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76B" w:rsidRDefault="00B9576B" w:rsidP="00B9576B">
      <w:pPr>
        <w:tabs>
          <w:tab w:val="left" w:pos="3795"/>
        </w:tabs>
        <w:spacing w:after="0"/>
        <w:jc w:val="center"/>
        <w:rPr>
          <w:rFonts w:ascii="Times New Roman" w:hAnsi="Times New Roman" w:cs="Times New Roman"/>
          <w:sz w:val="40"/>
          <w:szCs w:val="40"/>
        </w:rPr>
      </w:pPr>
      <w:r>
        <w:rPr>
          <w:rFonts w:ascii="Times New Roman" w:hAnsi="Times New Roman" w:cs="Times New Roman"/>
          <w:sz w:val="40"/>
          <w:szCs w:val="40"/>
        </w:rPr>
        <w:t>Debreceni Egyetem</w:t>
      </w:r>
    </w:p>
    <w:p w:rsidR="00B9576B" w:rsidRDefault="00B9576B" w:rsidP="00B9576B">
      <w:pPr>
        <w:tabs>
          <w:tab w:val="left" w:pos="3795"/>
        </w:tabs>
        <w:spacing w:after="0"/>
        <w:jc w:val="center"/>
        <w:rPr>
          <w:rFonts w:ascii="Times New Roman" w:eastAsia="Calibri" w:hAnsi="Times New Roman" w:cs="Times New Roman"/>
          <w:sz w:val="40"/>
          <w:szCs w:val="40"/>
        </w:rPr>
      </w:pPr>
      <w:r>
        <w:rPr>
          <w:rFonts w:ascii="Times New Roman" w:hAnsi="Times New Roman" w:cs="Times New Roman"/>
          <w:sz w:val="40"/>
          <w:szCs w:val="40"/>
        </w:rPr>
        <w:t>Gazdaságtudományi Kar</w:t>
      </w:r>
    </w:p>
    <w:p w:rsidR="00B9576B" w:rsidRDefault="00B9576B" w:rsidP="00B9576B">
      <w:pPr>
        <w:tabs>
          <w:tab w:val="left" w:pos="3795"/>
        </w:tabs>
        <w:spacing w:after="0"/>
        <w:jc w:val="center"/>
        <w:rPr>
          <w:rFonts w:ascii="Times New Roman" w:hAnsi="Times New Roman" w:cs="Times New Roman"/>
          <w:sz w:val="40"/>
          <w:szCs w:val="40"/>
        </w:rPr>
      </w:pPr>
    </w:p>
    <w:p w:rsidR="00B9576B" w:rsidRDefault="00B9576B" w:rsidP="00B9576B">
      <w:pPr>
        <w:tabs>
          <w:tab w:val="left" w:pos="3795"/>
        </w:tabs>
        <w:spacing w:after="0"/>
        <w:jc w:val="center"/>
        <w:rPr>
          <w:rFonts w:ascii="Times New Roman" w:hAnsi="Times New Roman" w:cs="Times New Roman"/>
          <w:sz w:val="40"/>
          <w:szCs w:val="40"/>
        </w:rPr>
      </w:pPr>
    </w:p>
    <w:p w:rsidR="00B9576B" w:rsidRDefault="00B9576B" w:rsidP="00B9576B">
      <w:pPr>
        <w:tabs>
          <w:tab w:val="left" w:pos="3795"/>
        </w:tabs>
        <w:spacing w:after="0"/>
        <w:jc w:val="center"/>
        <w:rPr>
          <w:rFonts w:ascii="Times New Roman" w:hAnsi="Times New Roman" w:cs="Times New Roman"/>
          <w:sz w:val="40"/>
          <w:szCs w:val="40"/>
        </w:rPr>
      </w:pPr>
    </w:p>
    <w:p w:rsidR="00B9576B" w:rsidRDefault="00B9576B" w:rsidP="00B9576B">
      <w:pPr>
        <w:tabs>
          <w:tab w:val="left" w:pos="3795"/>
        </w:tabs>
        <w:spacing w:after="0"/>
        <w:jc w:val="center"/>
        <w:rPr>
          <w:rFonts w:ascii="Times New Roman" w:hAnsi="Times New Roman" w:cs="Times New Roman"/>
          <w:sz w:val="40"/>
          <w:szCs w:val="40"/>
        </w:rPr>
      </w:pPr>
    </w:p>
    <w:p w:rsidR="00B9576B" w:rsidRDefault="00B9576B" w:rsidP="00B9576B">
      <w:pPr>
        <w:tabs>
          <w:tab w:val="left" w:pos="3795"/>
        </w:tabs>
        <w:spacing w:after="0"/>
        <w:jc w:val="center"/>
        <w:rPr>
          <w:rFonts w:ascii="Times New Roman" w:hAnsi="Times New Roman" w:cs="Times New Roman"/>
          <w:b/>
          <w:sz w:val="40"/>
          <w:szCs w:val="40"/>
        </w:rPr>
      </w:pPr>
    </w:p>
    <w:p w:rsidR="00B9576B" w:rsidRDefault="00B9576B" w:rsidP="00B9576B">
      <w:pPr>
        <w:tabs>
          <w:tab w:val="left" w:pos="3795"/>
        </w:tabs>
        <w:spacing w:after="0"/>
        <w:jc w:val="center"/>
        <w:rPr>
          <w:rFonts w:ascii="Times New Roman" w:hAnsi="Times New Roman" w:cs="Times New Roman"/>
          <w:b/>
          <w:sz w:val="40"/>
          <w:szCs w:val="40"/>
        </w:rPr>
      </w:pPr>
    </w:p>
    <w:p w:rsidR="00B9576B" w:rsidRDefault="00B9576B" w:rsidP="00B9576B">
      <w:pPr>
        <w:tabs>
          <w:tab w:val="left" w:pos="3795"/>
        </w:tabs>
        <w:spacing w:after="0"/>
        <w:jc w:val="center"/>
        <w:rPr>
          <w:rFonts w:ascii="Times New Roman" w:hAnsi="Times New Roman" w:cs="Times New Roman"/>
          <w:b/>
          <w:sz w:val="40"/>
          <w:szCs w:val="40"/>
        </w:rPr>
      </w:pPr>
    </w:p>
    <w:p w:rsidR="00B9576B" w:rsidRDefault="00B9576B" w:rsidP="00B9576B">
      <w:pPr>
        <w:tabs>
          <w:tab w:val="left" w:pos="3795"/>
        </w:tabs>
        <w:spacing w:after="0"/>
        <w:jc w:val="center"/>
        <w:rPr>
          <w:rFonts w:ascii="Times New Roman" w:hAnsi="Times New Roman" w:cs="Times New Roman"/>
          <w:b/>
          <w:sz w:val="40"/>
          <w:szCs w:val="40"/>
        </w:rPr>
      </w:pPr>
    </w:p>
    <w:p w:rsidR="00B9576B" w:rsidRDefault="00B9576B" w:rsidP="00B9576B">
      <w:pPr>
        <w:tabs>
          <w:tab w:val="left" w:pos="3795"/>
        </w:tabs>
        <w:spacing w:after="0"/>
        <w:jc w:val="center"/>
        <w:rPr>
          <w:rFonts w:ascii="Times New Roman" w:hAnsi="Times New Roman" w:cs="Times New Roman"/>
          <w:b/>
          <w:sz w:val="40"/>
          <w:szCs w:val="40"/>
        </w:rPr>
      </w:pPr>
    </w:p>
    <w:p w:rsidR="00B9576B" w:rsidRDefault="00B9576B" w:rsidP="00B9576B">
      <w:pPr>
        <w:tabs>
          <w:tab w:val="left" w:pos="3795"/>
        </w:tabs>
        <w:spacing w:after="0"/>
        <w:jc w:val="center"/>
        <w:rPr>
          <w:rFonts w:ascii="Times New Roman" w:hAnsi="Times New Roman" w:cs="Times New Roman"/>
          <w:b/>
          <w:sz w:val="40"/>
          <w:szCs w:val="40"/>
        </w:rPr>
      </w:pPr>
    </w:p>
    <w:p w:rsidR="00B9576B" w:rsidRDefault="00B9576B" w:rsidP="00B9576B">
      <w:pPr>
        <w:tabs>
          <w:tab w:val="left" w:pos="3795"/>
        </w:tabs>
        <w:spacing w:after="0"/>
        <w:jc w:val="center"/>
        <w:rPr>
          <w:rFonts w:ascii="Times New Roman" w:hAnsi="Times New Roman" w:cs="Times New Roman"/>
          <w:b/>
          <w:sz w:val="40"/>
          <w:szCs w:val="40"/>
        </w:rPr>
      </w:pPr>
      <w:r>
        <w:rPr>
          <w:rFonts w:ascii="Times New Roman" w:hAnsi="Times New Roman" w:cs="Times New Roman"/>
          <w:b/>
          <w:sz w:val="40"/>
          <w:szCs w:val="40"/>
        </w:rPr>
        <w:t>MSc Vezetés és szervezés</w:t>
      </w:r>
    </w:p>
    <w:p w:rsidR="00B9576B" w:rsidRDefault="00B9576B" w:rsidP="00B9576B">
      <w:pPr>
        <w:tabs>
          <w:tab w:val="left" w:pos="3795"/>
        </w:tabs>
        <w:spacing w:after="0"/>
        <w:jc w:val="center"/>
        <w:rPr>
          <w:rFonts w:ascii="Times New Roman" w:hAnsi="Times New Roman" w:cs="Times New Roman"/>
          <w:sz w:val="40"/>
          <w:szCs w:val="40"/>
        </w:rPr>
      </w:pPr>
    </w:p>
    <w:p w:rsidR="00B9576B" w:rsidRDefault="00B9576B" w:rsidP="00B9576B">
      <w:pPr>
        <w:tabs>
          <w:tab w:val="left" w:pos="3795"/>
        </w:tabs>
        <w:spacing w:after="0"/>
        <w:jc w:val="center"/>
        <w:rPr>
          <w:rFonts w:ascii="Times New Roman" w:hAnsi="Times New Roman" w:cs="Times New Roman"/>
          <w:sz w:val="40"/>
          <w:szCs w:val="40"/>
        </w:rPr>
      </w:pPr>
      <w:r>
        <w:rPr>
          <w:rFonts w:ascii="Times New Roman" w:hAnsi="Times New Roman" w:cs="Times New Roman"/>
          <w:sz w:val="40"/>
          <w:szCs w:val="40"/>
        </w:rPr>
        <w:t>nappali</w:t>
      </w:r>
      <w:bookmarkStart w:id="0" w:name="_GoBack"/>
      <w:bookmarkEnd w:id="0"/>
      <w:r>
        <w:rPr>
          <w:rFonts w:ascii="Times New Roman" w:hAnsi="Times New Roman" w:cs="Times New Roman"/>
          <w:sz w:val="40"/>
          <w:szCs w:val="40"/>
        </w:rPr>
        <w:t xml:space="preserve"> tagozat</w:t>
      </w:r>
    </w:p>
    <w:p w:rsidR="00B9576B" w:rsidRDefault="00B9576B" w:rsidP="00B9576B">
      <w:pPr>
        <w:tabs>
          <w:tab w:val="left" w:pos="3795"/>
        </w:tabs>
        <w:spacing w:after="0"/>
        <w:jc w:val="center"/>
        <w:rPr>
          <w:rFonts w:ascii="Times New Roman" w:hAnsi="Times New Roman" w:cs="Times New Roman"/>
          <w:sz w:val="40"/>
          <w:szCs w:val="40"/>
        </w:rPr>
      </w:pPr>
    </w:p>
    <w:p w:rsidR="00B9576B" w:rsidRDefault="00B9576B" w:rsidP="00B9576B">
      <w:pPr>
        <w:tabs>
          <w:tab w:val="left" w:pos="3795"/>
        </w:tabs>
        <w:spacing w:after="0"/>
        <w:jc w:val="center"/>
        <w:rPr>
          <w:rFonts w:ascii="Times New Roman" w:hAnsi="Times New Roman" w:cs="Times New Roman"/>
          <w:b/>
          <w:sz w:val="40"/>
          <w:szCs w:val="40"/>
        </w:rPr>
      </w:pPr>
      <w:r>
        <w:rPr>
          <w:rFonts w:ascii="Times New Roman" w:hAnsi="Times New Roman" w:cs="Times New Roman"/>
          <w:b/>
          <w:sz w:val="40"/>
          <w:szCs w:val="40"/>
        </w:rPr>
        <w:t xml:space="preserve">Tantárgyi tematikák </w:t>
      </w:r>
    </w:p>
    <w:p w:rsidR="00B9576B" w:rsidRDefault="00B9576B" w:rsidP="00B9576B">
      <w:pPr>
        <w:tabs>
          <w:tab w:val="left" w:pos="3795"/>
        </w:tabs>
        <w:spacing w:after="0"/>
        <w:jc w:val="center"/>
        <w:rPr>
          <w:rFonts w:ascii="Times New Roman" w:hAnsi="Times New Roman" w:cs="Times New Roman"/>
          <w:b/>
          <w:sz w:val="40"/>
          <w:szCs w:val="40"/>
        </w:rPr>
      </w:pPr>
    </w:p>
    <w:p w:rsidR="00B9576B" w:rsidRDefault="00B9576B" w:rsidP="00B9576B">
      <w:pPr>
        <w:tabs>
          <w:tab w:val="left" w:pos="3795"/>
        </w:tabs>
        <w:spacing w:after="0"/>
        <w:jc w:val="center"/>
        <w:rPr>
          <w:rFonts w:ascii="Times New Roman" w:hAnsi="Times New Roman" w:cs="Times New Roman"/>
          <w:b/>
          <w:sz w:val="40"/>
          <w:szCs w:val="40"/>
        </w:rPr>
      </w:pPr>
      <w:r>
        <w:rPr>
          <w:rFonts w:ascii="Times New Roman" w:hAnsi="Times New Roman" w:cs="Times New Roman"/>
          <w:b/>
          <w:sz w:val="40"/>
          <w:szCs w:val="40"/>
        </w:rPr>
        <w:t>2020/2021. tanév</w:t>
      </w:r>
    </w:p>
    <w:p w:rsidR="00B9576B" w:rsidRDefault="00B9576B" w:rsidP="00B9576B">
      <w:pPr>
        <w:tabs>
          <w:tab w:val="left" w:pos="3795"/>
        </w:tabs>
        <w:spacing w:after="0"/>
        <w:jc w:val="center"/>
        <w:rPr>
          <w:rFonts w:ascii="Times New Roman" w:hAnsi="Times New Roman" w:cs="Times New Roman"/>
          <w:sz w:val="40"/>
          <w:szCs w:val="40"/>
        </w:rPr>
      </w:pPr>
    </w:p>
    <w:p w:rsidR="00B9576B" w:rsidRDefault="00B9576B" w:rsidP="00B9576B">
      <w:pPr>
        <w:tabs>
          <w:tab w:val="left" w:pos="3795"/>
        </w:tabs>
        <w:spacing w:after="0"/>
        <w:jc w:val="center"/>
        <w:rPr>
          <w:rFonts w:ascii="Times New Roman" w:hAnsi="Times New Roman" w:cs="Times New Roman"/>
          <w:b/>
          <w:sz w:val="40"/>
          <w:szCs w:val="40"/>
        </w:rPr>
      </w:pPr>
    </w:p>
    <w:p w:rsidR="00B9576B" w:rsidRDefault="00B9576B" w:rsidP="00B9576B">
      <w:pPr>
        <w:tabs>
          <w:tab w:val="left" w:pos="3795"/>
        </w:tabs>
        <w:spacing w:after="0"/>
        <w:jc w:val="center"/>
        <w:rPr>
          <w:rFonts w:ascii="Times New Roman" w:hAnsi="Times New Roman" w:cs="Times New Roman"/>
          <w:sz w:val="40"/>
          <w:szCs w:val="40"/>
        </w:rPr>
      </w:pPr>
    </w:p>
    <w:p w:rsidR="00B9576B" w:rsidRDefault="00B9576B" w:rsidP="00B9576B">
      <w:pPr>
        <w:tabs>
          <w:tab w:val="left" w:pos="3795"/>
        </w:tabs>
        <w:spacing w:after="0"/>
        <w:jc w:val="center"/>
        <w:rPr>
          <w:rFonts w:ascii="Times New Roman" w:hAnsi="Times New Roman" w:cs="Times New Roman"/>
          <w:sz w:val="40"/>
          <w:szCs w:val="40"/>
        </w:rPr>
      </w:pPr>
      <w:r>
        <w:rPr>
          <w:rFonts w:ascii="Times New Roman" w:hAnsi="Times New Roman" w:cs="Times New Roman"/>
          <w:sz w:val="40"/>
          <w:szCs w:val="40"/>
        </w:rPr>
        <w:t>Debrecen</w:t>
      </w:r>
    </w:p>
    <w:p w:rsidR="00B9576B" w:rsidRDefault="00B9576B" w:rsidP="00B9576B">
      <w:pPr>
        <w:tabs>
          <w:tab w:val="left" w:pos="1701"/>
        </w:tabs>
        <w:spacing w:after="0"/>
        <w:rPr>
          <w:rFonts w:ascii="Times New Roman" w:hAnsi="Times New Roman" w:cs="Times New Roman"/>
          <w:i/>
          <w:sz w:val="40"/>
          <w:szCs w:val="40"/>
          <w:u w:val="single"/>
        </w:rPr>
      </w:pPr>
    </w:p>
    <w:p w:rsidR="00B9576B" w:rsidRDefault="00B9576B" w:rsidP="00B9576B">
      <w:pPr>
        <w:tabs>
          <w:tab w:val="left" w:pos="1701"/>
        </w:tabs>
        <w:spacing w:after="0"/>
        <w:rPr>
          <w:rFonts w:ascii="Times New Roman" w:hAnsi="Times New Roman" w:cs="Times New Roman"/>
          <w:i/>
          <w:sz w:val="40"/>
          <w:szCs w:val="40"/>
          <w:u w:val="single"/>
        </w:rPr>
      </w:pPr>
    </w:p>
    <w:p w:rsidR="00B9576B" w:rsidRDefault="00B9576B" w:rsidP="00B9576B">
      <w:pPr>
        <w:tabs>
          <w:tab w:val="left" w:pos="1701"/>
        </w:tabs>
        <w:spacing w:after="0"/>
        <w:rPr>
          <w:rFonts w:ascii="Times New Roman" w:hAnsi="Times New Roman" w:cs="Times New Roman"/>
          <w:i/>
          <w:sz w:val="40"/>
          <w:szCs w:val="40"/>
          <w:u w:val="single"/>
        </w:rPr>
      </w:pPr>
    </w:p>
    <w:p w:rsidR="00B9576B" w:rsidRDefault="00B9576B" w:rsidP="00B9576B">
      <w:pPr>
        <w:tabs>
          <w:tab w:val="left" w:pos="1701"/>
        </w:tabs>
        <w:spacing w:after="0"/>
        <w:rPr>
          <w:rFonts w:ascii="Times New Roman" w:hAnsi="Times New Roman" w:cs="Times New Roman"/>
          <w:i/>
          <w:sz w:val="40"/>
          <w:szCs w:val="40"/>
          <w:u w:val="single"/>
        </w:rPr>
      </w:pPr>
    </w:p>
    <w:p w:rsidR="00B9576B" w:rsidRDefault="00B9576B" w:rsidP="00B9576B">
      <w:pPr>
        <w:spacing w:after="0"/>
        <w:jc w:val="both"/>
        <w:rPr>
          <w:rFonts w:ascii="Times New Roman" w:hAnsi="Times New Roman" w:cs="Times New Roman"/>
          <w:i/>
          <w:sz w:val="40"/>
          <w:szCs w:val="40"/>
          <w:u w:val="single"/>
        </w:rPr>
      </w:pPr>
      <w:r>
        <w:rPr>
          <w:rFonts w:ascii="Times New Roman" w:hAnsi="Times New Roman" w:cs="Times New Roman"/>
          <w:i/>
          <w:sz w:val="40"/>
          <w:szCs w:val="40"/>
          <w:u w:val="single"/>
        </w:rPr>
        <w:t>Megjegyzés: Az oktatók a változtatás jogát fenntartják a tematikák vonatkozásában!</w:t>
      </w:r>
    </w:p>
    <w:p w:rsidR="00F93FDE" w:rsidRDefault="00F93FDE">
      <w:pPr>
        <w:rPr>
          <w:rFonts w:ascii="Times New Roman" w:hAnsi="Times New Roman" w:cs="Times New Roman"/>
          <w:sz w:val="20"/>
          <w:szCs w:val="20"/>
        </w:rPr>
      </w:pPr>
      <w:r>
        <w:rPr>
          <w:rFonts w:ascii="Times New Roman" w:hAnsi="Times New Roman" w:cs="Times New Roman"/>
          <w:sz w:val="20"/>
          <w:szCs w:val="20"/>
        </w:rPr>
        <w:br w:type="page"/>
      </w:r>
    </w:p>
    <w:p w:rsidR="008B027A" w:rsidRPr="00814E33" w:rsidRDefault="00A3138A" w:rsidP="00814E33">
      <w:pPr>
        <w:tabs>
          <w:tab w:val="right" w:pos="8789"/>
        </w:tabs>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lastRenderedPageBreak/>
        <w:t>GAZDASÁGTUDOMÁNYI ÉS TÁRSADALOMTUDOMÁNYI ISMERETEK</w:t>
      </w:r>
    </w:p>
    <w:p w:rsidR="005776AE" w:rsidRPr="00814E33" w:rsidRDefault="005776AE" w:rsidP="00814E33">
      <w:pPr>
        <w:tabs>
          <w:tab w:val="right" w:pos="8789"/>
        </w:tabs>
        <w:spacing w:after="0" w:line="240" w:lineRule="auto"/>
        <w:jc w:val="center"/>
        <w:rPr>
          <w:rFonts w:ascii="Times New Roman" w:hAnsi="Times New Roman" w:cs="Times New Roman"/>
          <w:b/>
          <w:sz w:val="20"/>
          <w:szCs w:val="20"/>
        </w:rPr>
      </w:pPr>
    </w:p>
    <w:tbl>
      <w:tblPr>
        <w:tblW w:w="10375" w:type="dxa"/>
        <w:tblInd w:w="-431" w:type="dxa"/>
        <w:tblLayout w:type="fixed"/>
        <w:tblCellMar>
          <w:left w:w="0" w:type="dxa"/>
          <w:right w:w="0" w:type="dxa"/>
        </w:tblCellMar>
        <w:tblLook w:val="0000" w:firstRow="0" w:lastRow="0" w:firstColumn="0" w:lastColumn="0" w:noHBand="0" w:noVBand="0"/>
      </w:tblPr>
      <w:tblGrid>
        <w:gridCol w:w="1369"/>
        <w:gridCol w:w="671"/>
        <w:gridCol w:w="88"/>
        <w:gridCol w:w="850"/>
        <w:gridCol w:w="577"/>
        <w:gridCol w:w="850"/>
        <w:gridCol w:w="942"/>
        <w:gridCol w:w="1762"/>
        <w:gridCol w:w="1114"/>
        <w:gridCol w:w="2152"/>
      </w:tblGrid>
      <w:tr w:rsidR="005776AE" w:rsidRPr="00814E33" w:rsidTr="00A80B81">
        <w:trPr>
          <w:cantSplit/>
          <w:trHeight w:val="420"/>
        </w:trPr>
        <w:tc>
          <w:tcPr>
            <w:tcW w:w="2128" w:type="dxa"/>
            <w:gridSpan w:val="3"/>
            <w:vMerge w:val="restart"/>
            <w:tcBorders>
              <w:top w:val="single" w:sz="4" w:space="0" w:color="auto"/>
              <w:left w:val="single" w:sz="4" w:space="0" w:color="auto"/>
              <w:bottom w:val="single" w:sz="4" w:space="0" w:color="000000"/>
              <w:right w:val="single" w:sz="4" w:space="0" w:color="000000"/>
            </w:tcBorders>
            <w:vAlign w:val="center"/>
          </w:tcPr>
          <w:p w:rsidR="005776AE" w:rsidRPr="00814E33" w:rsidRDefault="005776AE" w:rsidP="00814E33">
            <w:pPr>
              <w:spacing w:after="0" w:line="240" w:lineRule="auto"/>
              <w:ind w:left="20"/>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5776AE" w:rsidRPr="00814E33" w:rsidRDefault="005776AE"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776AE" w:rsidRPr="00814E33" w:rsidRDefault="005776AE" w:rsidP="00814E33">
            <w:pPr>
              <w:spacing w:after="0" w:line="240" w:lineRule="auto"/>
              <w:jc w:val="center"/>
              <w:rPr>
                <w:rFonts w:ascii="Times New Roman" w:eastAsia="Arial Unicode MS" w:hAnsi="Times New Roman" w:cs="Times New Roman"/>
                <w:b/>
                <w:sz w:val="20"/>
                <w:szCs w:val="20"/>
                <w:lang w:eastAsia="hu-HU"/>
              </w:rPr>
            </w:pPr>
            <w:r w:rsidRPr="00814E33">
              <w:rPr>
                <w:rFonts w:ascii="Times New Roman" w:eastAsia="Arial Unicode MS" w:hAnsi="Times New Roman" w:cs="Times New Roman"/>
                <w:b/>
                <w:sz w:val="20"/>
                <w:szCs w:val="20"/>
                <w:lang w:eastAsia="hu-HU"/>
              </w:rPr>
              <w:t>Vezetői üzleti gazdaságtan</w:t>
            </w:r>
          </w:p>
        </w:tc>
        <w:tc>
          <w:tcPr>
            <w:tcW w:w="1114" w:type="dxa"/>
            <w:vMerge w:val="restart"/>
            <w:tcBorders>
              <w:top w:val="single" w:sz="4" w:space="0" w:color="auto"/>
              <w:left w:val="single" w:sz="4" w:space="0" w:color="auto"/>
              <w:right w:val="single" w:sz="4" w:space="0" w:color="auto"/>
            </w:tcBorders>
            <w:vAlign w:val="center"/>
          </w:tcPr>
          <w:p w:rsidR="005776AE" w:rsidRPr="00814E33" w:rsidRDefault="005776AE" w:rsidP="00814E33">
            <w:pPr>
              <w:spacing w:after="0" w:line="240" w:lineRule="auto"/>
              <w:jc w:val="center"/>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Kódja:</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5776AE" w:rsidRPr="002B323A" w:rsidRDefault="005776AE" w:rsidP="00814E33">
            <w:pPr>
              <w:spacing w:after="0" w:line="240" w:lineRule="auto"/>
              <w:jc w:val="center"/>
              <w:rPr>
                <w:rFonts w:ascii="Times New Roman" w:eastAsia="Arial Unicode MS" w:hAnsi="Times New Roman" w:cs="Times New Roman"/>
                <w:b/>
                <w:sz w:val="20"/>
                <w:szCs w:val="20"/>
                <w:lang w:eastAsia="hu-HU"/>
              </w:rPr>
            </w:pPr>
            <w:r w:rsidRPr="002B323A">
              <w:rPr>
                <w:rFonts w:ascii="Times New Roman" w:eastAsia="Arial Unicode MS" w:hAnsi="Times New Roman" w:cs="Times New Roman"/>
                <w:b/>
                <w:sz w:val="20"/>
                <w:szCs w:val="20"/>
                <w:lang w:eastAsia="hu-HU"/>
              </w:rPr>
              <w:t>GT_MVSN016-17</w:t>
            </w:r>
          </w:p>
        </w:tc>
      </w:tr>
      <w:tr w:rsidR="005776AE" w:rsidRPr="00814E33" w:rsidTr="00A80B81">
        <w:trPr>
          <w:cantSplit/>
          <w:trHeight w:val="112"/>
        </w:trPr>
        <w:tc>
          <w:tcPr>
            <w:tcW w:w="2128" w:type="dxa"/>
            <w:gridSpan w:val="3"/>
            <w:vMerge/>
            <w:tcBorders>
              <w:top w:val="single" w:sz="4" w:space="0" w:color="auto"/>
              <w:left w:val="single" w:sz="4" w:space="0" w:color="auto"/>
              <w:bottom w:val="single" w:sz="4" w:space="0" w:color="000000"/>
              <w:right w:val="single" w:sz="4" w:space="0" w:color="000000"/>
            </w:tcBorders>
            <w:vAlign w:val="center"/>
          </w:tcPr>
          <w:p w:rsidR="005776AE" w:rsidRPr="00814E33" w:rsidRDefault="005776AE" w:rsidP="00814E33">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5776AE" w:rsidRPr="00814E33" w:rsidRDefault="005776AE"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776AE" w:rsidRPr="00814E33" w:rsidRDefault="005776AE" w:rsidP="00814E33">
            <w:pPr>
              <w:spacing w:after="0" w:line="240" w:lineRule="auto"/>
              <w:jc w:val="center"/>
              <w:rPr>
                <w:rFonts w:ascii="Times New Roman" w:eastAsia="Calibri" w:hAnsi="Times New Roman" w:cs="Times New Roman"/>
                <w:sz w:val="20"/>
                <w:szCs w:val="20"/>
                <w:lang w:val="en-GB" w:eastAsia="hu-HU"/>
              </w:rPr>
            </w:pPr>
            <w:r w:rsidRPr="00814E33">
              <w:rPr>
                <w:rFonts w:ascii="Times New Roman" w:eastAsia="Calibri" w:hAnsi="Times New Roman" w:cs="Times New Roman"/>
                <w:sz w:val="20"/>
                <w:szCs w:val="20"/>
                <w:lang w:val="en-GB" w:eastAsia="hu-HU"/>
              </w:rPr>
              <w:t>Managerial Business Economics</w:t>
            </w:r>
          </w:p>
        </w:tc>
        <w:tc>
          <w:tcPr>
            <w:tcW w:w="1114" w:type="dxa"/>
            <w:vMerge/>
            <w:tcBorders>
              <w:left w:val="single" w:sz="4" w:space="0" w:color="auto"/>
              <w:bottom w:val="single" w:sz="4" w:space="0" w:color="auto"/>
              <w:right w:val="single" w:sz="4" w:space="0" w:color="auto"/>
            </w:tcBorders>
            <w:vAlign w:val="center"/>
          </w:tcPr>
          <w:p w:rsidR="005776AE" w:rsidRPr="00814E33" w:rsidRDefault="005776AE" w:rsidP="00814E33">
            <w:pPr>
              <w:spacing w:after="0" w:line="240" w:lineRule="auto"/>
              <w:rPr>
                <w:rFonts w:ascii="Times New Roman" w:eastAsia="Arial Unicode MS"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5776AE" w:rsidRPr="00814E33" w:rsidRDefault="005776AE" w:rsidP="00814E33">
            <w:pPr>
              <w:spacing w:after="0" w:line="240" w:lineRule="auto"/>
              <w:rPr>
                <w:rFonts w:ascii="Times New Roman" w:eastAsia="Arial Unicode MS" w:hAnsi="Times New Roman" w:cs="Times New Roman"/>
                <w:sz w:val="20"/>
                <w:szCs w:val="20"/>
                <w:lang w:eastAsia="hu-HU"/>
              </w:rPr>
            </w:pPr>
          </w:p>
        </w:tc>
      </w:tr>
      <w:tr w:rsidR="005776AE" w:rsidRPr="00814E33" w:rsidTr="00A80B81">
        <w:trPr>
          <w:cantSplit/>
          <w:trHeight w:val="131"/>
        </w:trPr>
        <w:tc>
          <w:tcPr>
            <w:tcW w:w="10375" w:type="dxa"/>
            <w:gridSpan w:val="10"/>
            <w:tcBorders>
              <w:top w:val="single" w:sz="4" w:space="0" w:color="auto"/>
              <w:left w:val="single" w:sz="4" w:space="0" w:color="auto"/>
              <w:bottom w:val="single" w:sz="4" w:space="0" w:color="auto"/>
              <w:right w:val="single" w:sz="4" w:space="0" w:color="auto"/>
            </w:tcBorders>
            <w:vAlign w:val="center"/>
          </w:tcPr>
          <w:p w:rsidR="005776AE" w:rsidRPr="00814E33" w:rsidRDefault="005776AE" w:rsidP="00814E33">
            <w:pPr>
              <w:spacing w:after="0" w:line="240" w:lineRule="auto"/>
              <w:jc w:val="center"/>
              <w:rPr>
                <w:rFonts w:ascii="Times New Roman" w:eastAsia="Calibri" w:hAnsi="Times New Roman" w:cs="Times New Roman"/>
                <w:bCs/>
                <w:sz w:val="20"/>
                <w:szCs w:val="20"/>
                <w:lang w:eastAsia="hu-HU"/>
              </w:rPr>
            </w:pPr>
          </w:p>
        </w:tc>
      </w:tr>
      <w:tr w:rsidR="005776AE" w:rsidRPr="00814E33" w:rsidTr="00A80B81">
        <w:trPr>
          <w:cantSplit/>
          <w:trHeight w:val="122"/>
        </w:trPr>
        <w:tc>
          <w:tcPr>
            <w:tcW w:w="3555" w:type="dxa"/>
            <w:gridSpan w:val="5"/>
            <w:tcBorders>
              <w:top w:val="single" w:sz="4" w:space="0" w:color="auto"/>
              <w:left w:val="single" w:sz="4" w:space="0" w:color="auto"/>
              <w:bottom w:val="single" w:sz="4" w:space="0" w:color="auto"/>
              <w:right w:val="single" w:sz="4" w:space="0" w:color="auto"/>
            </w:tcBorders>
            <w:vAlign w:val="center"/>
          </w:tcPr>
          <w:p w:rsidR="005776AE" w:rsidRPr="00814E33" w:rsidRDefault="005776AE" w:rsidP="00814E33">
            <w:pPr>
              <w:spacing w:after="0" w:line="240" w:lineRule="auto"/>
              <w:ind w:left="20"/>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776AE" w:rsidRPr="00814E33" w:rsidRDefault="005776AE"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DE GTK Gazdálkodástudományi Intézet Vállalkozásfejlesztési Tanszék </w:t>
            </w:r>
          </w:p>
        </w:tc>
      </w:tr>
      <w:tr w:rsidR="005776AE" w:rsidRPr="00814E33" w:rsidTr="00A80B81">
        <w:trPr>
          <w:trHeight w:val="114"/>
        </w:trPr>
        <w:tc>
          <w:tcPr>
            <w:tcW w:w="3555" w:type="dxa"/>
            <w:gridSpan w:val="5"/>
            <w:tcBorders>
              <w:top w:val="single" w:sz="4" w:space="0" w:color="auto"/>
              <w:left w:val="single" w:sz="4" w:space="0" w:color="auto"/>
              <w:bottom w:val="single" w:sz="4" w:space="0" w:color="auto"/>
              <w:right w:val="single" w:sz="4" w:space="0" w:color="auto"/>
            </w:tcBorders>
            <w:vAlign w:val="center"/>
          </w:tcPr>
          <w:p w:rsidR="005776AE" w:rsidRPr="00814E33" w:rsidRDefault="005776AE" w:rsidP="00814E33">
            <w:pPr>
              <w:spacing w:after="0" w:line="240" w:lineRule="auto"/>
              <w:ind w:left="20"/>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776AE" w:rsidRPr="00814E33" w:rsidRDefault="005776AE" w:rsidP="00814E33">
            <w:pPr>
              <w:spacing w:after="0" w:line="240" w:lineRule="auto"/>
              <w:jc w:val="center"/>
              <w:rPr>
                <w:rFonts w:ascii="Times New Roman" w:eastAsia="Arial Unicode MS" w:hAnsi="Times New Roman" w:cs="Times New Roman"/>
                <w:sz w:val="20"/>
                <w:szCs w:val="20"/>
                <w:lang w:eastAsia="hu-HU"/>
              </w:rPr>
            </w:pPr>
            <w:r w:rsidRPr="00814E33">
              <w:rPr>
                <w:rFonts w:ascii="Times New Roman" w:eastAsia="Arial Unicode MS" w:hAnsi="Times New Roman" w:cs="Times New Roman"/>
                <w:sz w:val="20"/>
                <w:szCs w:val="20"/>
                <w:lang w:eastAsia="hu-HU"/>
              </w:rPr>
              <w:t>-</w:t>
            </w:r>
          </w:p>
        </w:tc>
        <w:tc>
          <w:tcPr>
            <w:tcW w:w="1114" w:type="dxa"/>
            <w:tcBorders>
              <w:top w:val="single" w:sz="4" w:space="0" w:color="auto"/>
              <w:left w:val="nil"/>
              <w:bottom w:val="single" w:sz="4" w:space="0" w:color="auto"/>
              <w:right w:val="single" w:sz="4" w:space="0" w:color="auto"/>
            </w:tcBorders>
            <w:vAlign w:val="center"/>
          </w:tcPr>
          <w:p w:rsidR="005776AE" w:rsidRPr="00814E33" w:rsidRDefault="005776AE" w:rsidP="00814E33">
            <w:pPr>
              <w:spacing w:after="0" w:line="240" w:lineRule="auto"/>
              <w:jc w:val="center"/>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 xml:space="preserve">Kódja: </w:t>
            </w:r>
          </w:p>
        </w:tc>
        <w:tc>
          <w:tcPr>
            <w:tcW w:w="2152" w:type="dxa"/>
            <w:tcBorders>
              <w:top w:val="single" w:sz="4" w:space="0" w:color="auto"/>
              <w:left w:val="nil"/>
              <w:bottom w:val="single" w:sz="4" w:space="0" w:color="auto"/>
              <w:right w:val="single" w:sz="4" w:space="0" w:color="auto"/>
            </w:tcBorders>
            <w:shd w:val="clear" w:color="auto" w:fill="E5DFEC"/>
            <w:vAlign w:val="center"/>
          </w:tcPr>
          <w:p w:rsidR="005776AE" w:rsidRPr="00814E33" w:rsidRDefault="005776AE" w:rsidP="00814E33">
            <w:pPr>
              <w:spacing w:after="0" w:line="240" w:lineRule="auto"/>
              <w:jc w:val="center"/>
              <w:rPr>
                <w:rFonts w:ascii="Times New Roman" w:eastAsia="Arial Unicode MS" w:hAnsi="Times New Roman" w:cs="Times New Roman"/>
                <w:sz w:val="20"/>
                <w:szCs w:val="20"/>
                <w:lang w:eastAsia="hu-HU"/>
              </w:rPr>
            </w:pPr>
            <w:r w:rsidRPr="00814E33">
              <w:rPr>
                <w:rFonts w:ascii="Times New Roman" w:eastAsia="Arial Unicode MS" w:hAnsi="Times New Roman" w:cs="Times New Roman"/>
                <w:sz w:val="20"/>
                <w:szCs w:val="20"/>
                <w:lang w:eastAsia="hu-HU"/>
              </w:rPr>
              <w:t>-</w:t>
            </w:r>
          </w:p>
        </w:tc>
      </w:tr>
      <w:tr w:rsidR="005776AE" w:rsidRPr="00814E33" w:rsidTr="00A80B81">
        <w:trPr>
          <w:cantSplit/>
          <w:trHeight w:val="142"/>
        </w:trPr>
        <w:tc>
          <w:tcPr>
            <w:tcW w:w="2040" w:type="dxa"/>
            <w:gridSpan w:val="2"/>
            <w:vMerge w:val="restart"/>
            <w:tcBorders>
              <w:top w:val="single" w:sz="4" w:space="0" w:color="auto"/>
              <w:left w:val="single" w:sz="4" w:space="0" w:color="auto"/>
              <w:right w:val="single" w:sz="4" w:space="0" w:color="auto"/>
            </w:tcBorders>
            <w:vAlign w:val="center"/>
          </w:tcPr>
          <w:p w:rsidR="005776AE" w:rsidRPr="00814E33" w:rsidRDefault="005776AE"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776AE" w:rsidRPr="00814E33" w:rsidRDefault="005776AE"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5776AE" w:rsidRPr="00814E33" w:rsidRDefault="005776AE"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Követelmény</w:t>
            </w:r>
          </w:p>
        </w:tc>
        <w:tc>
          <w:tcPr>
            <w:tcW w:w="1114" w:type="dxa"/>
            <w:vMerge w:val="restart"/>
            <w:tcBorders>
              <w:top w:val="single" w:sz="4" w:space="0" w:color="auto"/>
              <w:left w:val="single" w:sz="4" w:space="0" w:color="auto"/>
              <w:right w:val="single" w:sz="4" w:space="0" w:color="auto"/>
            </w:tcBorders>
            <w:vAlign w:val="center"/>
          </w:tcPr>
          <w:p w:rsidR="005776AE" w:rsidRPr="00814E33" w:rsidRDefault="005776AE"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Kredit</w:t>
            </w:r>
          </w:p>
        </w:tc>
        <w:tc>
          <w:tcPr>
            <w:tcW w:w="2152" w:type="dxa"/>
            <w:vMerge w:val="restart"/>
            <w:tcBorders>
              <w:top w:val="single" w:sz="4" w:space="0" w:color="auto"/>
              <w:left w:val="single" w:sz="4" w:space="0" w:color="auto"/>
              <w:right w:val="single" w:sz="4" w:space="0" w:color="auto"/>
            </w:tcBorders>
            <w:vAlign w:val="center"/>
          </w:tcPr>
          <w:p w:rsidR="005776AE" w:rsidRPr="00814E33" w:rsidRDefault="005776AE"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Oktatás nyelve</w:t>
            </w:r>
          </w:p>
        </w:tc>
      </w:tr>
      <w:tr w:rsidR="005776AE" w:rsidRPr="00814E33" w:rsidTr="00A80B81">
        <w:trPr>
          <w:cantSplit/>
          <w:trHeight w:val="147"/>
        </w:trPr>
        <w:tc>
          <w:tcPr>
            <w:tcW w:w="2040" w:type="dxa"/>
            <w:gridSpan w:val="2"/>
            <w:vMerge/>
            <w:tcBorders>
              <w:left w:val="single" w:sz="4" w:space="0" w:color="auto"/>
              <w:bottom w:val="single" w:sz="4" w:space="0" w:color="auto"/>
              <w:right w:val="single" w:sz="4" w:space="0" w:color="auto"/>
            </w:tcBorders>
            <w:vAlign w:val="center"/>
          </w:tcPr>
          <w:p w:rsidR="005776AE" w:rsidRPr="00814E33" w:rsidRDefault="005776AE" w:rsidP="00814E33">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776AE" w:rsidRPr="00814E33" w:rsidRDefault="005776AE"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776AE" w:rsidRPr="00814E33" w:rsidRDefault="005776AE"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5776AE" w:rsidRPr="00814E33" w:rsidRDefault="005776AE" w:rsidP="00814E33">
            <w:pPr>
              <w:spacing w:after="0" w:line="240" w:lineRule="auto"/>
              <w:rPr>
                <w:rFonts w:ascii="Times New Roman" w:eastAsia="Calibri" w:hAnsi="Times New Roman" w:cs="Times New Roman"/>
                <w:sz w:val="20"/>
                <w:szCs w:val="20"/>
                <w:lang w:eastAsia="hu-HU"/>
              </w:rPr>
            </w:pPr>
          </w:p>
        </w:tc>
        <w:tc>
          <w:tcPr>
            <w:tcW w:w="1114" w:type="dxa"/>
            <w:vMerge/>
            <w:tcBorders>
              <w:left w:val="single" w:sz="4" w:space="0" w:color="auto"/>
              <w:bottom w:val="single" w:sz="4" w:space="0" w:color="auto"/>
              <w:right w:val="single" w:sz="4" w:space="0" w:color="auto"/>
            </w:tcBorders>
            <w:vAlign w:val="center"/>
          </w:tcPr>
          <w:p w:rsidR="005776AE" w:rsidRPr="00814E33" w:rsidRDefault="005776AE" w:rsidP="00814E33">
            <w:pPr>
              <w:spacing w:after="0" w:line="240" w:lineRule="auto"/>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vAlign w:val="center"/>
          </w:tcPr>
          <w:p w:rsidR="005776AE" w:rsidRPr="00814E33" w:rsidRDefault="005776AE" w:rsidP="00814E33">
            <w:pPr>
              <w:spacing w:after="0" w:line="240" w:lineRule="auto"/>
              <w:rPr>
                <w:rFonts w:ascii="Times New Roman" w:eastAsia="Calibri" w:hAnsi="Times New Roman" w:cs="Times New Roman"/>
                <w:sz w:val="20"/>
                <w:szCs w:val="20"/>
                <w:lang w:eastAsia="hu-HU"/>
              </w:rPr>
            </w:pPr>
          </w:p>
        </w:tc>
      </w:tr>
      <w:tr w:rsidR="005776AE" w:rsidRPr="00814E33" w:rsidTr="00A80B81">
        <w:trPr>
          <w:cantSplit/>
          <w:trHeight w:val="274"/>
        </w:trPr>
        <w:tc>
          <w:tcPr>
            <w:tcW w:w="1369" w:type="dxa"/>
            <w:tcBorders>
              <w:top w:val="single" w:sz="4" w:space="0" w:color="auto"/>
              <w:left w:val="single" w:sz="4" w:space="0" w:color="auto"/>
              <w:bottom w:val="single" w:sz="4" w:space="0" w:color="auto"/>
              <w:right w:val="single" w:sz="4" w:space="0" w:color="auto"/>
            </w:tcBorders>
            <w:vAlign w:val="center"/>
          </w:tcPr>
          <w:p w:rsidR="005776AE" w:rsidRPr="00814E33" w:rsidRDefault="005776AE"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776AE" w:rsidRPr="00814E33" w:rsidRDefault="005776AE"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x</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5776AE" w:rsidRPr="00814E33" w:rsidRDefault="005776AE"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Heti </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5776AE" w:rsidRPr="00814E33" w:rsidRDefault="005776AE"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5776AE" w:rsidRPr="00814E33" w:rsidRDefault="005776AE"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776AE" w:rsidRPr="00814E33" w:rsidRDefault="005776AE"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776AE" w:rsidRPr="00814E33" w:rsidRDefault="005776AE"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w:t>
            </w:r>
          </w:p>
        </w:tc>
        <w:tc>
          <w:tcPr>
            <w:tcW w:w="1114" w:type="dxa"/>
            <w:vMerge w:val="restart"/>
            <w:tcBorders>
              <w:top w:val="single" w:sz="4" w:space="0" w:color="auto"/>
              <w:left w:val="single" w:sz="4" w:space="0" w:color="auto"/>
              <w:right w:val="single" w:sz="4" w:space="0" w:color="auto"/>
            </w:tcBorders>
            <w:vAlign w:val="center"/>
          </w:tcPr>
          <w:p w:rsidR="005776AE" w:rsidRPr="00814E33" w:rsidRDefault="005776AE"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4</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5776AE" w:rsidRPr="00814E33" w:rsidRDefault="005776AE"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magyar</w:t>
            </w:r>
          </w:p>
        </w:tc>
      </w:tr>
      <w:tr w:rsidR="005776AE" w:rsidRPr="00814E33" w:rsidTr="00A80B81">
        <w:trPr>
          <w:cantSplit/>
          <w:trHeight w:val="155"/>
        </w:trPr>
        <w:tc>
          <w:tcPr>
            <w:tcW w:w="1369" w:type="dxa"/>
            <w:tcBorders>
              <w:top w:val="single" w:sz="4" w:space="0" w:color="auto"/>
              <w:left w:val="single" w:sz="4" w:space="0" w:color="auto"/>
              <w:bottom w:val="single" w:sz="4" w:space="0" w:color="auto"/>
              <w:right w:val="single" w:sz="4" w:space="0" w:color="auto"/>
            </w:tcBorders>
            <w:vAlign w:val="center"/>
          </w:tcPr>
          <w:p w:rsidR="005776AE" w:rsidRPr="00814E33" w:rsidRDefault="005776AE"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776AE" w:rsidRPr="00814E33" w:rsidRDefault="005776AE" w:rsidP="00814E33">
            <w:pPr>
              <w:spacing w:after="0" w:line="240" w:lineRule="auto"/>
              <w:jc w:val="center"/>
              <w:rPr>
                <w:rFonts w:ascii="Times New Roman" w:eastAsia="Calibri" w:hAnsi="Times New Roman" w:cs="Times New Roman"/>
                <w:b/>
                <w:sz w:val="20"/>
                <w:szCs w:val="20"/>
                <w:lang w:eastAsia="hu-HU"/>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rsidR="005776AE" w:rsidRPr="00814E33" w:rsidRDefault="005776AE"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Féléves</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5776AE" w:rsidRPr="00814E33" w:rsidRDefault="005776AE" w:rsidP="00814E33">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5776AE" w:rsidRPr="00814E33" w:rsidRDefault="005776AE"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776AE" w:rsidRPr="00814E33" w:rsidRDefault="005776AE" w:rsidP="00814E33">
            <w:pPr>
              <w:spacing w:after="0" w:line="240" w:lineRule="auto"/>
              <w:jc w:val="center"/>
              <w:rPr>
                <w:rFonts w:ascii="Times New Roman" w:eastAsia="Calibri" w:hAnsi="Times New Roman" w:cs="Times New Roman"/>
                <w:sz w:val="20"/>
                <w:szCs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776AE" w:rsidRPr="00814E33" w:rsidRDefault="005776AE" w:rsidP="00814E33">
            <w:pPr>
              <w:spacing w:after="0" w:line="240" w:lineRule="auto"/>
              <w:jc w:val="center"/>
              <w:rPr>
                <w:rFonts w:ascii="Times New Roman" w:eastAsia="Calibri" w:hAnsi="Times New Roman" w:cs="Times New Roman"/>
                <w:sz w:val="20"/>
                <w:szCs w:val="20"/>
                <w:lang w:eastAsia="hu-HU"/>
              </w:rPr>
            </w:pPr>
          </w:p>
        </w:tc>
        <w:tc>
          <w:tcPr>
            <w:tcW w:w="1114" w:type="dxa"/>
            <w:vMerge/>
            <w:tcBorders>
              <w:left w:val="single" w:sz="4" w:space="0" w:color="auto"/>
              <w:bottom w:val="single" w:sz="4" w:space="0" w:color="auto"/>
              <w:right w:val="single" w:sz="4" w:space="0" w:color="auto"/>
            </w:tcBorders>
            <w:vAlign w:val="center"/>
          </w:tcPr>
          <w:p w:rsidR="005776AE" w:rsidRPr="00814E33" w:rsidRDefault="005776AE" w:rsidP="00814E33">
            <w:pPr>
              <w:spacing w:after="0" w:line="240" w:lineRule="auto"/>
              <w:jc w:val="center"/>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5776AE" w:rsidRPr="00814E33" w:rsidRDefault="005776AE" w:rsidP="00814E33">
            <w:pPr>
              <w:spacing w:after="0" w:line="240" w:lineRule="auto"/>
              <w:jc w:val="center"/>
              <w:rPr>
                <w:rFonts w:ascii="Times New Roman" w:eastAsia="Calibri" w:hAnsi="Times New Roman" w:cs="Times New Roman"/>
                <w:sz w:val="20"/>
                <w:szCs w:val="20"/>
                <w:lang w:eastAsia="hu-HU"/>
              </w:rPr>
            </w:pPr>
          </w:p>
        </w:tc>
      </w:tr>
      <w:tr w:rsidR="005776AE" w:rsidRPr="00814E33" w:rsidTr="00A80B81">
        <w:trPr>
          <w:cantSplit/>
          <w:trHeight w:val="146"/>
        </w:trPr>
        <w:tc>
          <w:tcPr>
            <w:tcW w:w="3555" w:type="dxa"/>
            <w:gridSpan w:val="5"/>
            <w:tcBorders>
              <w:top w:val="single" w:sz="4" w:space="0" w:color="auto"/>
              <w:left w:val="single" w:sz="4" w:space="0" w:color="auto"/>
              <w:bottom w:val="single" w:sz="4" w:space="0" w:color="auto"/>
              <w:right w:val="single" w:sz="4" w:space="0" w:color="000000"/>
            </w:tcBorders>
            <w:vAlign w:val="center"/>
          </w:tcPr>
          <w:p w:rsidR="005776AE" w:rsidRPr="00814E33" w:rsidRDefault="005776AE" w:rsidP="00814E33">
            <w:pPr>
              <w:spacing w:after="0" w:line="240" w:lineRule="auto"/>
              <w:ind w:left="20"/>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5776AE" w:rsidRPr="00814E33" w:rsidRDefault="005776AE"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776AE" w:rsidRPr="00814E33" w:rsidRDefault="005776AE"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Dr. Popovics Péter</w:t>
            </w:r>
          </w:p>
        </w:tc>
        <w:tc>
          <w:tcPr>
            <w:tcW w:w="1114" w:type="dxa"/>
            <w:tcBorders>
              <w:top w:val="single" w:sz="4" w:space="0" w:color="auto"/>
              <w:left w:val="nil"/>
              <w:bottom w:val="single" w:sz="4" w:space="0" w:color="auto"/>
              <w:right w:val="single" w:sz="4" w:space="0" w:color="auto"/>
            </w:tcBorders>
            <w:vAlign w:val="center"/>
          </w:tcPr>
          <w:p w:rsidR="005776AE" w:rsidRPr="00814E33" w:rsidRDefault="005776AE"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beosztása:</w:t>
            </w:r>
          </w:p>
        </w:tc>
        <w:tc>
          <w:tcPr>
            <w:tcW w:w="2152" w:type="dxa"/>
            <w:tcBorders>
              <w:top w:val="single" w:sz="4" w:space="0" w:color="auto"/>
              <w:left w:val="nil"/>
              <w:bottom w:val="single" w:sz="4" w:space="0" w:color="auto"/>
              <w:right w:val="single" w:sz="4" w:space="0" w:color="auto"/>
            </w:tcBorders>
            <w:shd w:val="clear" w:color="auto" w:fill="E5DFEC"/>
            <w:vAlign w:val="center"/>
          </w:tcPr>
          <w:p w:rsidR="005776AE" w:rsidRPr="00814E33" w:rsidRDefault="005776AE"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adjunktus </w:t>
            </w:r>
          </w:p>
        </w:tc>
      </w:tr>
      <w:tr w:rsidR="005776AE" w:rsidRPr="00814E33" w:rsidTr="00A80B81">
        <w:trPr>
          <w:cantSplit/>
          <w:trHeight w:val="460"/>
        </w:trPr>
        <w:tc>
          <w:tcPr>
            <w:tcW w:w="10375" w:type="dxa"/>
            <w:gridSpan w:val="10"/>
            <w:tcBorders>
              <w:top w:val="single" w:sz="4" w:space="0" w:color="auto"/>
              <w:left w:val="single" w:sz="4" w:space="0" w:color="auto"/>
              <w:bottom w:val="single" w:sz="4" w:space="0" w:color="auto"/>
              <w:right w:val="single" w:sz="4" w:space="0" w:color="auto"/>
            </w:tcBorders>
            <w:vAlign w:val="center"/>
          </w:tcPr>
          <w:p w:rsidR="005776AE" w:rsidRPr="00814E33" w:rsidRDefault="005776AE"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b/>
                <w:bCs/>
                <w:sz w:val="20"/>
                <w:szCs w:val="20"/>
                <w:lang w:eastAsia="hu-HU"/>
              </w:rPr>
              <w:t xml:space="preserve">A kurzus célja, </w:t>
            </w:r>
            <w:r w:rsidRPr="00814E33">
              <w:rPr>
                <w:rFonts w:ascii="Times New Roman" w:eastAsia="Calibri" w:hAnsi="Times New Roman" w:cs="Times New Roman"/>
                <w:sz w:val="20"/>
                <w:szCs w:val="20"/>
                <w:lang w:eastAsia="hu-HU"/>
              </w:rPr>
              <w:t>hogy a hallgatók</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Jelenleg a hazai viszonyok között működő vállalatok vezető beosztásban dolgozó szakembereinek a hétköznapokban használatos gazdaságtani kérdéseire készíti fel a hallgatókat, számukra nyújt egyfajta gazdaságtani összefoglalót. Olyan témákat érint a tárgy, amelyekkel a vezetők rendszeresen, napi szinten találkoznak. Megszerzett tudásuk birtokában képesek elemezni, döntéseket hozni és irányítani a versenyszektor és a közszféra szervezeteinek munkafolyamatait. Képesek újonnan felmerülő problémákat felismerni, elemezni és megoldani.</w:t>
            </w:r>
          </w:p>
        </w:tc>
      </w:tr>
      <w:tr w:rsidR="005776AE" w:rsidRPr="00814E33" w:rsidTr="00A80B81">
        <w:trPr>
          <w:cantSplit/>
          <w:trHeight w:val="1400"/>
        </w:trPr>
        <w:tc>
          <w:tcPr>
            <w:tcW w:w="10375" w:type="dxa"/>
            <w:gridSpan w:val="10"/>
            <w:tcBorders>
              <w:top w:val="single" w:sz="4" w:space="0" w:color="auto"/>
              <w:left w:val="single" w:sz="4" w:space="0" w:color="auto"/>
              <w:right w:val="single" w:sz="4" w:space="0" w:color="000000"/>
            </w:tcBorders>
            <w:vAlign w:val="center"/>
          </w:tcPr>
          <w:p w:rsidR="005776AE" w:rsidRPr="00814E33" w:rsidRDefault="005776AE" w:rsidP="00814E33">
            <w:pPr>
              <w:spacing w:after="0" w:line="240" w:lineRule="auto"/>
              <w:jc w:val="both"/>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5776AE" w:rsidRPr="00814E33" w:rsidRDefault="005776AE" w:rsidP="00814E33">
            <w:pPr>
              <w:spacing w:after="0" w:line="240" w:lineRule="auto"/>
              <w:ind w:left="128"/>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 xml:space="preserve">Tudás: </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Elsajátította a gazdaságtudomány, illetve gazdaság mikro és makro szerveződési szintjeinek fogalmait, elméleteit, folyamatait és jellemzőit, ismeri a meghatározó gazdasági tényeket.</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Birtokában van a problémafelismerés, -megfogalmazás és -megoldás, az információgyűjtés és -feldolgozás korszerű módszereinek, ismeri azok korlátait is.</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Ismeri a vállalkozás, gazdálkodó szervezet és projekt tervezési és vezetési szabályait.</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Elsajátított a képzésnek megfelelő területeken az alapvető (funkcionális) gyakorlati módszereket és megoldásokat, valamint ezek hasznosításának lehetőségeit.</w:t>
            </w:r>
          </w:p>
          <w:p w:rsidR="005776AE" w:rsidRPr="00814E33" w:rsidRDefault="005776AE" w:rsidP="00814E33">
            <w:pPr>
              <w:spacing w:after="0" w:line="240" w:lineRule="auto"/>
              <w:ind w:left="128"/>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Képesség:</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környezetben, illetve szervezeti kultúrában is.</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A gyakorlati tudás, tapasztalatok megszerzését követően képes közepes és nagyméretű vállalkozás, komplex szervezeti egység vezetésére, gazdálkodó szervezetben átfogó gazdasági funkciót képes ellátni, összetett gazdálkodási folyamatokat tervezni, irányítani, az erőforrásokkal gazdálkodni.</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Képes tudása, képességei és készségei folyamatos, egy életen át tartó fejlesztésére.</w:t>
            </w:r>
          </w:p>
          <w:p w:rsidR="005776AE" w:rsidRPr="00814E33" w:rsidRDefault="005776AE" w:rsidP="00814E33">
            <w:pPr>
              <w:spacing w:after="0" w:line="240" w:lineRule="auto"/>
              <w:ind w:left="128"/>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Attitűd:</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Kritikusan viszonyul saját, illetve a beosztottak munkájához és magatartásához, innovatív és proaktív magatartást tanúsít a gazdasági problémák kezelésében.</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Nyitott és befogadó a gazdaságtudomány és gyakorlat új eredményei iránt.</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Kulturált, etikus és tárgyilagos értelmiségi hozzáállás jellemzi a személyekhez, illetve a társadalmi problémákhoz való viszonyulása során.</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Törekszik tudásának és munkakapcsolatainak fejlesztésére, erre munkatársait és beosztottjait is ösztönzi, segíti, támogatja.</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Elkötelezett a szakmája iránt, ismeri és vállalja annak alapvető értékeit és normáit, törekszik azok kritikai értelmezésére és fejlesztésére.</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Szakmai munkája során a kíváncsiság, a tények és összefüggések megismerésének vágya hajtja.</w:t>
            </w:r>
          </w:p>
          <w:p w:rsidR="005776AE" w:rsidRPr="00814E33" w:rsidRDefault="005776AE" w:rsidP="00814E33">
            <w:pPr>
              <w:spacing w:after="0" w:line="240" w:lineRule="auto"/>
              <w:ind w:left="128"/>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Autonómia és felelősség:</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Szervezetpolitikai, stratégiai, irányítási szempontból jelentős területeken is önállóan választja ki és alkalmazza a releváns problémamegoldási módszereket, önállóan lát el gazdasági elemző, döntés-előkészítő, tanácsadói feladatokat.</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Önállóan létesít, szervez és irányít nagyobb méretű vállalkozást, vagy nagyobb szervezetet, szervezeti egységet is.</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Vizsgálja, vállalja és kezeli annak felelősségét, hogy az elemzések és gyakorlatibb eljárások során kapott eredmények a választott módszertől is függnek.</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Munkájára jellemző a szakmai kérdések megfogalmazásakor a gazdasági és gazdaságon kívüli következmények önálló és felelős végiggondolása és figyelembevétele.</w:t>
            </w:r>
          </w:p>
        </w:tc>
      </w:tr>
      <w:tr w:rsidR="005776AE" w:rsidRPr="00814E33" w:rsidTr="00A80B81">
        <w:trPr>
          <w:trHeight w:val="401"/>
        </w:trPr>
        <w:tc>
          <w:tcPr>
            <w:tcW w:w="10375" w:type="dxa"/>
            <w:gridSpan w:val="10"/>
            <w:tcBorders>
              <w:top w:val="single" w:sz="4" w:space="0" w:color="auto"/>
              <w:left w:val="single" w:sz="4" w:space="0" w:color="auto"/>
              <w:bottom w:val="single" w:sz="4" w:space="0" w:color="auto"/>
              <w:right w:val="single" w:sz="4" w:space="0" w:color="auto"/>
            </w:tcBorders>
            <w:vAlign w:val="center"/>
          </w:tcPr>
          <w:p w:rsidR="005776AE" w:rsidRPr="00814E33" w:rsidRDefault="005776AE"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A kurzus rövid tartalma, témakörei</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vállalatok vezető beosztásban dolgozó szakembereinek a hétköznapokban használatos gazdaságtani kérdéseire vonatkozó gazdaságtani összefoglaló. Olyan témákat érint a tárgy, amelyekkel a vezetők rendszeresen, napi szinten találkoznak.</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A kurzus témakörei röviden: </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kapacitáskihasználás és méretgazdaságosság, pénzügyi befektetések elemzése, beruházások komplex értékelése, mérleg elemzés vezetői szempontból, beruházási hitel üzleti tervének elemzése különböző bankok szempontrendszere szerint, vállalati vagyonértékelés, vezetői marketing, adóoptimalizálás, szervezetfejlesztés, versenyképesség és fenntarthatóság, vállalatirányítás bevezetésének gazdasági hatásai, minőségmenedzsment gazdasági hatásai.</w:t>
            </w:r>
          </w:p>
        </w:tc>
      </w:tr>
      <w:tr w:rsidR="005776AE" w:rsidRPr="00814E33" w:rsidTr="00A80B81">
        <w:trPr>
          <w:trHeight w:val="626"/>
        </w:trPr>
        <w:tc>
          <w:tcPr>
            <w:tcW w:w="10375" w:type="dxa"/>
            <w:gridSpan w:val="10"/>
            <w:tcBorders>
              <w:top w:val="single" w:sz="4" w:space="0" w:color="auto"/>
              <w:left w:val="single" w:sz="4" w:space="0" w:color="auto"/>
              <w:bottom w:val="single" w:sz="4" w:space="0" w:color="auto"/>
              <w:right w:val="single" w:sz="4" w:space="0" w:color="auto"/>
            </w:tcBorders>
          </w:tcPr>
          <w:p w:rsidR="005776AE" w:rsidRPr="00814E33" w:rsidRDefault="005776AE"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Tervezett tanulási tevékenységek, tanítási módszerek</w:t>
            </w:r>
          </w:p>
          <w:p w:rsidR="005776AE" w:rsidRPr="00814E33" w:rsidRDefault="005776AE" w:rsidP="00814E33">
            <w:pPr>
              <w:shd w:val="clear" w:color="auto" w:fill="E5DFEC"/>
              <w:suppressAutoHyphens/>
              <w:autoSpaceDE w:val="0"/>
              <w:spacing w:after="0" w:line="240" w:lineRule="auto"/>
              <w:ind w:left="128"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előadásokon és gyakorlatokon keresztül, projekt alapú tanulás</w:t>
            </w:r>
          </w:p>
        </w:tc>
      </w:tr>
      <w:tr w:rsidR="005776AE" w:rsidRPr="00814E33" w:rsidTr="00A80B81">
        <w:trPr>
          <w:trHeight w:val="1021"/>
        </w:trPr>
        <w:tc>
          <w:tcPr>
            <w:tcW w:w="10375" w:type="dxa"/>
            <w:gridSpan w:val="10"/>
            <w:tcBorders>
              <w:top w:val="single" w:sz="4" w:space="0" w:color="auto"/>
              <w:left w:val="single" w:sz="4" w:space="0" w:color="auto"/>
              <w:bottom w:val="single" w:sz="4" w:space="0" w:color="auto"/>
              <w:right w:val="single" w:sz="4" w:space="0" w:color="auto"/>
            </w:tcBorders>
          </w:tcPr>
          <w:p w:rsidR="005776AE" w:rsidRPr="00814E33" w:rsidRDefault="005776AE"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lastRenderedPageBreak/>
              <w:t>Értékelés</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 xml:space="preserve">Az aláírás megszerzésének feltételei: </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Kötelező szemináriumi részvétel (max. 3 hiányzás) </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Az előadáson elhangzott elméleti anyagokhoz kapcsolódó feladatok megoldására kerül sor a gyakorlatokon, ezért az előadás anyagát ismerni kell. </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Az előadások témaköreihez kapcsolódóan kiselőadásokat kell készíteni a hallgatóknak, amelyek során a hallgatók elmélyülnek egy-egy kiragadott szakmai kérdésben és gyakorlati példa bemutatásán keresztül értelmezik azt. (30%)</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félév végén 1 kötelező gyakorlati zh megírása. (70%)</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Az aláírás megszerzéséhez legalább 60%-ot kell a fentiekből elérnie a hallgatónak.</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Számonkérés módja:</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A kollokviumi jegy (K) megszerzése: </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vizsgaidőszakban írásbeli vizsgát tesznek a hallgatók.</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Értékelés:</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59% alatt:</w:t>
            </w:r>
            <w:r w:rsidRPr="00814E33">
              <w:rPr>
                <w:rFonts w:ascii="Times New Roman" w:eastAsia="Calibri" w:hAnsi="Times New Roman" w:cs="Times New Roman"/>
                <w:sz w:val="20"/>
                <w:szCs w:val="20"/>
                <w:lang w:eastAsia="hu-HU"/>
              </w:rPr>
              <w:tab/>
              <w:t>(1) elégtelen</w:t>
            </w:r>
          </w:p>
          <w:p w:rsidR="005776AE" w:rsidRPr="00814E33" w:rsidRDefault="005776AE" w:rsidP="00814E33">
            <w:pPr>
              <w:shd w:val="clear" w:color="auto" w:fill="E5DFEC"/>
              <w:suppressAutoHyphens/>
              <w:autoSpaceDE w:val="0"/>
              <w:spacing w:after="0" w:line="240" w:lineRule="auto"/>
              <w:ind w:left="128" w:right="113"/>
              <w:rPr>
                <w:rFonts w:ascii="Times New Roman" w:eastAsia="Calibri" w:hAnsi="Times New Roman" w:cs="Times New Roman"/>
                <w:b/>
                <w:sz w:val="20"/>
                <w:szCs w:val="20"/>
                <w:lang w:eastAsia="hu-HU"/>
              </w:rPr>
            </w:pPr>
            <w:r w:rsidRPr="00814E33">
              <w:rPr>
                <w:rFonts w:ascii="Times New Roman" w:eastAsia="Calibri" w:hAnsi="Times New Roman" w:cs="Times New Roman"/>
                <w:sz w:val="20"/>
                <w:szCs w:val="20"/>
                <w:lang w:eastAsia="hu-HU"/>
              </w:rPr>
              <w:t>60-69%:</w:t>
            </w:r>
            <w:r w:rsidRPr="00814E33">
              <w:rPr>
                <w:rFonts w:ascii="Times New Roman" w:eastAsia="Calibri" w:hAnsi="Times New Roman" w:cs="Times New Roman"/>
                <w:sz w:val="20"/>
                <w:szCs w:val="20"/>
                <w:lang w:eastAsia="hu-HU"/>
              </w:rPr>
              <w:tab/>
              <w:t>(2) elégséges</w:t>
            </w:r>
            <w:r w:rsidRPr="00814E33">
              <w:rPr>
                <w:rFonts w:ascii="Times New Roman" w:eastAsia="Calibri" w:hAnsi="Times New Roman" w:cs="Times New Roman"/>
                <w:sz w:val="20"/>
                <w:szCs w:val="20"/>
                <w:lang w:eastAsia="hu-HU"/>
              </w:rPr>
              <w:br/>
              <w:t>70-79%:</w:t>
            </w:r>
            <w:r w:rsidRPr="00814E33">
              <w:rPr>
                <w:rFonts w:ascii="Times New Roman" w:eastAsia="Calibri" w:hAnsi="Times New Roman" w:cs="Times New Roman"/>
                <w:sz w:val="20"/>
                <w:szCs w:val="20"/>
                <w:lang w:eastAsia="hu-HU"/>
              </w:rPr>
              <w:tab/>
              <w:t xml:space="preserve">(3) közepes </w:t>
            </w:r>
            <w:r w:rsidRPr="00814E33">
              <w:rPr>
                <w:rFonts w:ascii="Times New Roman" w:eastAsia="Calibri" w:hAnsi="Times New Roman" w:cs="Times New Roman"/>
                <w:sz w:val="20"/>
                <w:szCs w:val="20"/>
                <w:lang w:eastAsia="hu-HU"/>
              </w:rPr>
              <w:br/>
              <w:t>80-89%:</w:t>
            </w:r>
            <w:r w:rsidRPr="00814E33">
              <w:rPr>
                <w:rFonts w:ascii="Times New Roman" w:eastAsia="Calibri" w:hAnsi="Times New Roman" w:cs="Times New Roman"/>
                <w:sz w:val="20"/>
                <w:szCs w:val="20"/>
                <w:lang w:eastAsia="hu-HU"/>
              </w:rPr>
              <w:tab/>
              <w:t>(4) jó</w:t>
            </w:r>
            <w:r w:rsidRPr="00814E33">
              <w:rPr>
                <w:rFonts w:ascii="Times New Roman" w:eastAsia="Calibri" w:hAnsi="Times New Roman" w:cs="Times New Roman"/>
                <w:sz w:val="20"/>
                <w:szCs w:val="20"/>
                <w:lang w:eastAsia="hu-HU"/>
              </w:rPr>
              <w:br/>
              <w:t>90-100%:</w:t>
            </w:r>
            <w:r w:rsidRPr="00814E33">
              <w:rPr>
                <w:rFonts w:ascii="Times New Roman" w:eastAsia="Calibri" w:hAnsi="Times New Roman" w:cs="Times New Roman"/>
                <w:sz w:val="20"/>
                <w:szCs w:val="20"/>
                <w:lang w:eastAsia="hu-HU"/>
              </w:rPr>
              <w:tab/>
              <w:t>(5) jeles</w:t>
            </w:r>
            <w:r w:rsidRPr="00814E33">
              <w:rPr>
                <w:rFonts w:ascii="Times New Roman" w:eastAsia="Calibri" w:hAnsi="Times New Roman" w:cs="Times New Roman"/>
                <w:b/>
                <w:sz w:val="20"/>
                <w:szCs w:val="20"/>
                <w:lang w:eastAsia="hu-HU"/>
              </w:rPr>
              <w:t xml:space="preserve"> </w:t>
            </w:r>
          </w:p>
        </w:tc>
      </w:tr>
      <w:tr w:rsidR="005776AE" w:rsidRPr="00814E33" w:rsidTr="00A80B81">
        <w:trPr>
          <w:trHeight w:val="1021"/>
        </w:trPr>
        <w:tc>
          <w:tcPr>
            <w:tcW w:w="10375" w:type="dxa"/>
            <w:gridSpan w:val="10"/>
            <w:tcBorders>
              <w:top w:val="single" w:sz="4" w:space="0" w:color="auto"/>
              <w:left w:val="single" w:sz="4" w:space="0" w:color="auto"/>
              <w:bottom w:val="single" w:sz="4" w:space="0" w:color="auto"/>
              <w:right w:val="single" w:sz="4" w:space="0" w:color="auto"/>
            </w:tcBorders>
            <w:vAlign w:val="center"/>
          </w:tcPr>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Kötelező irodalom:</w:t>
            </w:r>
          </w:p>
          <w:p w:rsidR="005776AE" w:rsidRPr="00814E33" w:rsidRDefault="005776AE" w:rsidP="00814E33">
            <w:pPr>
              <w:numPr>
                <w:ilvl w:val="0"/>
                <w:numId w:val="3"/>
              </w:num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Andor György: Üzleti gazdaságtan, Akadémia Kiadó, 2017</w:t>
            </w:r>
          </w:p>
          <w:p w:rsidR="005776AE" w:rsidRPr="00814E33" w:rsidRDefault="005776AE" w:rsidP="00814E33">
            <w:pPr>
              <w:numPr>
                <w:ilvl w:val="0"/>
                <w:numId w:val="3"/>
              </w:num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Illés Mária: Vezetői gazdaságtan, Kossuth Kiadó, 2008</w:t>
            </w:r>
          </w:p>
          <w:p w:rsidR="005776AE" w:rsidRPr="00814E33" w:rsidRDefault="005776AE" w:rsidP="00814E33">
            <w:pPr>
              <w:numPr>
                <w:ilvl w:val="0"/>
                <w:numId w:val="3"/>
              </w:num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Paul G. Keat – Philip K.Y. Young: Managerial Economics: Economic Tools for Today’s Decision Makers. Pearson, 2014.</w:t>
            </w: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b/>
                <w:sz w:val="20"/>
                <w:szCs w:val="20"/>
                <w:lang w:eastAsia="hu-HU"/>
              </w:rPr>
            </w:pPr>
          </w:p>
          <w:p w:rsidR="005776AE" w:rsidRPr="00814E33" w:rsidRDefault="005776AE" w:rsidP="00814E33">
            <w:pPr>
              <w:shd w:val="clear" w:color="auto" w:fill="E5DFEC"/>
              <w:suppressAutoHyphens/>
              <w:autoSpaceDE w:val="0"/>
              <w:spacing w:after="0" w:line="240" w:lineRule="auto"/>
              <w:ind w:left="128" w:right="113"/>
              <w:jc w:val="both"/>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Ajánlott irodalom:</w:t>
            </w:r>
          </w:p>
          <w:p w:rsidR="005776AE" w:rsidRPr="00814E33" w:rsidRDefault="005776AE" w:rsidP="00814E33">
            <w:pPr>
              <w:numPr>
                <w:ilvl w:val="0"/>
                <w:numId w:val="4"/>
              </w:num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Robert S. Kaplan – Anthony A Atkinson: Vezetői üzleti gazdaságtan. Panem Könyvkiadó - Business Kft. 2003</w:t>
            </w:r>
          </w:p>
          <w:p w:rsidR="005776AE" w:rsidRPr="00814E33" w:rsidRDefault="005776AE" w:rsidP="00814E33">
            <w:pPr>
              <w:numPr>
                <w:ilvl w:val="0"/>
                <w:numId w:val="4"/>
              </w:num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Karl Sveiby: Szervezetek új gazdagsága: a menedzselt tudás, KJK KERSZÖV, 2001</w:t>
            </w:r>
          </w:p>
          <w:p w:rsidR="005776AE" w:rsidRPr="00814E33" w:rsidRDefault="005776AE" w:rsidP="00814E33">
            <w:pPr>
              <w:numPr>
                <w:ilvl w:val="0"/>
                <w:numId w:val="4"/>
              </w:numPr>
              <w:shd w:val="clear" w:color="auto" w:fill="E5DFEC"/>
              <w:suppressAutoHyphens/>
              <w:autoSpaceDE w:val="0"/>
              <w:spacing w:after="0" w:line="240" w:lineRule="auto"/>
              <w:ind w:left="128"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Al Ehrabar: EVA (Economic Value Added) Gazdasági hozzáadott érték – Kulcs az értékteremtéshez Panem Kiadó – John Wiley &amp; Sons 2000</w:t>
            </w:r>
          </w:p>
        </w:tc>
      </w:tr>
    </w:tbl>
    <w:p w:rsidR="005776AE" w:rsidRPr="00814E33" w:rsidRDefault="005776AE" w:rsidP="00814E33">
      <w:pPr>
        <w:spacing w:after="0" w:line="240" w:lineRule="auto"/>
        <w:rPr>
          <w:rFonts w:ascii="Times New Roman" w:eastAsia="Calibri" w:hAnsi="Times New Roman" w:cs="Times New Roman"/>
          <w:sz w:val="20"/>
          <w:szCs w:val="20"/>
          <w:lang w:eastAsia="hu-HU"/>
        </w:rPr>
      </w:pPr>
    </w:p>
    <w:p w:rsidR="005776AE" w:rsidRPr="00814E33" w:rsidRDefault="005776AE" w:rsidP="00814E33">
      <w:pPr>
        <w:spacing w:after="0" w:line="240" w:lineRule="auto"/>
        <w:rPr>
          <w:rFonts w:ascii="Times New Roman" w:eastAsia="Calibri" w:hAnsi="Times New Roman" w:cs="Times New Roman"/>
          <w:sz w:val="20"/>
          <w:szCs w:val="20"/>
          <w:lang w:eastAsia="hu-HU"/>
        </w:rPr>
      </w:pPr>
    </w:p>
    <w:p w:rsidR="005776AE" w:rsidRPr="00814E33" w:rsidRDefault="005776AE"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5776AE" w:rsidRPr="00814E33" w:rsidTr="00C66B55">
        <w:tc>
          <w:tcPr>
            <w:tcW w:w="9250" w:type="dxa"/>
            <w:gridSpan w:val="2"/>
            <w:shd w:val="clear" w:color="auto" w:fill="auto"/>
          </w:tcPr>
          <w:p w:rsidR="005776AE" w:rsidRPr="00814E33" w:rsidRDefault="005776AE"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lastRenderedPageBreak/>
              <w:t>Heti bontott tematika</w:t>
            </w:r>
          </w:p>
        </w:tc>
      </w:tr>
      <w:tr w:rsidR="005776AE" w:rsidRPr="00814E33" w:rsidTr="00C66B55">
        <w:tc>
          <w:tcPr>
            <w:tcW w:w="1529" w:type="dxa"/>
            <w:vMerge w:val="restart"/>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Elméleti alapozás</w:t>
            </w:r>
          </w:p>
        </w:tc>
      </w:tr>
      <w:tr w:rsidR="005776AE" w:rsidRPr="00814E33" w:rsidTr="00C66B55">
        <w:tc>
          <w:tcPr>
            <w:tcW w:w="1529" w:type="dxa"/>
            <w:vMerge/>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A hozott elméleti alapok felelevenítése.</w:t>
            </w:r>
          </w:p>
        </w:tc>
      </w:tr>
      <w:tr w:rsidR="005776AE" w:rsidRPr="00814E33" w:rsidTr="00C66B55">
        <w:tc>
          <w:tcPr>
            <w:tcW w:w="1529" w:type="dxa"/>
            <w:vMerge w:val="restart"/>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Gazdaságpszichológia és közgazdasági alapok</w:t>
            </w:r>
          </w:p>
        </w:tc>
      </w:tr>
      <w:tr w:rsidR="005776AE" w:rsidRPr="00814E33" w:rsidTr="00C66B55">
        <w:tc>
          <w:tcPr>
            <w:tcW w:w="1529" w:type="dxa"/>
            <w:vMerge/>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Közgazdasági alapszámítások áttekintése</w:t>
            </w:r>
          </w:p>
        </w:tc>
      </w:tr>
      <w:tr w:rsidR="005776AE" w:rsidRPr="00814E33" w:rsidTr="00C66B55">
        <w:tc>
          <w:tcPr>
            <w:tcW w:w="1529" w:type="dxa"/>
            <w:vMerge w:val="restart"/>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Mikroökonómiai alapok</w:t>
            </w:r>
          </w:p>
        </w:tc>
      </w:tr>
      <w:tr w:rsidR="005776AE" w:rsidRPr="00814E33" w:rsidTr="00C66B55">
        <w:tc>
          <w:tcPr>
            <w:tcW w:w="1529" w:type="dxa"/>
            <w:vMerge/>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Mikroökonómiai alapfüggvények értelmezése</w:t>
            </w:r>
          </w:p>
        </w:tc>
      </w:tr>
      <w:tr w:rsidR="005776AE" w:rsidRPr="00814E33" w:rsidTr="00C66B55">
        <w:trPr>
          <w:trHeight w:val="249"/>
        </w:trPr>
        <w:tc>
          <w:tcPr>
            <w:tcW w:w="1529" w:type="dxa"/>
            <w:vMerge w:val="restart"/>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Tőkepiaci árazódás</w:t>
            </w:r>
          </w:p>
        </w:tc>
      </w:tr>
      <w:tr w:rsidR="005776AE" w:rsidRPr="00814E33" w:rsidTr="00C66B55">
        <w:tc>
          <w:tcPr>
            <w:tcW w:w="1529" w:type="dxa"/>
            <w:vMerge/>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Piaci portfóliók tartása</w:t>
            </w:r>
          </w:p>
        </w:tc>
      </w:tr>
      <w:tr w:rsidR="005776AE" w:rsidRPr="00814E33" w:rsidTr="00C66B55">
        <w:tc>
          <w:tcPr>
            <w:tcW w:w="1529" w:type="dxa"/>
            <w:vMerge w:val="restart"/>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Pénzáramlások és tőkeköltségek</w:t>
            </w:r>
          </w:p>
        </w:tc>
      </w:tr>
      <w:tr w:rsidR="005776AE" w:rsidRPr="00814E33" w:rsidTr="00C66B55">
        <w:tc>
          <w:tcPr>
            <w:tcW w:w="1529" w:type="dxa"/>
            <w:vMerge/>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NPV számítása</w:t>
            </w:r>
          </w:p>
        </w:tc>
      </w:tr>
      <w:tr w:rsidR="005776AE" w:rsidRPr="00814E33" w:rsidTr="00C66B55">
        <w:tc>
          <w:tcPr>
            <w:tcW w:w="1529" w:type="dxa"/>
            <w:vMerge w:val="restart"/>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Adók és pénzáramlások</w:t>
            </w:r>
          </w:p>
        </w:tc>
      </w:tr>
      <w:tr w:rsidR="005776AE" w:rsidRPr="00814E33" w:rsidTr="00C66B55">
        <w:trPr>
          <w:trHeight w:val="248"/>
        </w:trPr>
        <w:tc>
          <w:tcPr>
            <w:tcW w:w="1529" w:type="dxa"/>
            <w:vMerge/>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Tőkeköltség meghatározásának gyakorlati kérdései</w:t>
            </w:r>
          </w:p>
        </w:tc>
      </w:tr>
      <w:tr w:rsidR="005776AE" w:rsidRPr="00814E33" w:rsidTr="00C66B55">
        <w:tc>
          <w:tcPr>
            <w:tcW w:w="1529" w:type="dxa"/>
            <w:vMerge w:val="restart"/>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Pénzáramlások és a tőkeköltségek harmonizálása</w:t>
            </w:r>
          </w:p>
        </w:tc>
      </w:tr>
      <w:tr w:rsidR="005776AE" w:rsidRPr="00814E33" w:rsidTr="00C66B55">
        <w:tc>
          <w:tcPr>
            <w:tcW w:w="1529" w:type="dxa"/>
            <w:vMerge/>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Egy adott év pénzáramlása</w:t>
            </w:r>
          </w:p>
        </w:tc>
      </w:tr>
      <w:tr w:rsidR="005776AE" w:rsidRPr="00814E33" w:rsidTr="00C66B55">
        <w:trPr>
          <w:trHeight w:val="248"/>
        </w:trPr>
        <w:tc>
          <w:tcPr>
            <w:tcW w:w="1529" w:type="dxa"/>
            <w:vMerge w:val="restart"/>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Vállalati vagyonértékelés (Goodwill, brand- és márkaérték)</w:t>
            </w:r>
          </w:p>
        </w:tc>
      </w:tr>
      <w:tr w:rsidR="005776AE" w:rsidRPr="00814E33" w:rsidTr="00C66B55">
        <w:tc>
          <w:tcPr>
            <w:tcW w:w="1529" w:type="dxa"/>
            <w:vMerge/>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A vállalti vagyonérték meghatározásának módszertana.</w:t>
            </w:r>
          </w:p>
        </w:tc>
      </w:tr>
      <w:tr w:rsidR="005776AE" w:rsidRPr="00814E33" w:rsidTr="00C66B55">
        <w:tc>
          <w:tcPr>
            <w:tcW w:w="1529" w:type="dxa"/>
            <w:vMerge w:val="restart"/>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Gazdasági elemzések</w:t>
            </w:r>
          </w:p>
        </w:tc>
      </w:tr>
      <w:tr w:rsidR="005776AE" w:rsidRPr="00814E33" w:rsidTr="00C66B55">
        <w:tc>
          <w:tcPr>
            <w:tcW w:w="1529" w:type="dxa"/>
            <w:vMerge/>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TE: Különféle gazdasági mutatók értelmezése </w:t>
            </w:r>
          </w:p>
        </w:tc>
      </w:tr>
      <w:tr w:rsidR="005776AE" w:rsidRPr="00814E33" w:rsidTr="00C66B55">
        <w:tc>
          <w:tcPr>
            <w:tcW w:w="1529" w:type="dxa"/>
            <w:vMerge w:val="restart"/>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Pénzügyi opciók</w:t>
            </w:r>
          </w:p>
        </w:tc>
      </w:tr>
      <w:tr w:rsidR="005776AE" w:rsidRPr="00814E33" w:rsidTr="00C66B55">
        <w:tc>
          <w:tcPr>
            <w:tcW w:w="1529" w:type="dxa"/>
            <w:vMerge/>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TE: Európai és amerikai opciók </w:t>
            </w:r>
          </w:p>
        </w:tc>
      </w:tr>
      <w:tr w:rsidR="005776AE" w:rsidRPr="00814E33" w:rsidTr="00C66B55">
        <w:tc>
          <w:tcPr>
            <w:tcW w:w="1529" w:type="dxa"/>
            <w:vMerge w:val="restart"/>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Befektetéselmélet</w:t>
            </w:r>
          </w:p>
        </w:tc>
      </w:tr>
      <w:tr w:rsidR="005776AE" w:rsidRPr="00814E33" w:rsidTr="00C66B55">
        <w:tc>
          <w:tcPr>
            <w:tcW w:w="1529" w:type="dxa"/>
            <w:vMerge/>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Tőkepiaci hatékonyság</w:t>
            </w:r>
          </w:p>
        </w:tc>
      </w:tr>
      <w:tr w:rsidR="005776AE" w:rsidRPr="00814E33" w:rsidTr="00C66B55">
        <w:tc>
          <w:tcPr>
            <w:tcW w:w="1529" w:type="dxa"/>
            <w:vMerge w:val="restart"/>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Szervezetfejlesztés gazdasági hatásai; HR gazdálkodás pénzügyi és gazdasági hatásai.</w:t>
            </w:r>
          </w:p>
        </w:tc>
      </w:tr>
      <w:tr w:rsidR="005776AE" w:rsidRPr="00814E33" w:rsidTr="00C66B55">
        <w:tc>
          <w:tcPr>
            <w:tcW w:w="1529" w:type="dxa"/>
            <w:vMerge/>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Bérgazdálkodás optimalizálása a benne rejlő lehetőségek.</w:t>
            </w:r>
          </w:p>
        </w:tc>
      </w:tr>
      <w:tr w:rsidR="005776AE" w:rsidRPr="00814E33" w:rsidTr="00C66B55">
        <w:tc>
          <w:tcPr>
            <w:tcW w:w="1529" w:type="dxa"/>
            <w:vMerge w:val="restart"/>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Vállalati termelés elemzése és controllingja. Hatékonyság.</w:t>
            </w:r>
          </w:p>
        </w:tc>
      </w:tr>
      <w:tr w:rsidR="005776AE" w:rsidRPr="00814E33" w:rsidTr="00C66B55">
        <w:tc>
          <w:tcPr>
            <w:tcW w:w="1529" w:type="dxa"/>
            <w:vMerge/>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A vállalat termelésének optimalizálása.</w:t>
            </w:r>
          </w:p>
        </w:tc>
      </w:tr>
      <w:tr w:rsidR="005776AE" w:rsidRPr="00814E33" w:rsidTr="00C66B55">
        <w:tc>
          <w:tcPr>
            <w:tcW w:w="1529" w:type="dxa"/>
            <w:vMerge w:val="restart"/>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Versenyképesség és fenntarthatóság gazdasági, társadalmi és ökológiai aspektusai.</w:t>
            </w:r>
          </w:p>
        </w:tc>
      </w:tr>
      <w:tr w:rsidR="005776AE" w:rsidRPr="00814E33" w:rsidTr="00C66B55">
        <w:trPr>
          <w:trHeight w:val="70"/>
        </w:trPr>
        <w:tc>
          <w:tcPr>
            <w:tcW w:w="1529" w:type="dxa"/>
            <w:vMerge/>
            <w:shd w:val="clear" w:color="auto" w:fill="auto"/>
          </w:tcPr>
          <w:p w:rsidR="005776AE" w:rsidRPr="00814E33" w:rsidRDefault="005776AE" w:rsidP="00814E33">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776AE" w:rsidRPr="00814E33" w:rsidRDefault="005776AE"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TE: Társadalmi felelőségvállalás gazdasági vetületei. </w:t>
            </w:r>
          </w:p>
        </w:tc>
      </w:tr>
    </w:tbl>
    <w:p w:rsidR="005776AE" w:rsidRPr="00814E33" w:rsidRDefault="005776AE"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tanulási eredmények</w:t>
      </w:r>
    </w:p>
    <w:p w:rsidR="009231B3" w:rsidRPr="00814E33" w:rsidRDefault="009231B3" w:rsidP="00814E33">
      <w:pPr>
        <w:spacing w:after="0" w:line="240" w:lineRule="auto"/>
        <w:rPr>
          <w:rFonts w:ascii="Times New Roman" w:hAnsi="Times New Roman" w:cs="Times New Roman"/>
          <w:sz w:val="20"/>
          <w:szCs w:val="20"/>
        </w:rPr>
      </w:pPr>
    </w:p>
    <w:p w:rsidR="005776AE" w:rsidRPr="00814E33" w:rsidRDefault="005776AE"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851"/>
        <w:gridCol w:w="718"/>
        <w:gridCol w:w="942"/>
        <w:gridCol w:w="1762"/>
        <w:gridCol w:w="972"/>
        <w:gridCol w:w="2294"/>
      </w:tblGrid>
      <w:tr w:rsidR="006005F4" w:rsidRPr="00814E33" w:rsidTr="00D340A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005F4" w:rsidRPr="00814E33" w:rsidRDefault="006005F4" w:rsidP="00814E33">
            <w:pPr>
              <w:spacing w:after="0" w:line="240" w:lineRule="auto"/>
              <w:ind w:left="20"/>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lastRenderedPageBreak/>
              <w:t>A tantárgy neve:</w:t>
            </w:r>
          </w:p>
        </w:tc>
        <w:tc>
          <w:tcPr>
            <w:tcW w:w="1559" w:type="dxa"/>
            <w:gridSpan w:val="2"/>
            <w:tcBorders>
              <w:top w:val="single" w:sz="4" w:space="0" w:color="auto"/>
              <w:left w:val="nil"/>
              <w:bottom w:val="single" w:sz="4" w:space="0" w:color="auto"/>
              <w:right w:val="single" w:sz="4" w:space="0" w:color="auto"/>
            </w:tcBorders>
            <w:vAlign w:val="center"/>
          </w:tcPr>
          <w:p w:rsidR="006005F4" w:rsidRPr="00814E33" w:rsidRDefault="006005F4"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magyarul:</w:t>
            </w:r>
          </w:p>
        </w:tc>
        <w:tc>
          <w:tcPr>
            <w:tcW w:w="3422" w:type="dxa"/>
            <w:gridSpan w:val="3"/>
            <w:tcBorders>
              <w:top w:val="single" w:sz="4" w:space="0" w:color="auto"/>
              <w:left w:val="nil"/>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Arial Unicode MS" w:hAnsi="Times New Roman" w:cs="Times New Roman"/>
                <w:b/>
                <w:sz w:val="20"/>
                <w:szCs w:val="20"/>
                <w:lang w:eastAsia="hu-HU"/>
              </w:rPr>
            </w:pPr>
            <w:r w:rsidRPr="00814E33">
              <w:rPr>
                <w:rFonts w:ascii="Times New Roman" w:eastAsia="Arial Unicode MS" w:hAnsi="Times New Roman" w:cs="Times New Roman"/>
                <w:b/>
                <w:sz w:val="20"/>
                <w:szCs w:val="20"/>
                <w:lang w:eastAsia="hu-HU"/>
              </w:rPr>
              <w:t>Haladó módszertani ismeretek</w:t>
            </w:r>
          </w:p>
        </w:tc>
        <w:tc>
          <w:tcPr>
            <w:tcW w:w="972" w:type="dxa"/>
            <w:vMerge w:val="restart"/>
            <w:tcBorders>
              <w:top w:val="single" w:sz="4" w:space="0" w:color="auto"/>
              <w:left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Arial Unicode MS" w:hAnsi="Times New Roman" w:cs="Times New Roman"/>
                <w:b/>
                <w:sz w:val="20"/>
                <w:szCs w:val="20"/>
                <w:lang w:eastAsia="hu-HU"/>
              </w:rPr>
            </w:pPr>
            <w:r w:rsidRPr="00814E33">
              <w:rPr>
                <w:rFonts w:ascii="Times New Roman" w:eastAsia="Arial Unicode MS" w:hAnsi="Times New Roman" w:cs="Times New Roman"/>
                <w:b/>
                <w:sz w:val="20"/>
                <w:szCs w:val="20"/>
                <w:lang w:eastAsia="hu-HU"/>
              </w:rPr>
              <w:t>GT_MVSN004-17</w:t>
            </w:r>
          </w:p>
        </w:tc>
      </w:tr>
      <w:tr w:rsidR="006005F4" w:rsidRPr="00814E33" w:rsidTr="00D340A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005F4" w:rsidRPr="00814E33" w:rsidRDefault="006005F4" w:rsidP="00814E33">
            <w:pPr>
              <w:spacing w:after="0" w:line="240" w:lineRule="auto"/>
              <w:rPr>
                <w:rFonts w:ascii="Times New Roman" w:eastAsia="Arial Unicode MS" w:hAnsi="Times New Roman" w:cs="Times New Roman"/>
                <w:sz w:val="20"/>
                <w:szCs w:val="20"/>
                <w:lang w:eastAsia="hu-HU"/>
              </w:rPr>
            </w:pPr>
          </w:p>
        </w:tc>
        <w:tc>
          <w:tcPr>
            <w:tcW w:w="1559" w:type="dxa"/>
            <w:gridSpan w:val="2"/>
            <w:tcBorders>
              <w:top w:val="nil"/>
              <w:left w:val="nil"/>
              <w:bottom w:val="single" w:sz="4" w:space="0" w:color="auto"/>
              <w:right w:val="single" w:sz="4" w:space="0" w:color="auto"/>
            </w:tcBorders>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angolul:</w:t>
            </w:r>
          </w:p>
        </w:tc>
        <w:tc>
          <w:tcPr>
            <w:tcW w:w="3422" w:type="dxa"/>
            <w:gridSpan w:val="3"/>
            <w:tcBorders>
              <w:top w:val="single" w:sz="4" w:space="0" w:color="auto"/>
              <w:left w:val="nil"/>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Advanced methodological knowledge</w:t>
            </w:r>
          </w:p>
        </w:tc>
        <w:tc>
          <w:tcPr>
            <w:tcW w:w="972" w:type="dxa"/>
            <w:vMerge/>
            <w:tcBorders>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rPr>
                <w:rFonts w:ascii="Times New Roman" w:eastAsia="Arial Unicode MS"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shd w:val="clear" w:color="auto" w:fill="E5DFEC"/>
            <w:vAlign w:val="center"/>
          </w:tcPr>
          <w:p w:rsidR="006005F4" w:rsidRPr="00814E33" w:rsidRDefault="006005F4" w:rsidP="00814E33">
            <w:pPr>
              <w:spacing w:after="0" w:line="240" w:lineRule="auto"/>
              <w:rPr>
                <w:rFonts w:ascii="Times New Roman" w:eastAsia="Arial Unicode MS" w:hAnsi="Times New Roman" w:cs="Times New Roman"/>
                <w:sz w:val="20"/>
                <w:szCs w:val="20"/>
                <w:lang w:eastAsia="hu-HU"/>
              </w:rPr>
            </w:pPr>
          </w:p>
        </w:tc>
      </w:tr>
      <w:tr w:rsidR="006005F4" w:rsidRPr="00814E33" w:rsidTr="00D340AC">
        <w:trPr>
          <w:cantSplit/>
          <w:trHeight w:val="265"/>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b/>
                <w:bCs/>
                <w:sz w:val="20"/>
                <w:szCs w:val="20"/>
                <w:lang w:eastAsia="hu-HU"/>
              </w:rPr>
            </w:pPr>
          </w:p>
        </w:tc>
      </w:tr>
      <w:tr w:rsidR="006005F4" w:rsidRPr="00814E33" w:rsidTr="00D340AC">
        <w:trPr>
          <w:cantSplit/>
          <w:trHeight w:val="420"/>
        </w:trPr>
        <w:tc>
          <w:tcPr>
            <w:tcW w:w="3251" w:type="dxa"/>
            <w:gridSpan w:val="5"/>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ind w:left="20"/>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Felelős oktatási egység:</w:t>
            </w:r>
          </w:p>
        </w:tc>
        <w:tc>
          <w:tcPr>
            <w:tcW w:w="6688"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Statisztika és Módszertani Intézet</w:t>
            </w:r>
          </w:p>
        </w:tc>
      </w:tr>
      <w:tr w:rsidR="006005F4" w:rsidRPr="00814E33" w:rsidTr="00D340AC">
        <w:trPr>
          <w:trHeight w:val="246"/>
        </w:trPr>
        <w:tc>
          <w:tcPr>
            <w:tcW w:w="3251" w:type="dxa"/>
            <w:gridSpan w:val="5"/>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ind w:left="20"/>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Kötelező előtanulmány neve:</w:t>
            </w:r>
          </w:p>
        </w:tc>
        <w:tc>
          <w:tcPr>
            <w:tcW w:w="3422" w:type="dxa"/>
            <w:gridSpan w:val="3"/>
            <w:tcBorders>
              <w:top w:val="single" w:sz="4" w:space="0" w:color="auto"/>
              <w:left w:val="nil"/>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Arial Unicode MS" w:hAnsi="Times New Roman" w:cs="Times New Roman"/>
                <w:sz w:val="20"/>
                <w:szCs w:val="20"/>
                <w:lang w:eastAsia="hu-HU"/>
              </w:rPr>
            </w:pPr>
            <w:r w:rsidRPr="00814E33">
              <w:rPr>
                <w:rFonts w:ascii="Times New Roman" w:eastAsia="Arial Unicode MS" w:hAnsi="Times New Roman" w:cs="Times New Roman"/>
                <w:sz w:val="20"/>
                <w:szCs w:val="20"/>
                <w:lang w:eastAsia="hu-HU"/>
              </w:rPr>
              <w:t>-</w:t>
            </w:r>
          </w:p>
        </w:tc>
        <w:tc>
          <w:tcPr>
            <w:tcW w:w="972" w:type="dxa"/>
            <w:tcBorders>
              <w:top w:val="single" w:sz="4" w:space="0" w:color="auto"/>
              <w:left w:val="nil"/>
              <w:bottom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Arial Unicode MS" w:hAnsi="Times New Roman" w:cs="Times New Roman"/>
                <w:sz w:val="20"/>
                <w:szCs w:val="20"/>
                <w:lang w:eastAsia="hu-HU"/>
              </w:rPr>
            </w:pPr>
            <w:r w:rsidRPr="00814E33">
              <w:rPr>
                <w:rFonts w:ascii="Times New Roman" w:eastAsia="Arial Unicode MS" w:hAnsi="Times New Roman" w:cs="Times New Roman"/>
                <w:sz w:val="20"/>
                <w:szCs w:val="20"/>
                <w:lang w:eastAsia="hu-HU"/>
              </w:rPr>
              <w:t>-</w:t>
            </w:r>
          </w:p>
        </w:tc>
      </w:tr>
      <w:tr w:rsidR="006005F4" w:rsidRPr="00814E33" w:rsidTr="00D340A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Követelmény</w:t>
            </w:r>
          </w:p>
        </w:tc>
        <w:tc>
          <w:tcPr>
            <w:tcW w:w="972" w:type="dxa"/>
            <w:vMerge w:val="restart"/>
            <w:tcBorders>
              <w:top w:val="single" w:sz="4" w:space="0" w:color="auto"/>
              <w:left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Kredit</w:t>
            </w:r>
          </w:p>
        </w:tc>
        <w:tc>
          <w:tcPr>
            <w:tcW w:w="2294" w:type="dxa"/>
            <w:vMerge w:val="restart"/>
            <w:tcBorders>
              <w:top w:val="single" w:sz="4" w:space="0" w:color="auto"/>
              <w:left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Oktatás nyelve</w:t>
            </w:r>
          </w:p>
        </w:tc>
      </w:tr>
      <w:tr w:rsidR="006005F4" w:rsidRPr="00814E33" w:rsidTr="00D340A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p>
        </w:tc>
        <w:tc>
          <w:tcPr>
            <w:tcW w:w="1647" w:type="dxa"/>
            <w:gridSpan w:val="3"/>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Előadás</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p>
        </w:tc>
        <w:tc>
          <w:tcPr>
            <w:tcW w:w="972" w:type="dxa"/>
            <w:vMerge/>
            <w:tcBorders>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p>
        </w:tc>
      </w:tr>
      <w:tr w:rsidR="006005F4" w:rsidRPr="00814E33" w:rsidTr="00D340A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2</w:t>
            </w:r>
          </w:p>
        </w:tc>
        <w:tc>
          <w:tcPr>
            <w:tcW w:w="718" w:type="dxa"/>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gyakorlati vizsga</w:t>
            </w:r>
          </w:p>
        </w:tc>
        <w:tc>
          <w:tcPr>
            <w:tcW w:w="972" w:type="dxa"/>
            <w:vMerge w:val="restart"/>
            <w:tcBorders>
              <w:top w:val="single" w:sz="4" w:space="0" w:color="auto"/>
              <w:left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5</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magyar</w:t>
            </w:r>
          </w:p>
        </w:tc>
      </w:tr>
      <w:tr w:rsidR="006005F4" w:rsidRPr="00814E33" w:rsidTr="00D340A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p>
        </w:tc>
        <w:tc>
          <w:tcPr>
            <w:tcW w:w="718" w:type="dxa"/>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p>
        </w:tc>
        <w:tc>
          <w:tcPr>
            <w:tcW w:w="972" w:type="dxa"/>
            <w:vMerge/>
            <w:tcBorders>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p>
        </w:tc>
      </w:tr>
      <w:tr w:rsidR="006005F4" w:rsidRPr="00814E33" w:rsidTr="00D340AC">
        <w:trPr>
          <w:cantSplit/>
          <w:trHeight w:val="426"/>
        </w:trPr>
        <w:tc>
          <w:tcPr>
            <w:tcW w:w="3251" w:type="dxa"/>
            <w:gridSpan w:val="5"/>
            <w:tcBorders>
              <w:top w:val="single" w:sz="4" w:space="0" w:color="auto"/>
              <w:left w:val="single" w:sz="4" w:space="0" w:color="auto"/>
              <w:bottom w:val="single" w:sz="4" w:space="0" w:color="auto"/>
              <w:right w:val="single" w:sz="4" w:space="0" w:color="000000"/>
            </w:tcBorders>
            <w:vAlign w:val="center"/>
          </w:tcPr>
          <w:p w:rsidR="006005F4" w:rsidRPr="00814E33" w:rsidRDefault="006005F4" w:rsidP="00814E33">
            <w:pPr>
              <w:spacing w:after="0" w:line="240" w:lineRule="auto"/>
              <w:ind w:left="20"/>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Tantárgyfelelős oktató</w:t>
            </w:r>
          </w:p>
        </w:tc>
        <w:tc>
          <w:tcPr>
            <w:tcW w:w="718" w:type="dxa"/>
            <w:tcBorders>
              <w:top w:val="nil"/>
              <w:left w:val="nil"/>
              <w:bottom w:val="single" w:sz="4" w:space="0" w:color="auto"/>
              <w:right w:val="single" w:sz="4" w:space="0" w:color="auto"/>
            </w:tcBorders>
            <w:vAlign w:val="center"/>
          </w:tcPr>
          <w:p w:rsidR="006005F4" w:rsidRPr="00814E33" w:rsidRDefault="006005F4"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Dr. Nagy Lajos</w:t>
            </w:r>
          </w:p>
        </w:tc>
        <w:tc>
          <w:tcPr>
            <w:tcW w:w="972" w:type="dxa"/>
            <w:tcBorders>
              <w:top w:val="single" w:sz="4" w:space="0" w:color="auto"/>
              <w:left w:val="nil"/>
              <w:bottom w:val="single" w:sz="4" w:space="0" w:color="auto"/>
              <w:right w:val="single" w:sz="4" w:space="0" w:color="auto"/>
            </w:tcBorders>
            <w:vAlign w:val="center"/>
          </w:tcPr>
          <w:p w:rsidR="006005F4" w:rsidRPr="00814E33" w:rsidRDefault="006005F4"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adjunktus</w:t>
            </w:r>
          </w:p>
        </w:tc>
      </w:tr>
      <w:tr w:rsidR="006005F4" w:rsidRPr="00814E33" w:rsidTr="00E03D4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b/>
                <w:bCs/>
                <w:sz w:val="20"/>
                <w:szCs w:val="20"/>
                <w:lang w:eastAsia="hu-HU"/>
              </w:rPr>
              <w:t xml:space="preserve">A kurzus célja, </w:t>
            </w:r>
            <w:r w:rsidRPr="00814E33">
              <w:rPr>
                <w:rFonts w:ascii="Times New Roman" w:eastAsia="Calibri" w:hAnsi="Times New Roman" w:cs="Times New Roman"/>
                <w:sz w:val="20"/>
                <w:szCs w:val="20"/>
                <w:lang w:eastAsia="hu-HU"/>
              </w:rPr>
              <w:t>hogy a hallgatókkal a hallgatókkal megismertesse a statisztikai és ökonometriai modellek alkalmazásának lehetőségeit, és képesek legyenek a felmerülő problémákat felismerni, elemezni és megoldani az elsajátított eszköztár alkalmazásával.</w:t>
            </w:r>
          </w:p>
        </w:tc>
      </w:tr>
      <w:tr w:rsidR="006005F4" w:rsidRPr="00814E33" w:rsidTr="00E03D4A">
        <w:trPr>
          <w:cantSplit/>
          <w:trHeight w:val="1400"/>
        </w:trPr>
        <w:tc>
          <w:tcPr>
            <w:tcW w:w="9939" w:type="dxa"/>
            <w:gridSpan w:val="10"/>
            <w:tcBorders>
              <w:top w:val="single" w:sz="4" w:space="0" w:color="auto"/>
              <w:left w:val="single" w:sz="4" w:space="0" w:color="auto"/>
              <w:right w:val="single" w:sz="4" w:space="0" w:color="000000"/>
            </w:tcBorders>
            <w:vAlign w:val="center"/>
          </w:tcPr>
          <w:p w:rsidR="00D340AC" w:rsidRPr="00814E33" w:rsidRDefault="006005F4" w:rsidP="00814E33">
            <w:pPr>
              <w:spacing w:after="0" w:line="240" w:lineRule="auto"/>
              <w:jc w:val="both"/>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Azoknak az előírt szakmai kompetenciáknak, kompetencia-elemeknek (tudás, képesség stb., KKK 7. pont) a felsorolása, amelyek kialakításához a tantárgy j</w:t>
            </w:r>
            <w:r w:rsidR="00D340AC" w:rsidRPr="00814E33">
              <w:rPr>
                <w:rFonts w:ascii="Times New Roman" w:eastAsia="Calibri" w:hAnsi="Times New Roman" w:cs="Times New Roman"/>
                <w:b/>
                <w:bCs/>
                <w:sz w:val="20"/>
                <w:szCs w:val="20"/>
                <w:lang w:eastAsia="hu-HU"/>
              </w:rPr>
              <w:t xml:space="preserve">ellemzően, érdemben hozzájárul </w:t>
            </w:r>
          </w:p>
          <w:p w:rsidR="006005F4" w:rsidRPr="00814E33" w:rsidRDefault="006005F4"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 xml:space="preserve">Tudás: </w:t>
            </w:r>
          </w:p>
          <w:p w:rsidR="006005F4" w:rsidRPr="00814E33" w:rsidRDefault="006005F4"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Nemzetközi összehasonlításban is versenyképes, korszerű és magas színvonalú elsajátított elméleti és módszertani ismeretanyagot szereznek meg. Birtokában van a problémafelismerés, -megfogalmazás és -megoldás, az információgyűjtés és -feldolgozás korszerű, elméletileg is igényes matematikai-statisztikai, ökonometriai módszereinek.</w:t>
            </w:r>
          </w:p>
          <w:p w:rsidR="006005F4" w:rsidRPr="00814E33" w:rsidRDefault="006005F4"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Képesség:</w:t>
            </w:r>
          </w:p>
          <w:p w:rsidR="006005F4" w:rsidRPr="00814E33" w:rsidRDefault="006005F4" w:rsidP="00814E33">
            <w:pPr>
              <w:spacing w:after="0" w:line="240" w:lineRule="auto"/>
              <w:ind w:left="402"/>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Önálló új következtetéseket, eredeti gondolatokat és megoldási módokat fogalmaz meg, képes az igényes elemzési, modellezési módszerek alkalmazására, komplex problémák megoldására. </w:t>
            </w:r>
          </w:p>
          <w:p w:rsidR="006005F4" w:rsidRPr="00814E33" w:rsidRDefault="006005F4"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Attitűd:</w:t>
            </w:r>
          </w:p>
          <w:p w:rsidR="006005F4" w:rsidRPr="00814E33" w:rsidRDefault="006005F4"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Nyitott és befogadó a gazdaságtudomány és gyakorlat új eredményei iránt.</w:t>
            </w:r>
          </w:p>
          <w:p w:rsidR="006005F4" w:rsidRPr="00814E33" w:rsidRDefault="006005F4"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Autonómia és felelősség:</w:t>
            </w:r>
          </w:p>
          <w:p w:rsidR="006005F4" w:rsidRPr="00814E33" w:rsidRDefault="006005F4"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Elemzi és értékeli a vállalkozás működésének tapasztalatait, kezeli annak a felelősségét, hogy az elemzések és gyakorlati eljárások során kapott eredmények a vá</w:t>
            </w:r>
            <w:r w:rsidR="00D340AC" w:rsidRPr="00814E33">
              <w:rPr>
                <w:rFonts w:ascii="Times New Roman" w:eastAsia="Calibri" w:hAnsi="Times New Roman" w:cs="Times New Roman"/>
                <w:sz w:val="20"/>
                <w:szCs w:val="20"/>
                <w:lang w:eastAsia="hu-HU"/>
              </w:rPr>
              <w:t>lasztott módszertől is függnek.</w:t>
            </w:r>
          </w:p>
        </w:tc>
      </w:tr>
      <w:tr w:rsidR="006005F4" w:rsidRPr="00814E33" w:rsidTr="00E03D4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A k</w:t>
            </w:r>
            <w:r w:rsidR="00D340AC" w:rsidRPr="00814E33">
              <w:rPr>
                <w:rFonts w:ascii="Times New Roman" w:eastAsia="Calibri" w:hAnsi="Times New Roman" w:cs="Times New Roman"/>
                <w:b/>
                <w:bCs/>
                <w:sz w:val="20"/>
                <w:szCs w:val="20"/>
                <w:lang w:eastAsia="hu-HU"/>
              </w:rPr>
              <w:t>urzus rövid tartalma, témakörei</w:t>
            </w:r>
          </w:p>
          <w:p w:rsidR="006005F4" w:rsidRPr="00814E33" w:rsidRDefault="006005F4"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Leíró statisztikák, mintavételezés, statisztikai hipotézisvizsgálatok. Lineáris és nemlineáris regresszió analízis. Többváltozós lineáris regresszió. Proxyk, dummyk és minőségi változók. Logisztikus regresszió. A sztochasztikus idősorelemzés alapjai. AR(I)MA modellek specifikálása. Box-Jenkins-modellezés.</w:t>
            </w:r>
          </w:p>
        </w:tc>
      </w:tr>
      <w:tr w:rsidR="006005F4" w:rsidRPr="00814E33" w:rsidTr="00E03D4A">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005F4" w:rsidRPr="00814E33" w:rsidRDefault="006005F4"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Tervezett tanulási tevékenységek, tanítási módszerek</w:t>
            </w:r>
          </w:p>
          <w:p w:rsidR="006005F4" w:rsidRPr="00814E33" w:rsidRDefault="006005F4"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félévközi és a félévvégi megfelelő felkészülés érdekében elvárt és ajánlott az előadásokon és gyakorlatokon való részvétel.</w:t>
            </w:r>
          </w:p>
          <w:p w:rsidR="006005F4" w:rsidRPr="00814E33" w:rsidRDefault="006005F4"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gyakorlatok és az előadások anyagai az e-learning rendszerben elérhetőek. Az órai feladatokon kívül kidolgozott mintafeladatok és gyakorló feladatok segítik a kül</w:t>
            </w:r>
            <w:r w:rsidR="00D340AC" w:rsidRPr="00814E33">
              <w:rPr>
                <w:rFonts w:ascii="Times New Roman" w:eastAsia="Calibri" w:hAnsi="Times New Roman" w:cs="Times New Roman"/>
                <w:sz w:val="20"/>
                <w:szCs w:val="20"/>
                <w:lang w:eastAsia="hu-HU"/>
              </w:rPr>
              <w:t>önböző módszerek elsajátítását.</w:t>
            </w:r>
          </w:p>
        </w:tc>
      </w:tr>
      <w:tr w:rsidR="006005F4" w:rsidRPr="00814E33" w:rsidTr="00E03D4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005F4" w:rsidRPr="00814E33" w:rsidRDefault="006005F4"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Értékelés</w:t>
            </w:r>
          </w:p>
          <w:p w:rsidR="006005F4" w:rsidRPr="00814E33" w:rsidRDefault="006005F4"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A félév gyakorlati jeggyel zárul, formája: </w:t>
            </w:r>
          </w:p>
          <w:p w:rsidR="006005F4" w:rsidRPr="00814E33" w:rsidRDefault="006005F4"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w:t>
            </w:r>
            <w:r w:rsidRPr="00814E33">
              <w:rPr>
                <w:rFonts w:ascii="Times New Roman" w:eastAsia="Calibri" w:hAnsi="Times New Roman" w:cs="Times New Roman"/>
                <w:sz w:val="20"/>
                <w:szCs w:val="20"/>
                <w:lang w:eastAsia="hu-HU"/>
              </w:rPr>
              <w:tab/>
              <w:t>Egy gyakorlati probléma megoldása és szóbeli bemutatása</w:t>
            </w:r>
          </w:p>
          <w:p w:rsidR="006005F4" w:rsidRPr="00814E33" w:rsidRDefault="006005F4"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B.</w:t>
            </w:r>
            <w:r w:rsidRPr="00814E33">
              <w:rPr>
                <w:rFonts w:ascii="Times New Roman" w:eastAsia="Calibri" w:hAnsi="Times New Roman" w:cs="Times New Roman"/>
                <w:sz w:val="20"/>
                <w:szCs w:val="20"/>
                <w:lang w:eastAsia="hu-HU"/>
              </w:rPr>
              <w:tab/>
              <w:t>Elméleti tudás teszt formájában kerül számonkérésre.</w:t>
            </w:r>
          </w:p>
          <w:p w:rsidR="006005F4" w:rsidRPr="00814E33" w:rsidRDefault="006005F4"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 A számonkérés az e-learning rendszerben történik, az A. és B. pontokban elért teljesítményt 50-50%-ban vesszük figyelembe a</w:t>
            </w:r>
            <w:r w:rsidR="00D340AC" w:rsidRPr="00814E33">
              <w:rPr>
                <w:rFonts w:ascii="Times New Roman" w:eastAsia="Calibri" w:hAnsi="Times New Roman" w:cs="Times New Roman"/>
                <w:sz w:val="20"/>
                <w:szCs w:val="20"/>
                <w:lang w:eastAsia="hu-HU"/>
              </w:rPr>
              <w:t xml:space="preserve"> végső eredmény kialakításakor.</w:t>
            </w:r>
          </w:p>
        </w:tc>
      </w:tr>
      <w:tr w:rsidR="006005F4" w:rsidRPr="00814E33" w:rsidTr="00E03D4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Kötelező szakirodalom:</w:t>
            </w:r>
          </w:p>
          <w:p w:rsidR="006005F4" w:rsidRPr="00814E33" w:rsidRDefault="006005F4"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Hunyadi L. - Vita L. (2002): Statisztika közgazdászoknak AULA Kiadó, Budapest</w:t>
            </w:r>
          </w:p>
          <w:p w:rsidR="006005F4" w:rsidRPr="00814E33" w:rsidRDefault="006005F4"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Maddala G. S. (2004): Bevezetés az ökonometriába, Nemzeti Tankönyvkiadó Rt. Budapest</w:t>
            </w:r>
          </w:p>
          <w:p w:rsidR="006005F4" w:rsidRPr="00814E33" w:rsidRDefault="006005F4"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Ajánlott szakirodalom:</w:t>
            </w:r>
          </w:p>
          <w:p w:rsidR="006005F4" w:rsidRPr="00814E33" w:rsidRDefault="006005F4"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Hajdú O. (2003): Többváltozós statisztikai számítások, KSH, Budapest</w:t>
            </w:r>
          </w:p>
          <w:p w:rsidR="006005F4" w:rsidRPr="00814E33" w:rsidRDefault="006005F4"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Ketskeméty L. – Izsó L. – Könyves Tóth E. (2011): Bevezetés az IBM SPSS Statistics programrendszerbe, Artéria Stúdió Kft, Budapest</w:t>
            </w:r>
          </w:p>
          <w:p w:rsidR="006005F4" w:rsidRPr="00814E33" w:rsidRDefault="006005F4"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Ramanathan R. (2003): Bevezetés az ökonometriába a</w:t>
            </w:r>
            <w:r w:rsidR="00D340AC" w:rsidRPr="00814E33">
              <w:rPr>
                <w:rFonts w:ascii="Times New Roman" w:eastAsia="Calibri" w:hAnsi="Times New Roman" w:cs="Times New Roman"/>
                <w:sz w:val="20"/>
                <w:szCs w:val="20"/>
                <w:lang w:eastAsia="hu-HU"/>
              </w:rPr>
              <w:t>lkalmazásokkal, PANEM, Budapest</w:t>
            </w:r>
          </w:p>
        </w:tc>
      </w:tr>
    </w:tbl>
    <w:p w:rsidR="006005F4" w:rsidRPr="00814E33" w:rsidRDefault="006005F4" w:rsidP="00814E33">
      <w:pPr>
        <w:spacing w:after="0" w:line="240" w:lineRule="auto"/>
        <w:rPr>
          <w:rFonts w:ascii="Times New Roman" w:eastAsia="Calibri" w:hAnsi="Times New Roman" w:cs="Times New Roman"/>
          <w:sz w:val="20"/>
          <w:szCs w:val="20"/>
          <w:lang w:eastAsia="hu-HU"/>
        </w:rPr>
      </w:pPr>
    </w:p>
    <w:p w:rsidR="006005F4" w:rsidRPr="00814E33" w:rsidRDefault="006005F4" w:rsidP="00814E33">
      <w:pPr>
        <w:spacing w:after="0" w:line="240" w:lineRule="auto"/>
        <w:rPr>
          <w:rFonts w:ascii="Times New Roman" w:eastAsia="Calibri" w:hAnsi="Times New Roman" w:cs="Times New Roman"/>
          <w:sz w:val="20"/>
          <w:szCs w:val="20"/>
          <w:lang w:eastAsia="hu-HU"/>
        </w:rPr>
      </w:pPr>
    </w:p>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6005F4" w:rsidRPr="00814E33" w:rsidTr="00E03D4A">
        <w:tc>
          <w:tcPr>
            <w:tcW w:w="9024" w:type="dxa"/>
            <w:gridSpan w:val="2"/>
            <w:shd w:val="clear" w:color="auto" w:fill="auto"/>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lastRenderedPageBreak/>
              <w:t>Heti bontott tematika</w:t>
            </w:r>
          </w:p>
        </w:tc>
      </w:tr>
      <w:tr w:rsidR="006005F4" w:rsidRPr="00814E33" w:rsidTr="00E03D4A">
        <w:tc>
          <w:tcPr>
            <w:tcW w:w="1488" w:type="dxa"/>
            <w:vMerge w:val="restart"/>
            <w:shd w:val="clear" w:color="auto" w:fill="auto"/>
          </w:tcPr>
          <w:p w:rsidR="006005F4" w:rsidRPr="00814E33" w:rsidRDefault="006005F4" w:rsidP="00814E33">
            <w:pPr>
              <w:numPr>
                <w:ilvl w:val="0"/>
                <w:numId w:val="36"/>
              </w:numPr>
              <w:spacing w:after="0" w:line="240" w:lineRule="auto"/>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Az SPSS programcsomag felépítése, eszközei. Az adatszerkesztő parancsainak áttekintése. A kimeneti adatok kezelése.</w:t>
            </w:r>
          </w:p>
        </w:tc>
      </w:tr>
      <w:tr w:rsidR="006005F4" w:rsidRPr="00814E33" w:rsidTr="00E03D4A">
        <w:tc>
          <w:tcPr>
            <w:tcW w:w="1488" w:type="dxa"/>
            <w:vMerge/>
            <w:shd w:val="clear" w:color="auto" w:fill="auto"/>
          </w:tcPr>
          <w:p w:rsidR="006005F4" w:rsidRPr="00814E33" w:rsidRDefault="006005F4" w:rsidP="00814E33">
            <w:pPr>
              <w:numPr>
                <w:ilvl w:val="0"/>
                <w:numId w:val="36"/>
              </w:numPr>
              <w:spacing w:after="0" w:line="240" w:lineRule="auto"/>
              <w:ind w:left="720"/>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Az SPSS program kezelésének, alapvető leíró statisztikai elemzések elkészítésének és értelmezésének a megismerése.</w:t>
            </w:r>
          </w:p>
        </w:tc>
      </w:tr>
      <w:tr w:rsidR="006005F4" w:rsidRPr="00814E33" w:rsidTr="00E03D4A">
        <w:tc>
          <w:tcPr>
            <w:tcW w:w="1488" w:type="dxa"/>
            <w:vMerge w:val="restart"/>
            <w:shd w:val="clear" w:color="auto" w:fill="auto"/>
          </w:tcPr>
          <w:p w:rsidR="006005F4" w:rsidRPr="00814E33" w:rsidRDefault="006005F4" w:rsidP="00814E33">
            <w:pPr>
              <w:numPr>
                <w:ilvl w:val="0"/>
                <w:numId w:val="36"/>
              </w:numPr>
              <w:spacing w:after="0" w:line="240" w:lineRule="auto"/>
              <w:ind w:left="720"/>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Leíró statisztikai ismeretek áttekintése.</w:t>
            </w:r>
          </w:p>
        </w:tc>
      </w:tr>
      <w:tr w:rsidR="006005F4" w:rsidRPr="00814E33" w:rsidTr="00E03D4A">
        <w:tc>
          <w:tcPr>
            <w:tcW w:w="1488" w:type="dxa"/>
            <w:vMerge/>
            <w:shd w:val="clear" w:color="auto" w:fill="auto"/>
          </w:tcPr>
          <w:p w:rsidR="006005F4" w:rsidRPr="00814E33" w:rsidRDefault="006005F4" w:rsidP="00814E33">
            <w:pPr>
              <w:numPr>
                <w:ilvl w:val="0"/>
                <w:numId w:val="36"/>
              </w:numPr>
              <w:spacing w:after="0" w:line="240" w:lineRule="auto"/>
              <w:ind w:left="720"/>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Leíró statisztikák készítése SPSS-ben</w:t>
            </w:r>
          </w:p>
        </w:tc>
      </w:tr>
      <w:tr w:rsidR="006005F4" w:rsidRPr="00814E33" w:rsidTr="00E03D4A">
        <w:tc>
          <w:tcPr>
            <w:tcW w:w="1488" w:type="dxa"/>
            <w:vMerge w:val="restart"/>
            <w:shd w:val="clear" w:color="auto" w:fill="auto"/>
          </w:tcPr>
          <w:p w:rsidR="006005F4" w:rsidRPr="00814E33" w:rsidRDefault="006005F4" w:rsidP="00814E33">
            <w:pPr>
              <w:numPr>
                <w:ilvl w:val="0"/>
                <w:numId w:val="36"/>
              </w:numPr>
              <w:spacing w:after="0" w:line="240" w:lineRule="auto"/>
              <w:ind w:left="720"/>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statisztikai, ökonometriai vizsgálatok helyes elvégzése, menete.</w:t>
            </w:r>
          </w:p>
        </w:tc>
      </w:tr>
      <w:tr w:rsidR="006005F4" w:rsidRPr="00814E33" w:rsidTr="00E03D4A">
        <w:tc>
          <w:tcPr>
            <w:tcW w:w="1488" w:type="dxa"/>
            <w:vMerge/>
            <w:shd w:val="clear" w:color="auto" w:fill="auto"/>
          </w:tcPr>
          <w:p w:rsidR="006005F4" w:rsidRPr="00814E33" w:rsidRDefault="006005F4" w:rsidP="00814E33">
            <w:pPr>
              <w:numPr>
                <w:ilvl w:val="0"/>
                <w:numId w:val="36"/>
              </w:numPr>
              <w:spacing w:after="0" w:line="240" w:lineRule="auto"/>
              <w:ind w:left="720"/>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statisztikai vizsgálatok helyes elvégzésének elsajátítása SPSS-ben.</w:t>
            </w:r>
          </w:p>
        </w:tc>
      </w:tr>
      <w:tr w:rsidR="006005F4" w:rsidRPr="00814E33" w:rsidTr="00E03D4A">
        <w:tc>
          <w:tcPr>
            <w:tcW w:w="1488" w:type="dxa"/>
            <w:vMerge w:val="restart"/>
            <w:shd w:val="clear" w:color="auto" w:fill="auto"/>
          </w:tcPr>
          <w:p w:rsidR="006005F4" w:rsidRPr="00814E33" w:rsidRDefault="006005F4" w:rsidP="00814E33">
            <w:pPr>
              <w:numPr>
                <w:ilvl w:val="0"/>
                <w:numId w:val="36"/>
              </w:numPr>
              <w:spacing w:after="0" w:line="240" w:lineRule="auto"/>
              <w:ind w:left="720"/>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Az adatgyűjtés helyes lépéseinek megismerése. Elemzésre alkalmas adatbázisszerkezet. A legfontosabb statisztikai adatbázisok, és azok kezelésének ismerete. Kérdéstípusok kutatási célhoz igazítása.</w:t>
            </w:r>
          </w:p>
        </w:tc>
      </w:tr>
      <w:tr w:rsidR="006005F4" w:rsidRPr="00814E33" w:rsidTr="00E03D4A">
        <w:tc>
          <w:tcPr>
            <w:tcW w:w="1488" w:type="dxa"/>
            <w:vMerge/>
            <w:shd w:val="clear" w:color="auto" w:fill="auto"/>
          </w:tcPr>
          <w:p w:rsidR="006005F4" w:rsidRPr="00814E33" w:rsidRDefault="006005F4" w:rsidP="00814E33">
            <w:pPr>
              <w:numPr>
                <w:ilvl w:val="0"/>
                <w:numId w:val="36"/>
              </w:numPr>
              <w:spacing w:after="0" w:line="240" w:lineRule="auto"/>
              <w:ind w:left="720"/>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Kérdőív készítés alapjai.</w:t>
            </w:r>
          </w:p>
        </w:tc>
      </w:tr>
      <w:tr w:rsidR="006005F4" w:rsidRPr="00814E33" w:rsidTr="00E03D4A">
        <w:tc>
          <w:tcPr>
            <w:tcW w:w="1488" w:type="dxa"/>
            <w:vMerge w:val="restart"/>
            <w:shd w:val="clear" w:color="auto" w:fill="auto"/>
          </w:tcPr>
          <w:p w:rsidR="006005F4" w:rsidRPr="00814E33" w:rsidRDefault="006005F4" w:rsidP="00814E33">
            <w:pPr>
              <w:numPr>
                <w:ilvl w:val="0"/>
                <w:numId w:val="36"/>
              </w:numPr>
              <w:spacing w:after="0" w:line="240" w:lineRule="auto"/>
              <w:ind w:left="720"/>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Mintavételezéssel kapcsolatos fogalmak. Becslés.</w:t>
            </w:r>
          </w:p>
        </w:tc>
      </w:tr>
      <w:tr w:rsidR="006005F4" w:rsidRPr="00814E33" w:rsidTr="00E03D4A">
        <w:tc>
          <w:tcPr>
            <w:tcW w:w="1488" w:type="dxa"/>
            <w:vMerge/>
            <w:shd w:val="clear" w:color="auto" w:fill="auto"/>
          </w:tcPr>
          <w:p w:rsidR="006005F4" w:rsidRPr="00814E33" w:rsidRDefault="006005F4" w:rsidP="00814E33">
            <w:pPr>
              <w:numPr>
                <w:ilvl w:val="0"/>
                <w:numId w:val="36"/>
              </w:numPr>
              <w:spacing w:after="0" w:line="240" w:lineRule="auto"/>
              <w:ind w:left="720"/>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mintavételezés fogalmának, módjainak a megismerése. Konfidencia intervallum.</w:t>
            </w:r>
          </w:p>
        </w:tc>
      </w:tr>
      <w:tr w:rsidR="006005F4" w:rsidRPr="00814E33" w:rsidTr="00E03D4A">
        <w:tc>
          <w:tcPr>
            <w:tcW w:w="1488" w:type="dxa"/>
            <w:vMerge w:val="restart"/>
            <w:shd w:val="clear" w:color="auto" w:fill="auto"/>
          </w:tcPr>
          <w:p w:rsidR="006005F4" w:rsidRPr="00814E33" w:rsidRDefault="006005F4" w:rsidP="00814E33">
            <w:pPr>
              <w:numPr>
                <w:ilvl w:val="0"/>
                <w:numId w:val="36"/>
              </w:numPr>
              <w:spacing w:after="0" w:line="240" w:lineRule="auto"/>
              <w:ind w:left="720"/>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Statisztikai hipotézisvizsgálatok, nem paraméteres próbák.</w:t>
            </w:r>
          </w:p>
        </w:tc>
      </w:tr>
      <w:tr w:rsidR="006005F4" w:rsidRPr="00814E33" w:rsidTr="00E03D4A">
        <w:tc>
          <w:tcPr>
            <w:tcW w:w="1488" w:type="dxa"/>
            <w:vMerge/>
            <w:shd w:val="clear" w:color="auto" w:fill="auto"/>
          </w:tcPr>
          <w:p w:rsidR="006005F4" w:rsidRPr="00814E33" w:rsidRDefault="006005F4" w:rsidP="00814E33">
            <w:pPr>
              <w:numPr>
                <w:ilvl w:val="0"/>
                <w:numId w:val="36"/>
              </w:numPr>
              <w:spacing w:after="0" w:line="240" w:lineRule="auto"/>
              <w:ind w:left="720"/>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hipotézisvizsgálatok alapjainak elsajátítása, alkalmazása.</w:t>
            </w:r>
          </w:p>
        </w:tc>
      </w:tr>
      <w:tr w:rsidR="006005F4" w:rsidRPr="00814E33" w:rsidTr="00E03D4A">
        <w:tc>
          <w:tcPr>
            <w:tcW w:w="1488" w:type="dxa"/>
            <w:vMerge w:val="restart"/>
            <w:shd w:val="clear" w:color="auto" w:fill="auto"/>
          </w:tcPr>
          <w:p w:rsidR="006005F4" w:rsidRPr="00814E33" w:rsidRDefault="006005F4" w:rsidP="00814E33">
            <w:pPr>
              <w:numPr>
                <w:ilvl w:val="0"/>
                <w:numId w:val="36"/>
              </w:numPr>
              <w:spacing w:after="0" w:line="240" w:lineRule="auto"/>
              <w:ind w:left="720"/>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Paraméteres próbák.</w:t>
            </w:r>
          </w:p>
        </w:tc>
      </w:tr>
      <w:tr w:rsidR="006005F4" w:rsidRPr="00814E33" w:rsidTr="00E03D4A">
        <w:tc>
          <w:tcPr>
            <w:tcW w:w="1488" w:type="dxa"/>
            <w:vMerge/>
            <w:shd w:val="clear" w:color="auto" w:fill="auto"/>
          </w:tcPr>
          <w:p w:rsidR="006005F4" w:rsidRPr="00814E33" w:rsidRDefault="006005F4" w:rsidP="00814E33">
            <w:pPr>
              <w:numPr>
                <w:ilvl w:val="0"/>
                <w:numId w:val="36"/>
              </w:numPr>
              <w:spacing w:after="0" w:line="240" w:lineRule="auto"/>
              <w:ind w:left="720"/>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hipotézisvizsgálatok alapjainak elsajátítása, alkalmazása.</w:t>
            </w:r>
          </w:p>
        </w:tc>
      </w:tr>
      <w:tr w:rsidR="006005F4" w:rsidRPr="00814E33" w:rsidTr="00E03D4A">
        <w:tc>
          <w:tcPr>
            <w:tcW w:w="1488" w:type="dxa"/>
            <w:vMerge w:val="restart"/>
            <w:shd w:val="clear" w:color="auto" w:fill="auto"/>
          </w:tcPr>
          <w:p w:rsidR="006005F4" w:rsidRPr="00814E33" w:rsidRDefault="006005F4" w:rsidP="00814E33">
            <w:pPr>
              <w:numPr>
                <w:ilvl w:val="0"/>
                <w:numId w:val="36"/>
              </w:numPr>
              <w:spacing w:after="0" w:line="240" w:lineRule="auto"/>
              <w:ind w:left="720"/>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Lineáris és nemlineáris regresszió analízis.</w:t>
            </w:r>
          </w:p>
        </w:tc>
      </w:tr>
      <w:tr w:rsidR="006005F4" w:rsidRPr="00814E33" w:rsidTr="00E03D4A">
        <w:tc>
          <w:tcPr>
            <w:tcW w:w="1488" w:type="dxa"/>
            <w:vMerge/>
            <w:shd w:val="clear" w:color="auto" w:fill="auto"/>
          </w:tcPr>
          <w:p w:rsidR="006005F4" w:rsidRPr="00814E33" w:rsidRDefault="006005F4" w:rsidP="00814E33">
            <w:pPr>
              <w:numPr>
                <w:ilvl w:val="0"/>
                <w:numId w:val="36"/>
              </w:numPr>
              <w:spacing w:after="0" w:line="240" w:lineRule="auto"/>
              <w:ind w:left="720"/>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Gyakorlati problémamegoldás fejlesztése, számítógépes alkalmazás.</w:t>
            </w:r>
          </w:p>
        </w:tc>
      </w:tr>
      <w:tr w:rsidR="006005F4" w:rsidRPr="00814E33" w:rsidTr="00E03D4A">
        <w:tc>
          <w:tcPr>
            <w:tcW w:w="1488" w:type="dxa"/>
            <w:vMerge w:val="restart"/>
            <w:shd w:val="clear" w:color="auto" w:fill="auto"/>
          </w:tcPr>
          <w:p w:rsidR="006005F4" w:rsidRPr="00814E33" w:rsidRDefault="006005F4" w:rsidP="00814E33">
            <w:pPr>
              <w:numPr>
                <w:ilvl w:val="0"/>
                <w:numId w:val="36"/>
              </w:numPr>
              <w:spacing w:after="0" w:line="240" w:lineRule="auto"/>
              <w:ind w:left="720"/>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Két és többváltozós regresszió elvégzése. A regressziós modellek validálása.</w:t>
            </w:r>
          </w:p>
        </w:tc>
      </w:tr>
      <w:tr w:rsidR="006005F4" w:rsidRPr="00814E33" w:rsidTr="00E03D4A">
        <w:tc>
          <w:tcPr>
            <w:tcW w:w="1488" w:type="dxa"/>
            <w:vMerge/>
            <w:shd w:val="clear" w:color="auto" w:fill="auto"/>
          </w:tcPr>
          <w:p w:rsidR="006005F4" w:rsidRPr="00814E33" w:rsidRDefault="006005F4" w:rsidP="00814E33">
            <w:pPr>
              <w:numPr>
                <w:ilvl w:val="0"/>
                <w:numId w:val="36"/>
              </w:numPr>
              <w:spacing w:after="0" w:line="240" w:lineRule="auto"/>
              <w:ind w:left="720"/>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Gyakorlati problémamegoldás fejlesztése, számítógépes alkalmazás.</w:t>
            </w:r>
          </w:p>
        </w:tc>
      </w:tr>
      <w:tr w:rsidR="006005F4" w:rsidRPr="00814E33" w:rsidTr="00E03D4A">
        <w:tc>
          <w:tcPr>
            <w:tcW w:w="1488" w:type="dxa"/>
            <w:vMerge w:val="restart"/>
            <w:shd w:val="clear" w:color="auto" w:fill="auto"/>
          </w:tcPr>
          <w:p w:rsidR="006005F4" w:rsidRPr="00814E33" w:rsidRDefault="006005F4" w:rsidP="00814E33">
            <w:pPr>
              <w:numPr>
                <w:ilvl w:val="0"/>
                <w:numId w:val="36"/>
              </w:numPr>
              <w:spacing w:after="0" w:line="240" w:lineRule="auto"/>
              <w:ind w:left="720"/>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Proxyk, dummyk és minőségi változók. Lineáris regresszió dichotóm vagy kategóriális függő változóval.</w:t>
            </w:r>
          </w:p>
        </w:tc>
      </w:tr>
      <w:tr w:rsidR="006005F4" w:rsidRPr="00814E33" w:rsidTr="00E03D4A">
        <w:tc>
          <w:tcPr>
            <w:tcW w:w="1488" w:type="dxa"/>
            <w:vMerge/>
            <w:shd w:val="clear" w:color="auto" w:fill="auto"/>
          </w:tcPr>
          <w:p w:rsidR="006005F4" w:rsidRPr="00814E33" w:rsidRDefault="006005F4" w:rsidP="00814E33">
            <w:pPr>
              <w:numPr>
                <w:ilvl w:val="0"/>
                <w:numId w:val="36"/>
              </w:numPr>
              <w:spacing w:after="0" w:line="240" w:lineRule="auto"/>
              <w:ind w:left="720"/>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Gyakorlati problémamegoldás fejlesztése, számítógépes alkalmazás.</w:t>
            </w:r>
          </w:p>
        </w:tc>
      </w:tr>
      <w:tr w:rsidR="006005F4" w:rsidRPr="00814E33" w:rsidTr="00E03D4A">
        <w:tc>
          <w:tcPr>
            <w:tcW w:w="1488" w:type="dxa"/>
            <w:vMerge w:val="restart"/>
            <w:shd w:val="clear" w:color="auto" w:fill="auto"/>
          </w:tcPr>
          <w:p w:rsidR="006005F4" w:rsidRPr="00814E33" w:rsidRDefault="006005F4" w:rsidP="00814E33">
            <w:pPr>
              <w:numPr>
                <w:ilvl w:val="0"/>
                <w:numId w:val="36"/>
              </w:numPr>
              <w:spacing w:after="0" w:line="240" w:lineRule="auto"/>
              <w:ind w:left="720"/>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Logisztikus regresszió. Exogén és endogén minta.</w:t>
            </w:r>
          </w:p>
        </w:tc>
      </w:tr>
      <w:tr w:rsidR="006005F4" w:rsidRPr="00814E33" w:rsidTr="00E03D4A">
        <w:tc>
          <w:tcPr>
            <w:tcW w:w="1488" w:type="dxa"/>
            <w:vMerge/>
            <w:shd w:val="clear" w:color="auto" w:fill="auto"/>
          </w:tcPr>
          <w:p w:rsidR="006005F4" w:rsidRPr="00814E33" w:rsidRDefault="006005F4" w:rsidP="00814E33">
            <w:pPr>
              <w:numPr>
                <w:ilvl w:val="0"/>
                <w:numId w:val="36"/>
              </w:numPr>
              <w:spacing w:after="0" w:line="240" w:lineRule="auto"/>
              <w:ind w:left="720"/>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Gyakorlati problémamegoldás fejlesztése, számítógépes alkalmazás.</w:t>
            </w:r>
          </w:p>
        </w:tc>
      </w:tr>
      <w:tr w:rsidR="006005F4" w:rsidRPr="00814E33" w:rsidTr="00E03D4A">
        <w:tc>
          <w:tcPr>
            <w:tcW w:w="1488" w:type="dxa"/>
            <w:vMerge w:val="restart"/>
            <w:shd w:val="clear" w:color="auto" w:fill="auto"/>
          </w:tcPr>
          <w:p w:rsidR="006005F4" w:rsidRPr="00814E33" w:rsidRDefault="006005F4" w:rsidP="00814E33">
            <w:pPr>
              <w:numPr>
                <w:ilvl w:val="0"/>
                <w:numId w:val="36"/>
              </w:numPr>
              <w:spacing w:after="0" w:line="240" w:lineRule="auto"/>
              <w:ind w:left="720"/>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sztochasztikus idősorelemzés alapjai.</w:t>
            </w:r>
          </w:p>
        </w:tc>
      </w:tr>
      <w:tr w:rsidR="006005F4" w:rsidRPr="00814E33" w:rsidTr="00E03D4A">
        <w:trPr>
          <w:trHeight w:val="178"/>
        </w:trPr>
        <w:tc>
          <w:tcPr>
            <w:tcW w:w="1488" w:type="dxa"/>
            <w:vMerge/>
            <w:shd w:val="clear" w:color="auto" w:fill="auto"/>
          </w:tcPr>
          <w:p w:rsidR="006005F4" w:rsidRPr="00814E33" w:rsidRDefault="006005F4" w:rsidP="00814E33">
            <w:pPr>
              <w:numPr>
                <w:ilvl w:val="0"/>
                <w:numId w:val="36"/>
              </w:numPr>
              <w:spacing w:after="0" w:line="240" w:lineRule="auto"/>
              <w:ind w:left="720"/>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Gyakorlati problémamegoldás fejlesztése, számítógépes alkalmazás.</w:t>
            </w:r>
          </w:p>
        </w:tc>
      </w:tr>
      <w:tr w:rsidR="006005F4" w:rsidRPr="00814E33" w:rsidTr="00E03D4A">
        <w:tc>
          <w:tcPr>
            <w:tcW w:w="1488" w:type="dxa"/>
            <w:vMerge w:val="restart"/>
            <w:shd w:val="clear" w:color="auto" w:fill="auto"/>
          </w:tcPr>
          <w:p w:rsidR="006005F4" w:rsidRPr="00814E33" w:rsidRDefault="006005F4" w:rsidP="00814E33">
            <w:pPr>
              <w:numPr>
                <w:ilvl w:val="0"/>
                <w:numId w:val="36"/>
              </w:numPr>
              <w:spacing w:after="0" w:line="240" w:lineRule="auto"/>
              <w:ind w:left="720"/>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AR(I)MA modellek specifikálása. Box-Jenkins-modellezés.</w:t>
            </w:r>
          </w:p>
        </w:tc>
      </w:tr>
      <w:tr w:rsidR="006005F4" w:rsidRPr="00814E33" w:rsidTr="00E03D4A">
        <w:tc>
          <w:tcPr>
            <w:tcW w:w="1488" w:type="dxa"/>
            <w:vMerge/>
            <w:shd w:val="clear" w:color="auto" w:fill="auto"/>
          </w:tcPr>
          <w:p w:rsidR="006005F4" w:rsidRPr="00814E33" w:rsidRDefault="006005F4" w:rsidP="00814E33">
            <w:pPr>
              <w:numPr>
                <w:ilvl w:val="0"/>
                <w:numId w:val="36"/>
              </w:numPr>
              <w:spacing w:after="0" w:line="240" w:lineRule="auto"/>
              <w:ind w:left="720"/>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Gyakorlati problémamegoldás fejlesztése, számítógépes alkalmazás.</w:t>
            </w:r>
          </w:p>
        </w:tc>
      </w:tr>
      <w:tr w:rsidR="006005F4" w:rsidRPr="00814E33" w:rsidTr="00E03D4A">
        <w:tc>
          <w:tcPr>
            <w:tcW w:w="1488" w:type="dxa"/>
            <w:vMerge w:val="restart"/>
            <w:shd w:val="clear" w:color="auto" w:fill="auto"/>
          </w:tcPr>
          <w:p w:rsidR="006005F4" w:rsidRPr="00814E33" w:rsidRDefault="006005F4" w:rsidP="00814E33">
            <w:pPr>
              <w:numPr>
                <w:ilvl w:val="0"/>
                <w:numId w:val="36"/>
              </w:numPr>
              <w:spacing w:after="0" w:line="240" w:lineRule="auto"/>
              <w:ind w:left="720"/>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Az idősor összetevőinek megismerése, a sztochasztikus időbeli folyamatok elemzésének képessége.</w:t>
            </w:r>
          </w:p>
        </w:tc>
      </w:tr>
      <w:tr w:rsidR="006005F4" w:rsidRPr="00814E33" w:rsidTr="00E03D4A">
        <w:trPr>
          <w:trHeight w:val="70"/>
        </w:trPr>
        <w:tc>
          <w:tcPr>
            <w:tcW w:w="1488" w:type="dxa"/>
            <w:vMerge/>
            <w:shd w:val="clear" w:color="auto" w:fill="auto"/>
          </w:tcPr>
          <w:p w:rsidR="006005F4" w:rsidRPr="00814E33" w:rsidRDefault="006005F4" w:rsidP="00814E33">
            <w:pPr>
              <w:numPr>
                <w:ilvl w:val="0"/>
                <w:numId w:val="36"/>
              </w:numPr>
              <w:spacing w:after="0" w:line="240" w:lineRule="auto"/>
              <w:ind w:left="720"/>
              <w:rPr>
                <w:rFonts w:ascii="Times New Roman" w:eastAsia="Calibri" w:hAnsi="Times New Roman" w:cs="Times New Roman"/>
                <w:sz w:val="20"/>
                <w:szCs w:val="20"/>
                <w:lang w:eastAsia="hu-HU"/>
              </w:rPr>
            </w:pPr>
          </w:p>
        </w:tc>
        <w:tc>
          <w:tcPr>
            <w:tcW w:w="753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Gyakorlati problémamegoldás fejlesztése, számítógépes alkalmazás.</w:t>
            </w:r>
          </w:p>
        </w:tc>
      </w:tr>
    </w:tbl>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tanulási eredmények</w:t>
      </w:r>
    </w:p>
    <w:p w:rsidR="006005F4" w:rsidRPr="00814E33" w:rsidRDefault="006005F4" w:rsidP="00814E33">
      <w:pPr>
        <w:spacing w:after="0" w:line="240" w:lineRule="auto"/>
        <w:rPr>
          <w:rFonts w:ascii="Times New Roman" w:eastAsia="Calibri" w:hAnsi="Times New Roman" w:cs="Times New Roman"/>
          <w:sz w:val="20"/>
          <w:szCs w:val="20"/>
          <w:lang w:eastAsia="hu-HU"/>
        </w:rPr>
      </w:pPr>
    </w:p>
    <w:p w:rsidR="005776AE" w:rsidRPr="00814E33" w:rsidRDefault="005776AE" w:rsidP="00814E33">
      <w:pPr>
        <w:spacing w:after="0" w:line="240" w:lineRule="auto"/>
        <w:rPr>
          <w:rFonts w:ascii="Times New Roman" w:hAnsi="Times New Roman" w:cs="Times New Roman"/>
          <w:sz w:val="20"/>
          <w:szCs w:val="20"/>
        </w:rPr>
      </w:pPr>
    </w:p>
    <w:p w:rsidR="005776AE" w:rsidRPr="00814E33" w:rsidRDefault="005776AE" w:rsidP="00814E33">
      <w:pPr>
        <w:spacing w:after="0" w:line="240" w:lineRule="auto"/>
        <w:rPr>
          <w:rFonts w:ascii="Times New Roman" w:hAnsi="Times New Roman" w:cs="Times New Roman"/>
          <w:sz w:val="20"/>
          <w:szCs w:val="20"/>
        </w:rPr>
      </w:pPr>
    </w:p>
    <w:p w:rsidR="006005F4" w:rsidRPr="00814E33" w:rsidRDefault="006005F4"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2294"/>
      </w:tblGrid>
      <w:tr w:rsidR="00630A0C" w:rsidRPr="00814E33" w:rsidTr="00787D6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30A0C" w:rsidRPr="00814E33" w:rsidRDefault="00630A0C"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630A0C" w:rsidRPr="00814E33" w:rsidRDefault="00630A0C"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0A0C" w:rsidRPr="00814E33" w:rsidRDefault="00630A0C" w:rsidP="00814E33">
            <w:pPr>
              <w:spacing w:after="0" w:line="240" w:lineRule="auto"/>
              <w:jc w:val="center"/>
              <w:rPr>
                <w:rFonts w:ascii="Times New Roman" w:eastAsia="Arial Unicode MS" w:hAnsi="Times New Roman" w:cs="Times New Roman"/>
                <w:b/>
                <w:sz w:val="20"/>
                <w:szCs w:val="20"/>
              </w:rPr>
            </w:pPr>
            <w:r w:rsidRPr="00814E33">
              <w:rPr>
                <w:rFonts w:ascii="Times New Roman" w:hAnsi="Times New Roman" w:cs="Times New Roman"/>
                <w:b/>
                <w:sz w:val="20"/>
                <w:szCs w:val="20"/>
              </w:rPr>
              <w:t>Kutatásmódszertan</w:t>
            </w:r>
          </w:p>
        </w:tc>
        <w:tc>
          <w:tcPr>
            <w:tcW w:w="972" w:type="dxa"/>
            <w:vMerge w:val="restart"/>
            <w:tcBorders>
              <w:top w:val="single" w:sz="4" w:space="0" w:color="auto"/>
              <w:left w:val="single" w:sz="4" w:space="0" w:color="auto"/>
              <w:right w:val="single" w:sz="4" w:space="0" w:color="auto"/>
            </w:tcBorders>
            <w:vAlign w:val="center"/>
          </w:tcPr>
          <w:p w:rsidR="00630A0C" w:rsidRPr="00814E33" w:rsidRDefault="00630A0C"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630A0C" w:rsidRPr="00814E33" w:rsidRDefault="00630A0C"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GT_MVSN022_17</w:t>
            </w:r>
          </w:p>
        </w:tc>
      </w:tr>
      <w:tr w:rsidR="00630A0C" w:rsidRPr="00814E33" w:rsidTr="00787D6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30A0C" w:rsidRPr="00814E33" w:rsidRDefault="00630A0C" w:rsidP="00814E3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630A0C" w:rsidRPr="00814E33" w:rsidRDefault="00630A0C"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0A0C" w:rsidRPr="00814E33" w:rsidRDefault="00630A0C"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Research methodology</w:t>
            </w:r>
          </w:p>
        </w:tc>
        <w:tc>
          <w:tcPr>
            <w:tcW w:w="972" w:type="dxa"/>
            <w:vMerge/>
            <w:tcBorders>
              <w:left w:val="single" w:sz="4" w:space="0" w:color="auto"/>
              <w:bottom w:val="single" w:sz="4" w:space="0" w:color="auto"/>
              <w:right w:val="single" w:sz="4" w:space="0" w:color="auto"/>
            </w:tcBorders>
            <w:vAlign w:val="center"/>
          </w:tcPr>
          <w:p w:rsidR="00630A0C" w:rsidRPr="00814E33" w:rsidRDefault="00630A0C" w:rsidP="00814E33">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630A0C" w:rsidRPr="00814E33" w:rsidRDefault="00630A0C" w:rsidP="00814E33">
            <w:pPr>
              <w:spacing w:after="0" w:line="240" w:lineRule="auto"/>
              <w:rPr>
                <w:rFonts w:ascii="Times New Roman" w:eastAsia="Arial Unicode MS" w:hAnsi="Times New Roman" w:cs="Times New Roman"/>
                <w:sz w:val="20"/>
                <w:szCs w:val="20"/>
              </w:rPr>
            </w:pPr>
          </w:p>
        </w:tc>
      </w:tr>
      <w:tr w:rsidR="00630A0C" w:rsidRPr="00814E33" w:rsidTr="00956A2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0A0C" w:rsidRPr="00814E33" w:rsidRDefault="00630A0C" w:rsidP="00814E33">
            <w:pPr>
              <w:spacing w:after="0" w:line="240" w:lineRule="auto"/>
              <w:rPr>
                <w:rFonts w:ascii="Times New Roman" w:hAnsi="Times New Roman" w:cs="Times New Roman"/>
                <w:b/>
                <w:bCs/>
                <w:sz w:val="20"/>
                <w:szCs w:val="20"/>
              </w:rPr>
            </w:pPr>
          </w:p>
        </w:tc>
      </w:tr>
      <w:tr w:rsidR="00630A0C" w:rsidRPr="00814E33" w:rsidTr="00956A2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30A0C" w:rsidRPr="00814E33" w:rsidRDefault="00630A0C" w:rsidP="00814E33">
            <w:pPr>
              <w:spacing w:after="0" w:line="240" w:lineRule="auto"/>
              <w:ind w:left="20"/>
              <w:rPr>
                <w:rFonts w:ascii="Times New Roman" w:hAnsi="Times New Roman" w:cs="Times New Roman"/>
                <w:sz w:val="20"/>
                <w:szCs w:val="20"/>
              </w:rPr>
            </w:pPr>
            <w:r w:rsidRPr="00814E33">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30A0C" w:rsidRPr="00814E33" w:rsidRDefault="00630A0C"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Vezetés- és Szervezéstudományi Intézet</w:t>
            </w:r>
          </w:p>
        </w:tc>
      </w:tr>
      <w:tr w:rsidR="00630A0C" w:rsidRPr="00814E33" w:rsidTr="00787D6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30A0C" w:rsidRPr="00814E33" w:rsidRDefault="00630A0C"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30A0C" w:rsidRPr="00814E33" w:rsidRDefault="00630A0C"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630A0C" w:rsidRPr="00814E33" w:rsidRDefault="00630A0C"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630A0C" w:rsidRPr="00814E33" w:rsidRDefault="00630A0C"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w:t>
            </w:r>
          </w:p>
        </w:tc>
      </w:tr>
      <w:tr w:rsidR="00630A0C" w:rsidRPr="00814E33" w:rsidTr="00787D6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30A0C" w:rsidRPr="00814E33" w:rsidRDefault="00630A0C"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30A0C" w:rsidRPr="00814E33" w:rsidRDefault="00630A0C"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630A0C" w:rsidRPr="00814E33" w:rsidRDefault="00630A0C"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630A0C" w:rsidRPr="00814E33" w:rsidRDefault="00630A0C"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630A0C" w:rsidRPr="00814E33" w:rsidRDefault="00630A0C"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Oktatás nyelve</w:t>
            </w:r>
          </w:p>
        </w:tc>
      </w:tr>
      <w:tr w:rsidR="00630A0C" w:rsidRPr="00814E33" w:rsidTr="00787D6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30A0C" w:rsidRPr="00814E33" w:rsidRDefault="00630A0C" w:rsidP="00814E3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30A0C" w:rsidRPr="00814E33" w:rsidRDefault="00630A0C"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30A0C" w:rsidRPr="00814E33" w:rsidRDefault="00630A0C"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630A0C" w:rsidRPr="00814E33" w:rsidRDefault="00630A0C" w:rsidP="00814E33">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630A0C" w:rsidRPr="00814E33" w:rsidRDefault="00630A0C" w:rsidP="00814E33">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630A0C" w:rsidRPr="00814E33" w:rsidRDefault="00630A0C" w:rsidP="00814E33">
            <w:pPr>
              <w:spacing w:after="0" w:line="240" w:lineRule="auto"/>
              <w:rPr>
                <w:rFonts w:ascii="Times New Roman" w:hAnsi="Times New Roman" w:cs="Times New Roman"/>
                <w:sz w:val="20"/>
                <w:szCs w:val="20"/>
              </w:rPr>
            </w:pPr>
          </w:p>
        </w:tc>
      </w:tr>
      <w:tr w:rsidR="00630A0C" w:rsidRPr="00814E33" w:rsidTr="00787D6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30A0C" w:rsidRPr="00814E33" w:rsidRDefault="00630A0C"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0A0C" w:rsidRPr="00814E33" w:rsidRDefault="00630A0C"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630A0C" w:rsidRPr="00814E33" w:rsidRDefault="00630A0C"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630A0C" w:rsidRPr="00814E33" w:rsidRDefault="00630A0C"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630A0C" w:rsidRPr="00814E33" w:rsidRDefault="00630A0C"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30A0C" w:rsidRPr="00814E33" w:rsidRDefault="00630A0C"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30A0C" w:rsidRPr="00814E33" w:rsidRDefault="00630A0C"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gyakorlati jegy</w:t>
            </w:r>
          </w:p>
        </w:tc>
        <w:tc>
          <w:tcPr>
            <w:tcW w:w="972" w:type="dxa"/>
            <w:vMerge w:val="restart"/>
            <w:tcBorders>
              <w:top w:val="single" w:sz="4" w:space="0" w:color="auto"/>
              <w:left w:val="single" w:sz="4" w:space="0" w:color="auto"/>
              <w:right w:val="single" w:sz="4" w:space="0" w:color="auto"/>
            </w:tcBorders>
            <w:vAlign w:val="center"/>
          </w:tcPr>
          <w:p w:rsidR="00630A0C" w:rsidRPr="00814E33" w:rsidRDefault="00630A0C"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5</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630A0C" w:rsidRPr="00814E33" w:rsidRDefault="00630A0C"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magyar</w:t>
            </w:r>
          </w:p>
        </w:tc>
      </w:tr>
      <w:tr w:rsidR="00630A0C" w:rsidRPr="00814E33" w:rsidTr="00787D6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30A0C" w:rsidRPr="00814E33" w:rsidRDefault="00630A0C"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0A0C" w:rsidRPr="00814E33" w:rsidRDefault="00630A0C" w:rsidP="00814E33">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630A0C" w:rsidRPr="00814E33" w:rsidRDefault="00630A0C"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630A0C" w:rsidRPr="00814E33" w:rsidRDefault="00630A0C" w:rsidP="00814E3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630A0C" w:rsidRPr="00814E33" w:rsidRDefault="00630A0C"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30A0C" w:rsidRPr="00814E33" w:rsidRDefault="00630A0C" w:rsidP="00814E3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30A0C" w:rsidRPr="00814E33" w:rsidRDefault="00630A0C" w:rsidP="00814E33">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630A0C" w:rsidRPr="00814E33" w:rsidRDefault="00630A0C" w:rsidP="00814E33">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630A0C" w:rsidRPr="00814E33" w:rsidRDefault="00630A0C" w:rsidP="00814E33">
            <w:pPr>
              <w:spacing w:after="0" w:line="240" w:lineRule="auto"/>
              <w:jc w:val="center"/>
              <w:rPr>
                <w:rFonts w:ascii="Times New Roman" w:hAnsi="Times New Roman" w:cs="Times New Roman"/>
                <w:sz w:val="20"/>
                <w:szCs w:val="20"/>
              </w:rPr>
            </w:pPr>
          </w:p>
        </w:tc>
      </w:tr>
      <w:tr w:rsidR="00630A0C" w:rsidRPr="00814E33" w:rsidTr="00787D6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30A0C" w:rsidRPr="00814E33" w:rsidRDefault="00630A0C"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630A0C" w:rsidRPr="00814E33" w:rsidRDefault="00630A0C"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30A0C" w:rsidRPr="00814E33" w:rsidRDefault="00630A0C"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Pergéné Szabó Enikő</w:t>
            </w:r>
          </w:p>
        </w:tc>
        <w:tc>
          <w:tcPr>
            <w:tcW w:w="972" w:type="dxa"/>
            <w:tcBorders>
              <w:top w:val="single" w:sz="4" w:space="0" w:color="auto"/>
              <w:left w:val="nil"/>
              <w:bottom w:val="single" w:sz="4" w:space="0" w:color="auto"/>
              <w:right w:val="single" w:sz="4" w:space="0" w:color="auto"/>
            </w:tcBorders>
            <w:vAlign w:val="center"/>
          </w:tcPr>
          <w:p w:rsidR="00630A0C" w:rsidRPr="00814E33" w:rsidRDefault="00630A0C"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630A0C" w:rsidRPr="00814E33" w:rsidRDefault="00630A0C"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főigazgató-helyettes</w:t>
            </w:r>
          </w:p>
        </w:tc>
      </w:tr>
      <w:tr w:rsidR="00630A0C" w:rsidRPr="00814E33" w:rsidTr="00956A2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0A0C" w:rsidRPr="00814E33" w:rsidRDefault="00630A0C" w:rsidP="00814E33">
            <w:pPr>
              <w:spacing w:after="0" w:line="240" w:lineRule="auto"/>
              <w:rPr>
                <w:rFonts w:ascii="Times New Roman" w:hAnsi="Times New Roman" w:cs="Times New Roman"/>
                <w:sz w:val="20"/>
                <w:szCs w:val="20"/>
              </w:rPr>
            </w:pPr>
            <w:r w:rsidRPr="00814E33">
              <w:rPr>
                <w:rFonts w:ascii="Times New Roman" w:hAnsi="Times New Roman" w:cs="Times New Roman"/>
                <w:b/>
                <w:bCs/>
                <w:sz w:val="20"/>
                <w:szCs w:val="20"/>
              </w:rPr>
              <w:t xml:space="preserve">A kurzus célja, </w:t>
            </w:r>
            <w:r w:rsidRPr="00814E33">
              <w:rPr>
                <w:rFonts w:ascii="Times New Roman" w:hAnsi="Times New Roman" w:cs="Times New Roman"/>
                <w:sz w:val="20"/>
                <w:szCs w:val="20"/>
              </w:rPr>
              <w:t>hogy a hallgatók elsajátítsák a hatékony irodalomkutatáshoz, a szakdolgozatok és a tudományos publikációk készítéséhez szükséges alapvető kompetenciákat.  Ismerjék meg a hazai és nemzetközi gazdaságtudományi, üzleti, menedzsment, valamint a hozzájuk kapcsolódó határterületek szakadatbázisait és az open science irányelveit, lehetőségeit. Sajátítsák el a szabályos hivatkozás és idézés módszereit.</w:t>
            </w:r>
          </w:p>
        </w:tc>
      </w:tr>
      <w:tr w:rsidR="00630A0C" w:rsidRPr="00814E33" w:rsidTr="00956A2A">
        <w:trPr>
          <w:cantSplit/>
          <w:trHeight w:val="1400"/>
        </w:trPr>
        <w:tc>
          <w:tcPr>
            <w:tcW w:w="9939" w:type="dxa"/>
            <w:gridSpan w:val="10"/>
            <w:tcBorders>
              <w:top w:val="single" w:sz="4" w:space="0" w:color="auto"/>
              <w:left w:val="single" w:sz="4" w:space="0" w:color="auto"/>
              <w:right w:val="single" w:sz="4" w:space="0" w:color="000000"/>
            </w:tcBorders>
            <w:vAlign w:val="center"/>
          </w:tcPr>
          <w:p w:rsidR="00630A0C" w:rsidRPr="00814E33" w:rsidRDefault="00630A0C" w:rsidP="00814E33">
            <w:pPr>
              <w:spacing w:after="0" w:line="240" w:lineRule="auto"/>
              <w:jc w:val="both"/>
              <w:rPr>
                <w:rFonts w:ascii="Times New Roman" w:hAnsi="Times New Roman" w:cs="Times New Roman"/>
                <w:b/>
                <w:bCs/>
                <w:sz w:val="20"/>
                <w:szCs w:val="20"/>
              </w:rPr>
            </w:pPr>
            <w:r w:rsidRPr="00814E33">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630A0C" w:rsidRPr="00814E33" w:rsidRDefault="00630A0C"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 xml:space="preserve">Tudás: </w:t>
            </w:r>
          </w:p>
          <w:p w:rsidR="00630A0C" w:rsidRPr="00814E33" w:rsidRDefault="00630A0C"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hallgató birtokában lesz a szakterület legalapvetőbb információgyűjtési, elemzési, feladat-, illetve probléma-megoldási módszereinek. Az összegyűjtött és rendszerezett információkat mind a hagyományos, mind az online referenciakezelő szoftverek segítségével szabályosan hivatkozni tudja.</w:t>
            </w:r>
          </w:p>
          <w:p w:rsidR="00630A0C" w:rsidRPr="00814E33" w:rsidRDefault="00630A0C"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Képesség:</w:t>
            </w:r>
          </w:p>
          <w:p w:rsidR="00630A0C" w:rsidRPr="00814E33" w:rsidRDefault="00630A0C"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Elméleti, fogalmi és módszertani ismeretei felhasználásával képes pontosan megfogalmazni azt a témát, amihez információt, irodalmat gyűjt. A kurzus elvégzése után képes lesz a feladat ellátásához szükséges tényeket, adatokat összegyűjteni, rendszerezni, egyszerűbb oksági összefüggéseket feltárni.</w:t>
            </w:r>
          </w:p>
          <w:p w:rsidR="00630A0C" w:rsidRPr="00814E33" w:rsidRDefault="00630A0C"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Attitűd:</w:t>
            </w:r>
          </w:p>
          <w:p w:rsidR="00630A0C" w:rsidRPr="00814E33" w:rsidRDefault="00630A0C"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Fogékony az új információk befogadására, az új szakmai ismeretekre és módszertanokra, új adatbázisok és keresési , elemzési technikák megismerésére.</w:t>
            </w:r>
          </w:p>
          <w:p w:rsidR="00630A0C" w:rsidRPr="00814E33" w:rsidRDefault="00630A0C"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Autonómia és felelősség:</w:t>
            </w:r>
          </w:p>
          <w:p w:rsidR="00630A0C" w:rsidRPr="00814E33" w:rsidRDefault="00630A0C"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Önállóan szervezi meg az adatok gyűjtését, rendszerezését, értékelését. Az elemzéseiért, következtetéseiért és döntéseiért szakmai, jogi és etikai felelősséget vállal.</w:t>
            </w:r>
          </w:p>
        </w:tc>
      </w:tr>
      <w:tr w:rsidR="00630A0C" w:rsidRPr="00814E33" w:rsidTr="00956A2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0A0C" w:rsidRPr="00814E33" w:rsidRDefault="00630A0C"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 kurzus rövid tartalma, témakörei</w:t>
            </w:r>
          </w:p>
          <w:p w:rsidR="00630A0C" w:rsidRPr="00814E33" w:rsidRDefault="00630A0C"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xml:space="preserve">A könyvtári információkeresés módszertana, online bibliográfiai adatbázisok, és online könyvtári katalógusok használatának elsajátítása. Keresési módszerek elsajátítása, RSS, és web2.0 lehetőségei. Open Science. Legális tartalmak a világhálón. A plágium fogalma. A szabályos hivatkozás és idézés módszereinek bemutatása, alkalmazása. Referenciakezelő szoftverek. </w:t>
            </w:r>
          </w:p>
        </w:tc>
      </w:tr>
      <w:tr w:rsidR="00630A0C" w:rsidRPr="00814E33" w:rsidTr="00787D69">
        <w:trPr>
          <w:trHeight w:val="602"/>
        </w:trPr>
        <w:tc>
          <w:tcPr>
            <w:tcW w:w="9939" w:type="dxa"/>
            <w:gridSpan w:val="10"/>
            <w:tcBorders>
              <w:top w:val="single" w:sz="4" w:space="0" w:color="auto"/>
              <w:left w:val="single" w:sz="4" w:space="0" w:color="auto"/>
              <w:bottom w:val="single" w:sz="4" w:space="0" w:color="auto"/>
              <w:right w:val="single" w:sz="4" w:space="0" w:color="auto"/>
            </w:tcBorders>
          </w:tcPr>
          <w:p w:rsidR="00630A0C" w:rsidRPr="00814E33" w:rsidRDefault="00630A0C"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Tervezett tanulási tevékenységek, tanítási módszerek</w:t>
            </w:r>
          </w:p>
          <w:p w:rsidR="00630A0C" w:rsidRPr="00814E33" w:rsidRDefault="00630A0C"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Projektoktatás, feladatmegoldások</w:t>
            </w:r>
          </w:p>
        </w:tc>
      </w:tr>
      <w:tr w:rsidR="00630A0C" w:rsidRPr="00814E33" w:rsidTr="00787D69">
        <w:trPr>
          <w:trHeight w:val="554"/>
        </w:trPr>
        <w:tc>
          <w:tcPr>
            <w:tcW w:w="9939" w:type="dxa"/>
            <w:gridSpan w:val="10"/>
            <w:tcBorders>
              <w:top w:val="single" w:sz="4" w:space="0" w:color="auto"/>
              <w:left w:val="single" w:sz="4" w:space="0" w:color="auto"/>
              <w:bottom w:val="single" w:sz="4" w:space="0" w:color="auto"/>
              <w:right w:val="single" w:sz="4" w:space="0" w:color="auto"/>
            </w:tcBorders>
          </w:tcPr>
          <w:p w:rsidR="00630A0C" w:rsidRPr="00814E33" w:rsidRDefault="00630A0C"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Értékelés</w:t>
            </w:r>
          </w:p>
          <w:p w:rsidR="00630A0C" w:rsidRPr="00814E33" w:rsidRDefault="00630A0C"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Félév során 2 zárthelyi dolgozat. Az érdemjegy minősítése ötfokozatú.</w:t>
            </w:r>
          </w:p>
        </w:tc>
      </w:tr>
      <w:tr w:rsidR="00630A0C" w:rsidRPr="00814E33" w:rsidTr="00956A2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0A0C" w:rsidRPr="00814E33" w:rsidRDefault="00630A0C"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Kötelező szakirodalom:</w:t>
            </w:r>
          </w:p>
          <w:p w:rsidR="00630A0C" w:rsidRPr="00814E33" w:rsidRDefault="00630A0C"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xml:space="preserve">Gyurgyák J. (2019): </w:t>
            </w:r>
            <w:hyperlink r:id="rId7" w:history="1">
              <w:r w:rsidRPr="00814E33">
                <w:rPr>
                  <w:rStyle w:val="Hiperhivatkozs"/>
                  <w:rFonts w:ascii="Times New Roman" w:hAnsi="Times New Roman"/>
                  <w:sz w:val="20"/>
                  <w:szCs w:val="20"/>
                </w:rPr>
                <w:t>A tudományos írás: Útmutató szemináriumi értekezést, szakdolgozatot és disszertációt íróknak</w:t>
              </w:r>
            </w:hyperlink>
            <w:r w:rsidRPr="00814E33">
              <w:rPr>
                <w:rFonts w:ascii="Times New Roman" w:hAnsi="Times New Roman" w:cs="Times New Roman"/>
                <w:sz w:val="20"/>
                <w:szCs w:val="20"/>
              </w:rPr>
              <w:t>. Osiris, Budapest, 206 p.  ISBN: 978-963-276-349-1</w:t>
            </w:r>
          </w:p>
          <w:p w:rsidR="00630A0C" w:rsidRPr="00814E33" w:rsidRDefault="00630A0C"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Ajánlott szakirodalom:</w:t>
            </w:r>
          </w:p>
          <w:p w:rsidR="00630A0C" w:rsidRPr="00814E33" w:rsidRDefault="00630A0C"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xml:space="preserve">Ghauri, P.-  Grønhaug, K. (2011): </w:t>
            </w:r>
            <w:hyperlink r:id="rId8" w:history="1">
              <w:r w:rsidRPr="00814E33">
                <w:rPr>
                  <w:rStyle w:val="Hiperhivatkozs"/>
                  <w:rFonts w:ascii="Times New Roman" w:hAnsi="Times New Roman"/>
                  <w:sz w:val="20"/>
                  <w:szCs w:val="20"/>
                </w:rPr>
                <w:t>Kutatásmódszertan az üzleti tanulmányokban</w:t>
              </w:r>
            </w:hyperlink>
            <w:r w:rsidRPr="00814E33">
              <w:rPr>
                <w:rFonts w:ascii="Times New Roman" w:hAnsi="Times New Roman" w:cs="Times New Roman"/>
                <w:sz w:val="20"/>
                <w:szCs w:val="20"/>
              </w:rPr>
              <w:t>. Akadémiai Kiadó, Budapest, 294 p. ISBN: 978-963-05-8978-9</w:t>
            </w:r>
          </w:p>
          <w:p w:rsidR="00630A0C" w:rsidRPr="00814E33" w:rsidRDefault="00630A0C"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xml:space="preserve">Kovács K. (2013): </w:t>
            </w:r>
            <w:hyperlink r:id="rId9" w:history="1">
              <w:r w:rsidRPr="00814E33">
                <w:rPr>
                  <w:rStyle w:val="Hiperhivatkozs"/>
                  <w:rFonts w:ascii="Times New Roman" w:hAnsi="Times New Roman"/>
                  <w:sz w:val="20"/>
                  <w:szCs w:val="20"/>
                </w:rPr>
                <w:t>Kutatási és publikálási kézikönyv nemcsak közgazdászoknak</w:t>
              </w:r>
            </w:hyperlink>
            <w:r w:rsidRPr="00814E33">
              <w:rPr>
                <w:rFonts w:ascii="Times New Roman" w:hAnsi="Times New Roman" w:cs="Times New Roman"/>
                <w:sz w:val="20"/>
                <w:szCs w:val="20"/>
              </w:rPr>
              <w:t xml:space="preserve">. Akadémia, Budapest, 362 p. ISBN: 978 963 05 9373 1  </w:t>
            </w:r>
          </w:p>
          <w:p w:rsidR="00630A0C" w:rsidRPr="00814E33" w:rsidRDefault="00630A0C"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Majoros P. (2011): </w:t>
            </w:r>
            <w:hyperlink r:id="rId10" w:history="1">
              <w:r w:rsidRPr="00814E33">
                <w:rPr>
                  <w:rStyle w:val="Hiperhivatkozs"/>
                  <w:rFonts w:ascii="Times New Roman" w:hAnsi="Times New Roman"/>
                  <w:sz w:val="20"/>
                  <w:szCs w:val="20"/>
                </w:rPr>
                <w:t>Tanácsok, tippek, trükkök nem csak szakdolgozatíróknak avagy A kutatásmódszertan alapjai</w:t>
              </w:r>
            </w:hyperlink>
            <w:r w:rsidRPr="00814E33">
              <w:rPr>
                <w:rFonts w:ascii="Times New Roman" w:hAnsi="Times New Roman" w:cs="Times New Roman"/>
                <w:sz w:val="20"/>
                <w:szCs w:val="20"/>
              </w:rPr>
              <w:t>. Perfekt, Budapest, 332 p. ISBN: 978-963-394-803-3</w:t>
            </w:r>
          </w:p>
          <w:p w:rsidR="00630A0C" w:rsidRPr="00814E33" w:rsidRDefault="00630A0C"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xml:space="preserve">Mason, J. (2005): </w:t>
            </w:r>
            <w:hyperlink r:id="rId11" w:history="1">
              <w:r w:rsidRPr="00814E33">
                <w:rPr>
                  <w:rStyle w:val="Hiperhivatkozs"/>
                  <w:rFonts w:ascii="Times New Roman" w:hAnsi="Times New Roman"/>
                  <w:sz w:val="20"/>
                  <w:szCs w:val="20"/>
                </w:rPr>
                <w:t>A kvalitatív kutatás</w:t>
              </w:r>
            </w:hyperlink>
            <w:r w:rsidRPr="00814E33">
              <w:rPr>
                <w:rFonts w:ascii="Times New Roman" w:hAnsi="Times New Roman" w:cs="Times New Roman"/>
                <w:sz w:val="20"/>
                <w:szCs w:val="20"/>
              </w:rPr>
              <w:t>. Jószöveg Műhely, Budapest. 208 p. ISBN: 963-7052-07-0</w:t>
            </w:r>
          </w:p>
          <w:p w:rsidR="00630A0C" w:rsidRPr="00814E33" w:rsidRDefault="00630A0C"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p>
        </w:tc>
      </w:tr>
    </w:tbl>
    <w:p w:rsidR="00630A0C" w:rsidRPr="00814E33" w:rsidRDefault="00630A0C" w:rsidP="00814E33">
      <w:pPr>
        <w:spacing w:after="0" w:line="240" w:lineRule="auto"/>
        <w:rPr>
          <w:rFonts w:ascii="Times New Roman" w:hAnsi="Times New Roman" w:cs="Times New Roman"/>
          <w:sz w:val="20"/>
          <w:szCs w:val="20"/>
        </w:rPr>
      </w:pPr>
    </w:p>
    <w:p w:rsidR="00630A0C" w:rsidRPr="00814E33" w:rsidRDefault="00630A0C"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7514"/>
      </w:tblGrid>
      <w:tr w:rsidR="00630A0C" w:rsidRPr="00814E33" w:rsidTr="00956A2A">
        <w:tc>
          <w:tcPr>
            <w:tcW w:w="9250" w:type="dxa"/>
            <w:gridSpan w:val="2"/>
            <w:shd w:val="clear" w:color="auto" w:fill="auto"/>
          </w:tcPr>
          <w:p w:rsidR="00630A0C" w:rsidRPr="00814E33" w:rsidRDefault="00630A0C"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lastRenderedPageBreak/>
              <w:t>Heti bontott tematika</w:t>
            </w:r>
          </w:p>
        </w:tc>
      </w:tr>
      <w:tr w:rsidR="00630A0C" w:rsidRPr="00814E33" w:rsidTr="00956A2A">
        <w:tc>
          <w:tcPr>
            <w:tcW w:w="1529" w:type="dxa"/>
            <w:vMerge w:val="restart"/>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Bevezető óra: A kurzus célja, a DEENK szolgáltatásainak bemutatása</w:t>
            </w:r>
          </w:p>
        </w:tc>
      </w:tr>
      <w:tr w:rsidR="00630A0C" w:rsidRPr="00814E33" w:rsidTr="00956A2A">
        <w:tc>
          <w:tcPr>
            <w:tcW w:w="1529" w:type="dxa"/>
            <w:vMerge/>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Tudás</w:t>
            </w:r>
          </w:p>
        </w:tc>
      </w:tr>
      <w:tr w:rsidR="00630A0C" w:rsidRPr="00814E33" w:rsidTr="00956A2A">
        <w:tc>
          <w:tcPr>
            <w:tcW w:w="1529" w:type="dxa"/>
            <w:vMerge w:val="restart"/>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Tudományos kutatás fogalmai, típusai. A hatékony információkeresés alapjai, információforrások, általános fogalmak.</w:t>
            </w:r>
          </w:p>
        </w:tc>
      </w:tr>
      <w:tr w:rsidR="00630A0C" w:rsidRPr="00814E33" w:rsidTr="00956A2A">
        <w:tc>
          <w:tcPr>
            <w:tcW w:w="1529" w:type="dxa"/>
            <w:vMerge/>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 Tudás</w:t>
            </w:r>
          </w:p>
        </w:tc>
      </w:tr>
      <w:tr w:rsidR="00630A0C" w:rsidRPr="00814E33" w:rsidTr="00956A2A">
        <w:tc>
          <w:tcPr>
            <w:tcW w:w="1529" w:type="dxa"/>
            <w:vMerge w:val="restart"/>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eastAsia="Times New Roman" w:hAnsi="Times New Roman" w:cs="Times New Roman"/>
                <w:sz w:val="20"/>
                <w:szCs w:val="20"/>
              </w:rPr>
              <w:t>Szakirodalmi keresés kezdő lépései. Kutatási folyamat lépései</w:t>
            </w:r>
          </w:p>
        </w:tc>
      </w:tr>
      <w:tr w:rsidR="00630A0C" w:rsidRPr="00814E33" w:rsidTr="00956A2A">
        <w:tc>
          <w:tcPr>
            <w:tcW w:w="1529" w:type="dxa"/>
            <w:vMerge/>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Alkalmazás</w:t>
            </w:r>
          </w:p>
        </w:tc>
      </w:tr>
      <w:tr w:rsidR="00630A0C" w:rsidRPr="00814E33" w:rsidTr="00956A2A">
        <w:tc>
          <w:tcPr>
            <w:tcW w:w="1529" w:type="dxa"/>
            <w:vMerge w:val="restart"/>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630A0C" w:rsidRPr="00814E33" w:rsidRDefault="00630A0C" w:rsidP="00814E33">
            <w:pPr>
              <w:shd w:val="clear" w:color="auto" w:fill="FFFFFF"/>
              <w:spacing w:after="0" w:line="240" w:lineRule="auto"/>
              <w:jc w:val="both"/>
              <w:rPr>
                <w:rFonts w:ascii="Times New Roman" w:eastAsia="Times New Roman" w:hAnsi="Times New Roman" w:cs="Times New Roman"/>
                <w:sz w:val="20"/>
                <w:szCs w:val="20"/>
              </w:rPr>
            </w:pPr>
            <w:r w:rsidRPr="00814E33">
              <w:rPr>
                <w:rFonts w:ascii="Times New Roman" w:eastAsia="Times New Roman" w:hAnsi="Times New Roman" w:cs="Times New Roman"/>
                <w:sz w:val="20"/>
                <w:szCs w:val="20"/>
              </w:rPr>
              <w:t>Bibliográfiai adatbázisok, teljes szövegű források és a Discovery szolgáltatások bemutatása. Keresési módszerek ismertetése, találatok szűkítése és talált dokumentumok kezelése. Tudománymetriai alapfogalmak bemutatása. Elektronikus források: e-könyvek; e-folyóiratok adatbázisai. Keresési technikák gyakorlása</w:t>
            </w:r>
          </w:p>
        </w:tc>
      </w:tr>
      <w:tr w:rsidR="00630A0C" w:rsidRPr="00814E33" w:rsidTr="00956A2A">
        <w:tc>
          <w:tcPr>
            <w:tcW w:w="1529" w:type="dxa"/>
            <w:vMerge/>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Alkalmazás</w:t>
            </w:r>
          </w:p>
        </w:tc>
      </w:tr>
      <w:tr w:rsidR="00630A0C" w:rsidRPr="00814E33" w:rsidTr="00956A2A">
        <w:tc>
          <w:tcPr>
            <w:tcW w:w="1529" w:type="dxa"/>
            <w:vMerge w:val="restart"/>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Open Science. Legális tartalmak a világhálón – Scholar Google, Unpaywall </w:t>
            </w:r>
          </w:p>
        </w:tc>
      </w:tr>
      <w:tr w:rsidR="00630A0C" w:rsidRPr="00814E33" w:rsidTr="00956A2A">
        <w:tc>
          <w:tcPr>
            <w:tcW w:w="1529" w:type="dxa"/>
            <w:vMerge/>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Tudás</w:t>
            </w:r>
          </w:p>
        </w:tc>
      </w:tr>
      <w:tr w:rsidR="00630A0C" w:rsidRPr="00814E33" w:rsidTr="00956A2A">
        <w:tc>
          <w:tcPr>
            <w:tcW w:w="1529" w:type="dxa"/>
            <w:vMerge w:val="restart"/>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Szakirodalmi adatbázisok – keresési technikák </w:t>
            </w:r>
          </w:p>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Gyakorló feladatok</w:t>
            </w:r>
          </w:p>
        </w:tc>
      </w:tr>
      <w:tr w:rsidR="00630A0C" w:rsidRPr="00814E33" w:rsidTr="00956A2A">
        <w:tc>
          <w:tcPr>
            <w:tcW w:w="1529" w:type="dxa"/>
            <w:vMerge/>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Szintézis</w:t>
            </w:r>
          </w:p>
        </w:tc>
      </w:tr>
      <w:tr w:rsidR="00630A0C" w:rsidRPr="00814E33" w:rsidTr="00956A2A">
        <w:tc>
          <w:tcPr>
            <w:tcW w:w="1529" w:type="dxa"/>
            <w:vMerge w:val="restart"/>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szóbeli előadások típusai és sajátosságai.</w:t>
            </w:r>
          </w:p>
        </w:tc>
      </w:tr>
      <w:tr w:rsidR="00630A0C" w:rsidRPr="00814E33" w:rsidTr="00956A2A">
        <w:tc>
          <w:tcPr>
            <w:tcW w:w="1529" w:type="dxa"/>
            <w:vMerge/>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Tudás</w:t>
            </w:r>
          </w:p>
        </w:tc>
      </w:tr>
      <w:tr w:rsidR="00630A0C" w:rsidRPr="00814E33" w:rsidTr="00956A2A">
        <w:tc>
          <w:tcPr>
            <w:tcW w:w="1529" w:type="dxa"/>
            <w:vMerge w:val="restart"/>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Zárthelyi dolgozat</w:t>
            </w:r>
          </w:p>
        </w:tc>
      </w:tr>
      <w:tr w:rsidR="00630A0C" w:rsidRPr="00814E33" w:rsidTr="00956A2A">
        <w:tc>
          <w:tcPr>
            <w:tcW w:w="1529" w:type="dxa"/>
            <w:vMerge/>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Értékelés</w:t>
            </w:r>
          </w:p>
        </w:tc>
      </w:tr>
      <w:tr w:rsidR="00630A0C" w:rsidRPr="00814E33" w:rsidTr="00956A2A">
        <w:tc>
          <w:tcPr>
            <w:tcW w:w="1529" w:type="dxa"/>
            <w:vMerge w:val="restart"/>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Kutatás-módszertani alapok. </w:t>
            </w:r>
            <w:r w:rsidRPr="00814E33">
              <w:rPr>
                <w:rFonts w:ascii="Times New Roman" w:hAnsi="Times New Roman" w:cs="Times New Roman"/>
                <w:color w:val="141412"/>
                <w:sz w:val="20"/>
                <w:szCs w:val="20"/>
                <w:shd w:val="clear" w:color="auto" w:fill="FFFFFF"/>
              </w:rPr>
              <w:t xml:space="preserve">Kutatásetikai alapvetés. </w:t>
            </w:r>
            <w:r w:rsidRPr="00814E33">
              <w:rPr>
                <w:rFonts w:ascii="Times New Roman" w:hAnsi="Times New Roman" w:cs="Times New Roman"/>
                <w:sz w:val="20"/>
                <w:szCs w:val="20"/>
              </w:rPr>
              <w:t>Publikálási etika</w:t>
            </w:r>
          </w:p>
        </w:tc>
      </w:tr>
      <w:tr w:rsidR="00630A0C" w:rsidRPr="00814E33" w:rsidTr="00956A2A">
        <w:tc>
          <w:tcPr>
            <w:tcW w:w="1529" w:type="dxa"/>
            <w:vMerge/>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Alkalmazás</w:t>
            </w:r>
          </w:p>
        </w:tc>
      </w:tr>
      <w:tr w:rsidR="00630A0C" w:rsidRPr="00814E33" w:rsidTr="00956A2A">
        <w:tc>
          <w:tcPr>
            <w:tcW w:w="1529" w:type="dxa"/>
            <w:vMerge w:val="restart"/>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Referensz szoftverek használata a tudományos munkához I.</w:t>
            </w:r>
          </w:p>
        </w:tc>
      </w:tr>
      <w:tr w:rsidR="00630A0C" w:rsidRPr="00814E33" w:rsidTr="00956A2A">
        <w:tc>
          <w:tcPr>
            <w:tcW w:w="1529" w:type="dxa"/>
            <w:vMerge/>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Alkalmazás</w:t>
            </w:r>
          </w:p>
        </w:tc>
      </w:tr>
      <w:tr w:rsidR="00630A0C" w:rsidRPr="00814E33" w:rsidTr="00956A2A">
        <w:tc>
          <w:tcPr>
            <w:tcW w:w="1529" w:type="dxa"/>
            <w:vMerge w:val="restart"/>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w:t>
            </w:r>
          </w:p>
        </w:tc>
        <w:tc>
          <w:tcPr>
            <w:tcW w:w="7721" w:type="dxa"/>
            <w:shd w:val="clear" w:color="auto" w:fill="auto"/>
          </w:tcPr>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Referensz szoftverek használata a tudományos munkához II.</w:t>
            </w:r>
          </w:p>
        </w:tc>
      </w:tr>
      <w:tr w:rsidR="00630A0C" w:rsidRPr="00814E33" w:rsidTr="00956A2A">
        <w:tc>
          <w:tcPr>
            <w:tcW w:w="1529" w:type="dxa"/>
            <w:vMerge/>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Alkalmazás</w:t>
            </w:r>
          </w:p>
        </w:tc>
      </w:tr>
      <w:tr w:rsidR="00630A0C" w:rsidRPr="00814E33" w:rsidTr="00956A2A">
        <w:tc>
          <w:tcPr>
            <w:tcW w:w="1529" w:type="dxa"/>
            <w:vMerge w:val="restart"/>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Gyakorlás - referensz szoftverek</w:t>
            </w:r>
          </w:p>
        </w:tc>
      </w:tr>
      <w:tr w:rsidR="00630A0C" w:rsidRPr="00814E33" w:rsidTr="00956A2A">
        <w:tc>
          <w:tcPr>
            <w:tcW w:w="1529" w:type="dxa"/>
            <w:vMerge/>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Értékelés</w:t>
            </w:r>
          </w:p>
        </w:tc>
      </w:tr>
      <w:tr w:rsidR="00630A0C" w:rsidRPr="00814E33" w:rsidTr="00956A2A">
        <w:tc>
          <w:tcPr>
            <w:tcW w:w="1529" w:type="dxa"/>
            <w:vMerge w:val="restart"/>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Zárthelyi dolgozat</w:t>
            </w:r>
          </w:p>
        </w:tc>
      </w:tr>
      <w:tr w:rsidR="00630A0C" w:rsidRPr="00814E33" w:rsidTr="00956A2A">
        <w:tc>
          <w:tcPr>
            <w:tcW w:w="1529" w:type="dxa"/>
            <w:vMerge/>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Értékelés</w:t>
            </w:r>
          </w:p>
        </w:tc>
      </w:tr>
      <w:tr w:rsidR="00630A0C" w:rsidRPr="00814E33" w:rsidTr="00956A2A">
        <w:tc>
          <w:tcPr>
            <w:tcW w:w="1529" w:type="dxa"/>
            <w:vMerge w:val="restart"/>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félév összefoglalása, értékelés</w:t>
            </w:r>
          </w:p>
        </w:tc>
      </w:tr>
      <w:tr w:rsidR="00630A0C" w:rsidRPr="00814E33" w:rsidTr="00956A2A">
        <w:trPr>
          <w:trHeight w:val="70"/>
        </w:trPr>
        <w:tc>
          <w:tcPr>
            <w:tcW w:w="1529" w:type="dxa"/>
            <w:vMerge/>
            <w:shd w:val="clear" w:color="auto" w:fill="auto"/>
          </w:tcPr>
          <w:p w:rsidR="00630A0C" w:rsidRPr="00814E33" w:rsidRDefault="00630A0C"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630A0C" w:rsidRPr="00814E33" w:rsidRDefault="00630A0C"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Értékelés</w:t>
            </w:r>
          </w:p>
        </w:tc>
      </w:tr>
    </w:tbl>
    <w:p w:rsidR="00630A0C" w:rsidRPr="00814E33" w:rsidRDefault="00630A0C"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tanulási eredmények</w:t>
      </w:r>
    </w:p>
    <w:p w:rsidR="00630A0C" w:rsidRPr="00814E33" w:rsidRDefault="00630A0C" w:rsidP="00814E33">
      <w:pPr>
        <w:spacing w:after="0" w:line="240" w:lineRule="auto"/>
        <w:rPr>
          <w:rFonts w:ascii="Times New Roman" w:hAnsi="Times New Roman" w:cs="Times New Roman"/>
          <w:sz w:val="20"/>
          <w:szCs w:val="20"/>
        </w:rPr>
      </w:pPr>
    </w:p>
    <w:p w:rsidR="00630A0C" w:rsidRPr="00814E33" w:rsidRDefault="00630A0C"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132"/>
        <w:gridCol w:w="719"/>
        <w:gridCol w:w="850"/>
        <w:gridCol w:w="942"/>
        <w:gridCol w:w="1762"/>
        <w:gridCol w:w="972"/>
        <w:gridCol w:w="2294"/>
      </w:tblGrid>
      <w:tr w:rsidR="00E274B4" w:rsidRPr="00814E33" w:rsidTr="00043B0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274B4" w:rsidRPr="00814E33" w:rsidRDefault="00E274B4"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lastRenderedPageBreak/>
              <w:t>A tantárgy neve:</w:t>
            </w:r>
          </w:p>
        </w:tc>
        <w:tc>
          <w:tcPr>
            <w:tcW w:w="1427" w:type="dxa"/>
            <w:gridSpan w:val="3"/>
            <w:tcBorders>
              <w:top w:val="single" w:sz="4" w:space="0" w:color="auto"/>
              <w:left w:val="nil"/>
              <w:bottom w:val="single" w:sz="4" w:space="0" w:color="auto"/>
              <w:right w:val="single" w:sz="4" w:space="0" w:color="auto"/>
            </w:tcBorders>
            <w:vAlign w:val="center"/>
          </w:tcPr>
          <w:p w:rsidR="00E274B4" w:rsidRPr="00814E33" w:rsidRDefault="00E274B4"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Haladó marketing menedzsment</w:t>
            </w:r>
          </w:p>
        </w:tc>
        <w:tc>
          <w:tcPr>
            <w:tcW w:w="972" w:type="dxa"/>
            <w:vMerge w:val="restart"/>
            <w:tcBorders>
              <w:top w:val="single" w:sz="4" w:space="0" w:color="auto"/>
              <w:left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GT_MVSN002-17</w:t>
            </w:r>
          </w:p>
        </w:tc>
      </w:tr>
      <w:tr w:rsidR="00E274B4" w:rsidRPr="00814E33" w:rsidTr="00043B0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274B4" w:rsidRPr="00814E33" w:rsidRDefault="00E274B4" w:rsidP="00814E33">
            <w:pPr>
              <w:spacing w:after="0" w:line="240" w:lineRule="auto"/>
              <w:rPr>
                <w:rFonts w:ascii="Times New Roman" w:eastAsia="Arial Unicode MS" w:hAnsi="Times New Roman" w:cs="Times New Roman"/>
                <w:sz w:val="20"/>
                <w:szCs w:val="20"/>
              </w:rPr>
            </w:pPr>
          </w:p>
        </w:tc>
        <w:tc>
          <w:tcPr>
            <w:tcW w:w="1427" w:type="dxa"/>
            <w:gridSpan w:val="3"/>
            <w:tcBorders>
              <w:top w:val="nil"/>
              <w:left w:val="nil"/>
              <w:bottom w:val="single" w:sz="4" w:space="0" w:color="auto"/>
              <w:right w:val="single" w:sz="4" w:space="0" w:color="auto"/>
            </w:tcBorders>
            <w:vAlign w:val="center"/>
          </w:tcPr>
          <w:p w:rsidR="00E274B4" w:rsidRPr="00814E33" w:rsidRDefault="00E274B4"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Advanced Marketing Management</w:t>
            </w:r>
          </w:p>
        </w:tc>
        <w:tc>
          <w:tcPr>
            <w:tcW w:w="972" w:type="dxa"/>
            <w:vMerge/>
            <w:tcBorders>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E274B4" w:rsidRPr="00814E33" w:rsidRDefault="00E274B4" w:rsidP="00814E33">
            <w:pPr>
              <w:spacing w:after="0" w:line="240" w:lineRule="auto"/>
              <w:rPr>
                <w:rFonts w:ascii="Times New Roman" w:eastAsia="Arial Unicode MS" w:hAnsi="Times New Roman" w:cs="Times New Roman"/>
                <w:sz w:val="20"/>
                <w:szCs w:val="20"/>
              </w:rPr>
            </w:pPr>
          </w:p>
        </w:tc>
      </w:tr>
      <w:tr w:rsidR="00E274B4" w:rsidRPr="00814E33" w:rsidTr="00097B2E">
        <w:trPr>
          <w:cantSplit/>
          <w:trHeight w:val="42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b/>
                <w:bCs/>
                <w:sz w:val="20"/>
                <w:szCs w:val="20"/>
              </w:rPr>
            </w:pPr>
          </w:p>
        </w:tc>
      </w:tr>
      <w:tr w:rsidR="00E274B4" w:rsidRPr="00814E33" w:rsidTr="00097B2E">
        <w:trPr>
          <w:cantSplit/>
          <w:trHeight w:val="420"/>
        </w:trPr>
        <w:tc>
          <w:tcPr>
            <w:tcW w:w="3119" w:type="dxa"/>
            <w:gridSpan w:val="6"/>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ind w:left="20"/>
              <w:rPr>
                <w:rFonts w:ascii="Times New Roman" w:hAnsi="Times New Roman" w:cs="Times New Roman"/>
                <w:sz w:val="20"/>
                <w:szCs w:val="20"/>
              </w:rPr>
            </w:pPr>
            <w:r w:rsidRPr="00814E33">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DE GTK Marketing és Kereskedelem Intézet, Marketing Tanszék</w:t>
            </w:r>
          </w:p>
        </w:tc>
      </w:tr>
      <w:tr w:rsidR="00E274B4" w:rsidRPr="00814E33" w:rsidTr="00043B0D">
        <w:trPr>
          <w:trHeight w:val="420"/>
        </w:trPr>
        <w:tc>
          <w:tcPr>
            <w:tcW w:w="3119" w:type="dxa"/>
            <w:gridSpan w:val="6"/>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Marketing</w:t>
            </w:r>
          </w:p>
        </w:tc>
        <w:tc>
          <w:tcPr>
            <w:tcW w:w="972" w:type="dxa"/>
            <w:tcBorders>
              <w:top w:val="single" w:sz="4" w:space="0" w:color="auto"/>
              <w:left w:val="nil"/>
              <w:bottom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alapszakon</w:t>
            </w:r>
          </w:p>
        </w:tc>
      </w:tr>
      <w:tr w:rsidR="00E274B4" w:rsidRPr="00814E33" w:rsidTr="00043B0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Típus</w:t>
            </w:r>
          </w:p>
        </w:tc>
        <w:tc>
          <w:tcPr>
            <w:tcW w:w="3307" w:type="dxa"/>
            <w:gridSpan w:val="6"/>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Oktatás nyelve</w:t>
            </w:r>
          </w:p>
        </w:tc>
      </w:tr>
      <w:tr w:rsidR="00E274B4" w:rsidRPr="00814E33" w:rsidTr="00043B0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rPr>
                <w:rFonts w:ascii="Times New Roman" w:hAnsi="Times New Roman" w:cs="Times New Roman"/>
                <w:sz w:val="20"/>
                <w:szCs w:val="20"/>
              </w:rPr>
            </w:pP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rPr>
                <w:rFonts w:ascii="Times New Roman" w:hAnsi="Times New Roman" w:cs="Times New Roman"/>
                <w:sz w:val="20"/>
                <w:szCs w:val="20"/>
              </w:rPr>
            </w:pPr>
          </w:p>
        </w:tc>
      </w:tr>
      <w:tr w:rsidR="00E274B4" w:rsidRPr="00814E33" w:rsidTr="00043B0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K</w:t>
            </w:r>
          </w:p>
        </w:tc>
        <w:tc>
          <w:tcPr>
            <w:tcW w:w="972" w:type="dxa"/>
            <w:vMerge w:val="restart"/>
            <w:tcBorders>
              <w:top w:val="single" w:sz="4" w:space="0" w:color="auto"/>
              <w:left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3</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magyar</w:t>
            </w:r>
          </w:p>
        </w:tc>
      </w:tr>
      <w:tr w:rsidR="00E274B4" w:rsidRPr="00814E33" w:rsidTr="00043B0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b/>
                <w:sz w:val="20"/>
                <w:szCs w:val="20"/>
              </w:rPr>
            </w:pPr>
          </w:p>
        </w:tc>
        <w:tc>
          <w:tcPr>
            <w:tcW w:w="796" w:type="dxa"/>
            <w:gridSpan w:val="3"/>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sz w:val="20"/>
                <w:szCs w:val="20"/>
              </w:rPr>
            </w:pPr>
          </w:p>
        </w:tc>
      </w:tr>
      <w:tr w:rsidR="00E274B4" w:rsidRPr="00814E33" w:rsidTr="00043B0D">
        <w:trPr>
          <w:cantSplit/>
          <w:trHeight w:val="251"/>
        </w:trPr>
        <w:tc>
          <w:tcPr>
            <w:tcW w:w="3119" w:type="dxa"/>
            <w:gridSpan w:val="6"/>
            <w:tcBorders>
              <w:top w:val="single" w:sz="4" w:space="0" w:color="auto"/>
              <w:left w:val="single" w:sz="4" w:space="0" w:color="auto"/>
              <w:bottom w:val="single" w:sz="4" w:space="0" w:color="auto"/>
              <w:right w:val="single" w:sz="4" w:space="0" w:color="000000"/>
            </w:tcBorders>
            <w:vAlign w:val="center"/>
          </w:tcPr>
          <w:p w:rsidR="00E274B4" w:rsidRPr="00814E33" w:rsidRDefault="00E274B4"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E274B4" w:rsidRPr="00814E33" w:rsidRDefault="00E274B4"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Dr. Szakály Zoltán</w:t>
            </w:r>
          </w:p>
        </w:tc>
        <w:tc>
          <w:tcPr>
            <w:tcW w:w="972" w:type="dxa"/>
            <w:tcBorders>
              <w:top w:val="single" w:sz="4" w:space="0" w:color="auto"/>
              <w:left w:val="nil"/>
              <w:bottom w:val="single" w:sz="4" w:space="0" w:color="auto"/>
              <w:right w:val="single" w:sz="4" w:space="0" w:color="auto"/>
            </w:tcBorders>
            <w:vAlign w:val="center"/>
          </w:tcPr>
          <w:p w:rsidR="00E274B4" w:rsidRPr="00814E33" w:rsidRDefault="00E274B4"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egyetemi tanár</w:t>
            </w:r>
          </w:p>
        </w:tc>
      </w:tr>
      <w:tr w:rsidR="00E274B4" w:rsidRPr="00814E33" w:rsidTr="00097B2E">
        <w:trPr>
          <w:cantSplit/>
          <w:trHeight w:val="46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rPr>
                <w:rFonts w:ascii="Times New Roman" w:hAnsi="Times New Roman" w:cs="Times New Roman"/>
                <w:sz w:val="20"/>
                <w:szCs w:val="20"/>
              </w:rPr>
            </w:pPr>
            <w:r w:rsidRPr="00814E33">
              <w:rPr>
                <w:rFonts w:ascii="Times New Roman" w:hAnsi="Times New Roman" w:cs="Times New Roman"/>
                <w:b/>
                <w:bCs/>
                <w:sz w:val="20"/>
                <w:szCs w:val="20"/>
              </w:rPr>
              <w:t xml:space="preserve">A kurzus célja, </w:t>
            </w:r>
            <w:r w:rsidRPr="00814E33">
              <w:rPr>
                <w:rFonts w:ascii="Times New Roman" w:hAnsi="Times New Roman" w:cs="Times New Roman"/>
                <w:sz w:val="20"/>
                <w:szCs w:val="20"/>
              </w:rPr>
              <w:t>hogy a hallgatók</w:t>
            </w:r>
          </w:p>
          <w:p w:rsidR="00E274B4" w:rsidRPr="00814E33" w:rsidRDefault="00E274B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megszerzett marketing ismereteiket üzleti problémák megoldása során alkalmazni tudják. A kurzus az új témák mellett az eddig tanultak elmélyítésére törekszik az előadások segítségével.</w:t>
            </w:r>
          </w:p>
        </w:tc>
      </w:tr>
      <w:tr w:rsidR="00E274B4" w:rsidRPr="00814E33" w:rsidTr="00097B2E">
        <w:trPr>
          <w:cantSplit/>
          <w:trHeight w:val="1400"/>
        </w:trPr>
        <w:tc>
          <w:tcPr>
            <w:tcW w:w="9939" w:type="dxa"/>
            <w:gridSpan w:val="11"/>
            <w:tcBorders>
              <w:top w:val="single" w:sz="4" w:space="0" w:color="auto"/>
              <w:left w:val="single" w:sz="4" w:space="0" w:color="auto"/>
              <w:right w:val="single" w:sz="4" w:space="0" w:color="000000"/>
            </w:tcBorders>
            <w:vAlign w:val="center"/>
          </w:tcPr>
          <w:p w:rsidR="00E274B4" w:rsidRPr="00814E33" w:rsidRDefault="00E274B4" w:rsidP="00814E33">
            <w:pPr>
              <w:spacing w:after="0" w:line="240" w:lineRule="auto"/>
              <w:jc w:val="both"/>
              <w:rPr>
                <w:rFonts w:ascii="Times New Roman" w:hAnsi="Times New Roman" w:cs="Times New Roman"/>
                <w:b/>
                <w:bCs/>
                <w:sz w:val="20"/>
                <w:szCs w:val="20"/>
              </w:rPr>
            </w:pPr>
            <w:r w:rsidRPr="00814E33">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E274B4" w:rsidRPr="00814E33" w:rsidRDefault="00E274B4"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 xml:space="preserve">Tudás: </w:t>
            </w:r>
          </w:p>
          <w:p w:rsidR="00E274B4" w:rsidRPr="00814E33" w:rsidRDefault="00E274B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Az előadásokból, a tantermi diszkussziókból, a tankönyvekből a hallgatók megtanulják, hogy milyen döntésekkel kell a marketingvezetőknek szembe nézniük.</w:t>
            </w:r>
          </w:p>
          <w:p w:rsidR="00E274B4" w:rsidRPr="00814E33" w:rsidRDefault="00E274B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Megismerik azokat az eszközöket, módszereket és gondolkodási kereteket, amelyek segítségükre lesznek abban, hogy e komplex döntéseket hatékonyan hozzák meg.</w:t>
            </w:r>
          </w:p>
          <w:p w:rsidR="00E274B4" w:rsidRPr="00814E33" w:rsidRDefault="00E274B4"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Képesség:</w:t>
            </w:r>
          </w:p>
          <w:p w:rsidR="00E274B4" w:rsidRPr="00814E33" w:rsidRDefault="00E274B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A kurzus célja a hallgatók analitikus képességeinek elmélyítése.</w:t>
            </w:r>
          </w:p>
          <w:p w:rsidR="00E274B4" w:rsidRPr="00814E33" w:rsidRDefault="00E274B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A hallgató önálló új következtetéseket, eredeti gondolatokat és megoldási módokat fogalmaz meg, képes az igényes marketingelemzési, -modellezési módszerek alkalmazására, komplex problémák megoldására irányuló marketingstratégiák kialakítására, marketingdöntések meghozatalára változó hazai és nemzetközi környezetben, illetve szervezeti kultúrában is.</w:t>
            </w:r>
          </w:p>
          <w:p w:rsidR="00E274B4" w:rsidRPr="00814E33" w:rsidRDefault="00E274B4"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Attitűd:</w:t>
            </w:r>
          </w:p>
          <w:p w:rsidR="00E274B4" w:rsidRPr="00814E33" w:rsidRDefault="00E274B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A hallgatók tisztában lesznek a marketing szerepével mind a vállalaton belül, mind a társadalomban. A gyakorlatban a marketing ezen értelmezése hozzájárul ahhoz, hogy a hallgatók tudatosabb fogyasztóvá váljanak.</w:t>
            </w:r>
          </w:p>
          <w:p w:rsidR="00E274B4" w:rsidRPr="00814E33" w:rsidRDefault="00E274B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Etikus és tárgyilagos hozzáállás jellemzi a társadalmi problémákhoz való viszonyulása során, munkájában figyel a szélesebb körű társadalmi, ágazati, regionális, nemzeti és európai értékekre (ide értve a marketingtevékenységek során felmerülő társadalmi, szociális és ökológiai, fenntarthatósági szempontokat is).</w:t>
            </w:r>
          </w:p>
          <w:p w:rsidR="00E274B4" w:rsidRPr="00814E33" w:rsidRDefault="00E274B4"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Autonómia és felelősség:</w:t>
            </w:r>
          </w:p>
          <w:p w:rsidR="00E274B4" w:rsidRPr="00814E33" w:rsidRDefault="00E274B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A kurzus végére a hallgatók tisztában lesznek a marketingdöntések komplexitásával és kihívásaival. Tisztában lesznek a hatékony és felelős marketingstratégiák létrehozásának módjaival.</w:t>
            </w:r>
          </w:p>
          <w:p w:rsidR="00E274B4" w:rsidRPr="00814E33" w:rsidRDefault="00E274B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A marketing területén önállóan választják ki és alkalmazzák a releváns problémamegoldási módszereket, önállóan látnak el elemző, döntés-előkészítő, tanácsadói feladatokat.</w:t>
            </w:r>
          </w:p>
        </w:tc>
      </w:tr>
      <w:tr w:rsidR="00E274B4" w:rsidRPr="00814E33" w:rsidTr="00097B2E">
        <w:trPr>
          <w:trHeight w:val="40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 kurzus rövid tartalma, témakörei</w:t>
            </w:r>
          </w:p>
          <w:p w:rsidR="00E274B4" w:rsidRPr="00814E33" w:rsidRDefault="00E274B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kurzus témakörei a következők: Bevezetés a marketingmenedzsmentbe; Marketingstratégiák és -tervek kidolgozása; Információgyűjtés és környezetvizsgálat (makro- és mikrokörnyezet); Marketingkutatás és a kereslet előrejelzése; Fogyasztói és szervezeti piacok elemzése; Szegmentáció, célpiacképzés és pozicionálás; Termékpolitika; Márkapolitika; Szolgáltatásmarketing; Árpolitika; Disztribúció; Marketingkommunikáció; Nemzetközi marketingstratégiák; Vevőérték, elégedettség és hűség; A holisztikus marketingszervezet irányítása</w:t>
            </w:r>
          </w:p>
        </w:tc>
      </w:tr>
      <w:tr w:rsidR="00E274B4" w:rsidRPr="00814E33" w:rsidTr="00097B2E">
        <w:trPr>
          <w:trHeight w:val="1319"/>
        </w:trPr>
        <w:tc>
          <w:tcPr>
            <w:tcW w:w="9939" w:type="dxa"/>
            <w:gridSpan w:val="11"/>
            <w:tcBorders>
              <w:top w:val="single" w:sz="4" w:space="0" w:color="auto"/>
              <w:left w:val="single" w:sz="4" w:space="0" w:color="auto"/>
              <w:bottom w:val="single" w:sz="4" w:space="0" w:color="auto"/>
              <w:right w:val="single" w:sz="4" w:space="0" w:color="auto"/>
            </w:tcBorders>
          </w:tcPr>
          <w:p w:rsidR="00E274B4" w:rsidRPr="00814E33" w:rsidRDefault="00E274B4"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Tervezett tanulási tevékenységek, tanítási módszerek</w:t>
            </w:r>
          </w:p>
          <w:p w:rsidR="00E274B4" w:rsidRPr="00814E33" w:rsidRDefault="00E274B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Előadások (az előadás diáit a hallgatók tanulás céljából megkapják), tantermi vita, megbeszélés, otthoni felkészülés a kötelező irodalomból, online gyakorló feladatok. Ajánlott irodalom kiegészítő e-learning tananyagokkal (angol nyelvű e-book, online gyakorlófeladatok és tanulási terv)</w:t>
            </w:r>
            <w:r w:rsidRPr="00814E33">
              <w:rPr>
                <w:rFonts w:ascii="Times New Roman" w:hAnsi="Times New Roman" w:cs="Times New Roman"/>
                <w:sz w:val="20"/>
                <w:szCs w:val="20"/>
                <w:lang w:val="en-US"/>
              </w:rPr>
              <w:t>.</w:t>
            </w:r>
          </w:p>
        </w:tc>
      </w:tr>
      <w:tr w:rsidR="00E274B4" w:rsidRPr="00814E33" w:rsidTr="00097B2E">
        <w:trPr>
          <w:trHeight w:val="1021"/>
        </w:trPr>
        <w:tc>
          <w:tcPr>
            <w:tcW w:w="9939" w:type="dxa"/>
            <w:gridSpan w:val="11"/>
            <w:tcBorders>
              <w:top w:val="single" w:sz="4" w:space="0" w:color="auto"/>
              <w:left w:val="single" w:sz="4" w:space="0" w:color="auto"/>
              <w:bottom w:val="single" w:sz="4" w:space="0" w:color="auto"/>
              <w:right w:val="single" w:sz="4" w:space="0" w:color="auto"/>
            </w:tcBorders>
          </w:tcPr>
          <w:p w:rsidR="00E274B4" w:rsidRPr="00814E33" w:rsidRDefault="00E274B4"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Értékelés</w:t>
            </w:r>
          </w:p>
          <w:p w:rsidR="00E274B4" w:rsidRPr="00814E33" w:rsidRDefault="00E274B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 félév végi jegy a következőképpen áll össze: Írásbeli vizsga: 100%</w:t>
            </w:r>
          </w:p>
          <w:p w:rsidR="00E274B4" w:rsidRPr="00814E33" w:rsidRDefault="00E274B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Érdemjegyek:</w:t>
            </w:r>
          </w:p>
          <w:p w:rsidR="00E274B4" w:rsidRPr="00814E33" w:rsidRDefault="00E274B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0–50%</w:t>
            </w:r>
            <w:r w:rsidRPr="00814E33">
              <w:rPr>
                <w:rFonts w:ascii="Times New Roman" w:hAnsi="Times New Roman" w:cs="Times New Roman"/>
                <w:sz w:val="20"/>
                <w:szCs w:val="20"/>
              </w:rPr>
              <w:tab/>
            </w:r>
            <w:r w:rsidRPr="00814E33">
              <w:rPr>
                <w:rFonts w:ascii="Times New Roman" w:hAnsi="Times New Roman" w:cs="Times New Roman"/>
                <w:sz w:val="20"/>
                <w:szCs w:val="20"/>
              </w:rPr>
              <w:tab/>
              <w:t>elégtelen (1)</w:t>
            </w:r>
          </w:p>
          <w:p w:rsidR="00E274B4" w:rsidRPr="00814E33" w:rsidRDefault="00E274B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51–62%</w:t>
            </w:r>
            <w:r w:rsidRPr="00814E33">
              <w:rPr>
                <w:rFonts w:ascii="Times New Roman" w:hAnsi="Times New Roman" w:cs="Times New Roman"/>
                <w:sz w:val="20"/>
                <w:szCs w:val="20"/>
              </w:rPr>
              <w:tab/>
            </w:r>
            <w:r w:rsidRPr="00814E33">
              <w:rPr>
                <w:rFonts w:ascii="Times New Roman" w:hAnsi="Times New Roman" w:cs="Times New Roman"/>
                <w:sz w:val="20"/>
                <w:szCs w:val="20"/>
              </w:rPr>
              <w:tab/>
              <w:t>elégséges (2)</w:t>
            </w:r>
          </w:p>
          <w:p w:rsidR="00E274B4" w:rsidRPr="00814E33" w:rsidRDefault="00E274B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63–74%</w:t>
            </w:r>
            <w:r w:rsidRPr="00814E33">
              <w:rPr>
                <w:rFonts w:ascii="Times New Roman" w:hAnsi="Times New Roman" w:cs="Times New Roman"/>
                <w:sz w:val="20"/>
                <w:szCs w:val="20"/>
              </w:rPr>
              <w:tab/>
            </w:r>
            <w:r w:rsidRPr="00814E33">
              <w:rPr>
                <w:rFonts w:ascii="Times New Roman" w:hAnsi="Times New Roman" w:cs="Times New Roman"/>
                <w:sz w:val="20"/>
                <w:szCs w:val="20"/>
              </w:rPr>
              <w:tab/>
              <w:t>közepes (3)</w:t>
            </w:r>
          </w:p>
          <w:p w:rsidR="00E274B4" w:rsidRPr="00814E33" w:rsidRDefault="00E274B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75–86%</w:t>
            </w:r>
            <w:r w:rsidRPr="00814E33">
              <w:rPr>
                <w:rFonts w:ascii="Times New Roman" w:hAnsi="Times New Roman" w:cs="Times New Roman"/>
                <w:sz w:val="20"/>
                <w:szCs w:val="20"/>
              </w:rPr>
              <w:tab/>
            </w:r>
            <w:r w:rsidRPr="00814E33">
              <w:rPr>
                <w:rFonts w:ascii="Times New Roman" w:hAnsi="Times New Roman" w:cs="Times New Roman"/>
                <w:sz w:val="20"/>
                <w:szCs w:val="20"/>
              </w:rPr>
              <w:tab/>
              <w:t>jó (4)</w:t>
            </w:r>
          </w:p>
          <w:p w:rsidR="00E274B4" w:rsidRPr="00814E33" w:rsidRDefault="00E274B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87–100%</w:t>
            </w:r>
            <w:r w:rsidRPr="00814E33">
              <w:rPr>
                <w:rFonts w:ascii="Times New Roman" w:hAnsi="Times New Roman" w:cs="Times New Roman"/>
                <w:sz w:val="20"/>
                <w:szCs w:val="20"/>
              </w:rPr>
              <w:tab/>
            </w:r>
            <w:r w:rsidRPr="00814E33">
              <w:rPr>
                <w:rFonts w:ascii="Times New Roman" w:hAnsi="Times New Roman" w:cs="Times New Roman"/>
                <w:sz w:val="20"/>
                <w:szCs w:val="20"/>
              </w:rPr>
              <w:tab/>
              <w:t>jeles (5)</w:t>
            </w:r>
          </w:p>
        </w:tc>
      </w:tr>
      <w:tr w:rsidR="00E274B4" w:rsidRPr="00814E33" w:rsidTr="00097B2E">
        <w:trPr>
          <w:trHeight w:val="102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Kötelező szakirodalom:</w:t>
            </w:r>
          </w:p>
          <w:p w:rsidR="00E274B4" w:rsidRPr="00814E33" w:rsidRDefault="00E274B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KOTLER, P.–KELLER, K. L. (2012): Marketingmenedzsment. Akadémiai Kiadó, Budapest, ISBN: 978-963-05-9251-2</w:t>
            </w:r>
          </w:p>
          <w:p w:rsidR="00E274B4" w:rsidRPr="00814E33" w:rsidRDefault="00E274B4"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Ajánlott szakirodalom:</w:t>
            </w:r>
          </w:p>
          <w:p w:rsidR="00E274B4" w:rsidRPr="00814E33" w:rsidRDefault="00E274B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lastRenderedPageBreak/>
              <w:t>KOTLER, P. (1998): Marketing menedzsment: elemzés, tervezés, végrehajtás és ellenőrzés. Műszaki Könyvkiadó, Budapest, ISBN: 963 16 1534 0</w:t>
            </w:r>
          </w:p>
          <w:p w:rsidR="00E274B4" w:rsidRPr="00814E33" w:rsidRDefault="00E274B4" w:rsidP="00814E33">
            <w:pPr>
              <w:shd w:val="clear" w:color="auto" w:fill="E5DFEC"/>
              <w:suppressAutoHyphens/>
              <w:autoSpaceDE w:val="0"/>
              <w:spacing w:after="0" w:line="240" w:lineRule="auto"/>
              <w:ind w:left="417" w:right="113"/>
              <w:rPr>
                <w:rFonts w:ascii="Times New Roman" w:hAnsi="Times New Roman" w:cs="Times New Roman"/>
                <w:sz w:val="20"/>
                <w:szCs w:val="20"/>
                <w:lang w:val="en-US"/>
              </w:rPr>
            </w:pPr>
            <w:r w:rsidRPr="00814E33">
              <w:rPr>
                <w:rFonts w:ascii="Times New Roman" w:hAnsi="Times New Roman" w:cs="Times New Roman"/>
                <w:sz w:val="20"/>
                <w:szCs w:val="20"/>
                <w:lang w:val="en-US"/>
              </w:rPr>
              <w:t>KOTLER, P.–ARMSTRONG, G. (2018): Principles of Marketing plus Pearson MyLab Marketing with Pearson eText: Global Edition, 17/E, Pearson, ISBN-10: 1292220287, ISBN-13: 9781292220284</w:t>
            </w:r>
          </w:p>
          <w:p w:rsidR="00E274B4" w:rsidRPr="00814E33" w:rsidRDefault="00E274B4" w:rsidP="00814E33">
            <w:pPr>
              <w:shd w:val="clear" w:color="auto" w:fill="E5DFEC"/>
              <w:suppressAutoHyphens/>
              <w:autoSpaceDE w:val="0"/>
              <w:spacing w:after="0" w:line="240" w:lineRule="auto"/>
              <w:ind w:left="417" w:right="113"/>
              <w:rPr>
                <w:rFonts w:ascii="Times New Roman" w:hAnsi="Times New Roman" w:cs="Times New Roman"/>
                <w:sz w:val="20"/>
                <w:szCs w:val="20"/>
                <w:lang w:val="en-US"/>
              </w:rPr>
            </w:pPr>
            <w:r w:rsidRPr="00814E33">
              <w:rPr>
                <w:rFonts w:ascii="Times New Roman" w:hAnsi="Times New Roman" w:cs="Times New Roman"/>
                <w:sz w:val="20"/>
                <w:szCs w:val="20"/>
                <w:lang w:val="en-US"/>
              </w:rPr>
              <w:t>KOTLER, P.—KELLER, K. L. (2016): Marketing Management. Global edition, 15th edition, Pearson/Prentice Hall, Boston, ISBN-10: 1292092629, ISBN-13: 9781292092621</w:t>
            </w:r>
          </w:p>
          <w:p w:rsidR="00E274B4" w:rsidRPr="00814E33" w:rsidRDefault="00E274B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KOTLER, P.–KELLER, K. L.–BRADY, M.–GOODMAN, M.–HANSEN, T. (2009): Marketing Management. First edition, Pearson/Prentice Hall, Harlow, ISBN: 9780273718567</w:t>
            </w:r>
          </w:p>
        </w:tc>
      </w:tr>
    </w:tbl>
    <w:p w:rsidR="00E274B4" w:rsidRPr="00814E33" w:rsidRDefault="00E274B4" w:rsidP="00814E33">
      <w:pPr>
        <w:spacing w:after="0" w:line="240" w:lineRule="auto"/>
        <w:rPr>
          <w:rFonts w:ascii="Times New Roman" w:hAnsi="Times New Roman" w:cs="Times New Roman"/>
          <w:sz w:val="20"/>
          <w:szCs w:val="20"/>
        </w:rPr>
      </w:pPr>
    </w:p>
    <w:p w:rsidR="00E274B4" w:rsidRPr="00814E33" w:rsidRDefault="00E274B4" w:rsidP="00814E33">
      <w:pPr>
        <w:spacing w:after="0" w:line="240" w:lineRule="auto"/>
        <w:rPr>
          <w:rFonts w:ascii="Times New Roman" w:hAnsi="Times New Roman" w:cs="Times New Roman"/>
          <w:sz w:val="20"/>
          <w:szCs w:val="20"/>
        </w:rPr>
      </w:pPr>
    </w:p>
    <w:p w:rsidR="00E274B4" w:rsidRPr="00814E33" w:rsidRDefault="00E274B4"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074"/>
      </w:tblGrid>
      <w:tr w:rsidR="00E274B4" w:rsidRPr="00814E33" w:rsidTr="00F15B20">
        <w:tc>
          <w:tcPr>
            <w:tcW w:w="9024" w:type="dxa"/>
            <w:gridSpan w:val="2"/>
            <w:shd w:val="clear" w:color="auto" w:fill="auto"/>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lastRenderedPageBreak/>
              <w:t>Heti bontott tematika</w:t>
            </w:r>
          </w:p>
        </w:tc>
      </w:tr>
      <w:tr w:rsidR="00E274B4" w:rsidRPr="00814E33" w:rsidTr="00F15B20">
        <w:tc>
          <w:tcPr>
            <w:tcW w:w="950" w:type="dxa"/>
            <w:vMerge w:val="restart"/>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Követelmények ismertetése. Bevezetés a marketingmenedzsmentbe. Marketingstratégiák és -tervek kidolgozása</w:t>
            </w:r>
          </w:p>
        </w:tc>
      </w:tr>
      <w:tr w:rsidR="00E274B4" w:rsidRPr="00814E33" w:rsidTr="00F15B20">
        <w:tc>
          <w:tcPr>
            <w:tcW w:w="950" w:type="dxa"/>
            <w:vMerge/>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hallgatók megismerik a marketing és a marketingmenedzsment fogalmát, valamint a kapcsolódó alapfogalmakat (szükséglet, igény, kereslet, piac, csere és vevőérték), a vállalat piaci orientációjának szakaszait, a marketingmenedzsment lépéseit, illetve a stratégiai és a marketingtervezést.</w:t>
            </w:r>
          </w:p>
        </w:tc>
      </w:tr>
      <w:tr w:rsidR="00E274B4" w:rsidRPr="00814E33" w:rsidTr="00F15B20">
        <w:tc>
          <w:tcPr>
            <w:tcW w:w="950" w:type="dxa"/>
            <w:vMerge w:val="restart"/>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Információgyűjtés és környezetvizsgálat (makro- és mikrokörnyezet)</w:t>
            </w:r>
          </w:p>
        </w:tc>
      </w:tr>
      <w:tr w:rsidR="00E274B4" w:rsidRPr="00814E33" w:rsidTr="00F15B20">
        <w:tc>
          <w:tcPr>
            <w:tcW w:w="950" w:type="dxa"/>
            <w:vMerge/>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lang w:val="en-US"/>
              </w:rPr>
            </w:pPr>
            <w:r w:rsidRPr="00814E33">
              <w:rPr>
                <w:rFonts w:ascii="Times New Roman" w:hAnsi="Times New Roman" w:cs="Times New Roman"/>
                <w:sz w:val="20"/>
                <w:szCs w:val="20"/>
              </w:rPr>
              <w:t>TE A hallgatók betekintést nyernek a marketinginformációs rendszerbe és annak részeibe (elsősorban a belső nyilvántartásokba és a marketing megfigyelési rendszerbe). Megismerik a marketingkörnyezet két elemét: a makrokörnyezetet (demográfiai, gazdasági, társadalmi-kulturális, természeti, technológiai és politikai-jogi környezetet), illetve a mikrokörnyezetet (hangsúlyozottan a versenytársakat), ez utóbbihoz kapcsolódva a lehetséges versenystratégiákat.</w:t>
            </w:r>
          </w:p>
        </w:tc>
      </w:tr>
      <w:tr w:rsidR="00E274B4" w:rsidRPr="00814E33" w:rsidTr="00F15B20">
        <w:tc>
          <w:tcPr>
            <w:tcW w:w="950" w:type="dxa"/>
            <w:vMerge w:val="restart"/>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Marketingkutatás és a kereslet előrejelzése</w:t>
            </w:r>
          </w:p>
        </w:tc>
      </w:tr>
      <w:tr w:rsidR="00E274B4" w:rsidRPr="00814E33" w:rsidTr="00F15B20">
        <w:tc>
          <w:tcPr>
            <w:tcW w:w="950" w:type="dxa"/>
            <w:vMerge/>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hallgatók megismerik a marketingkutatás fogalmát, folyamatának lépéseit, a keresletmérés alapfogalmait, a jelenlegi és a várható kereslet becslésének módszereit.</w:t>
            </w:r>
          </w:p>
        </w:tc>
      </w:tr>
      <w:tr w:rsidR="00E274B4" w:rsidRPr="00814E33" w:rsidTr="00F15B20">
        <w:tc>
          <w:tcPr>
            <w:tcW w:w="950" w:type="dxa"/>
            <w:vMerge w:val="restart"/>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Fogyasztói és szervezeti piacok elemzése</w:t>
            </w:r>
          </w:p>
        </w:tc>
      </w:tr>
      <w:tr w:rsidR="00E274B4" w:rsidRPr="00814E33" w:rsidTr="00F15B20">
        <w:tc>
          <w:tcPr>
            <w:tcW w:w="950" w:type="dxa"/>
            <w:vMerge/>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hallgatók részletes betekintést nyernek a fogyasztói magatartás modelljébe, megismerik annak részeit (a fogyasztói magatartást befolyásoló személyiségjellemzőket, fogyasztói pszichológiát, a vásárlási döntési folyamatot). Emellett megismerkednek a szervezeti beszerzés fogalmával, folyamatával, a szervezeti és fogyasztói piacok különbségeivel, a beszerzési szituációkkal, illetve a beszerzési központ fogalmával.</w:t>
            </w:r>
          </w:p>
        </w:tc>
      </w:tr>
      <w:tr w:rsidR="00E274B4" w:rsidRPr="00814E33" w:rsidTr="00F15B20">
        <w:tc>
          <w:tcPr>
            <w:tcW w:w="950" w:type="dxa"/>
            <w:vMerge w:val="restart"/>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Szegmentáció, célpiacképzés, pozicionálás</w:t>
            </w:r>
          </w:p>
        </w:tc>
      </w:tr>
      <w:tr w:rsidR="00E274B4" w:rsidRPr="00814E33" w:rsidTr="00F15B20">
        <w:tc>
          <w:tcPr>
            <w:tcW w:w="950" w:type="dxa"/>
            <w:vMerge/>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hallgatók megismerik a szegmentáció alapfogalmait, a fogyasztói és a szervezeti piacok szegmentálásának lehetőségeit, a célpiacképzési stratégiákat, a pozicionálás alapfogalmait és lehetséges stratégiáit.</w:t>
            </w:r>
          </w:p>
        </w:tc>
      </w:tr>
      <w:tr w:rsidR="00E274B4" w:rsidRPr="00814E33" w:rsidTr="00F15B20">
        <w:tc>
          <w:tcPr>
            <w:tcW w:w="950" w:type="dxa"/>
            <w:vMerge w:val="restart"/>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Termékpolitika</w:t>
            </w:r>
          </w:p>
        </w:tc>
      </w:tr>
      <w:tr w:rsidR="00E274B4" w:rsidRPr="00814E33" w:rsidTr="00F15B20">
        <w:tc>
          <w:tcPr>
            <w:tcW w:w="950" w:type="dxa"/>
            <w:vMerge/>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hallgatók információt kapnak a termék fogalmáról, kategóriáiról, a termékmix jellemzőiről és elemzési lehetőségeiről. Megismernek néhány speciális termékpolitikai kérdést (csomagolás, címkézés, jótállás és garancia), illetve az új termék fejlesztésének és elfogadásának folyamatát. Végül részletes betekintést nyernek a termékéletciklus-elméletbe.</w:t>
            </w:r>
          </w:p>
        </w:tc>
      </w:tr>
      <w:tr w:rsidR="00E274B4" w:rsidRPr="00814E33" w:rsidTr="00F15B20">
        <w:tc>
          <w:tcPr>
            <w:tcW w:w="950" w:type="dxa"/>
            <w:vMerge w:val="restart"/>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Márkapolitika. Szolgáltatásmarketing</w:t>
            </w:r>
          </w:p>
        </w:tc>
      </w:tr>
      <w:tr w:rsidR="00E274B4" w:rsidRPr="00814E33" w:rsidTr="00F15B20">
        <w:tc>
          <w:tcPr>
            <w:tcW w:w="950" w:type="dxa"/>
            <w:vMerge/>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hallgatók megismerik a márka fogalmait, a márkázás alapjait, a márkaerő-értékelő modellt, valamint a márkázási stratégia kérdéseit. Betekintést nyernek a szolgáltatásmarketing kérdéseibe (szolgáltatások fogalma, típusai, értékelése, megkülönböztető jellemzői, marketing mixe, minőségének menedzselése).</w:t>
            </w:r>
          </w:p>
        </w:tc>
      </w:tr>
      <w:tr w:rsidR="00E274B4" w:rsidRPr="00814E33" w:rsidTr="00F15B20">
        <w:tc>
          <w:tcPr>
            <w:tcW w:w="950" w:type="dxa"/>
            <w:vMerge w:val="restart"/>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Árpolitika</w:t>
            </w:r>
          </w:p>
        </w:tc>
      </w:tr>
      <w:tr w:rsidR="00E274B4" w:rsidRPr="00814E33" w:rsidTr="00F15B20">
        <w:tc>
          <w:tcPr>
            <w:tcW w:w="950" w:type="dxa"/>
            <w:vMerge/>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hallgatók betekintést nyernek az árképzés alapfogalmaiba, az új termékek árképzési lehetőségeibe, az áradaptáció és a termékmix árképzésének kérdéseibe.</w:t>
            </w:r>
          </w:p>
        </w:tc>
      </w:tr>
      <w:tr w:rsidR="00E274B4" w:rsidRPr="00814E33" w:rsidTr="00F15B20">
        <w:tc>
          <w:tcPr>
            <w:tcW w:w="950" w:type="dxa"/>
            <w:vMerge w:val="restart"/>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Disztribúció</w:t>
            </w:r>
          </w:p>
        </w:tc>
      </w:tr>
      <w:tr w:rsidR="00E274B4" w:rsidRPr="00814E33" w:rsidTr="00F15B20">
        <w:tc>
          <w:tcPr>
            <w:tcW w:w="950" w:type="dxa"/>
            <w:vMerge/>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hallgatók megismerik az ellátási lánc és a közvetítők fogalmát, valamint a disztribúciós rendszer típusait. Áttekintik az értékesítési csatorna tervezésének kérdéseit és a marketinglogisztikát. Végül a nagykereskedelmi és a kiskereskedelmi tevékenységeket is megismerik.</w:t>
            </w:r>
          </w:p>
        </w:tc>
      </w:tr>
      <w:tr w:rsidR="00E274B4" w:rsidRPr="00814E33" w:rsidTr="00F15B20">
        <w:tc>
          <w:tcPr>
            <w:tcW w:w="950" w:type="dxa"/>
            <w:vMerge w:val="restart"/>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Marketingkommunikáció</w:t>
            </w:r>
          </w:p>
        </w:tc>
      </w:tr>
      <w:tr w:rsidR="00E274B4" w:rsidRPr="00814E33" w:rsidTr="00F15B20">
        <w:tc>
          <w:tcPr>
            <w:tcW w:w="950" w:type="dxa"/>
            <w:vMerge/>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hallgatók megismerkednek a kommunikáció modelljével, a marketingkommunikáció fogalmával és eszközeivel, valamint a hatékony marketingkommunikációs folyamat kidolgozásának lépéseivel.</w:t>
            </w:r>
          </w:p>
        </w:tc>
      </w:tr>
      <w:tr w:rsidR="00E274B4" w:rsidRPr="00814E33" w:rsidTr="00F15B20">
        <w:tc>
          <w:tcPr>
            <w:tcW w:w="950" w:type="dxa"/>
            <w:vMerge w:val="restart"/>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Nemzetközi marketingstratégiák</w:t>
            </w:r>
          </w:p>
        </w:tc>
      </w:tr>
      <w:tr w:rsidR="00E274B4" w:rsidRPr="00814E33" w:rsidTr="00F15B20">
        <w:tc>
          <w:tcPr>
            <w:tcW w:w="950" w:type="dxa"/>
            <w:vMerge/>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hallgatók megismerik a külpiacra lépéssel kapcsolatos kérdéseket, ennek kapcsán betekintést nyernek a külpiacra lépés motivátoraiba, akadályaiba, a külpiacok értékelésébe, a külpiacra lépés üzemezésébe, a külpiacra lépési módokba, a nemzetközi marketing mixbe, a származási ország hatásába, valamint a nemzetközi stratégiákba.</w:t>
            </w:r>
          </w:p>
        </w:tc>
      </w:tr>
      <w:tr w:rsidR="00E274B4" w:rsidRPr="00814E33" w:rsidTr="00F15B20">
        <w:tc>
          <w:tcPr>
            <w:tcW w:w="950" w:type="dxa"/>
            <w:vMerge w:val="restart"/>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Vevőérték, elégedettség és hűség</w:t>
            </w:r>
          </w:p>
        </w:tc>
      </w:tr>
      <w:tr w:rsidR="00E274B4" w:rsidRPr="00814E33" w:rsidTr="00F15B20">
        <w:tc>
          <w:tcPr>
            <w:tcW w:w="950" w:type="dxa"/>
            <w:vMerge/>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hallgatók megismerik az észlelt vevőérték és a vevőelégedettség fogalmát és összetevőit, a vevőjövedelmezőség elemzésének lehetőségeit, a vevőélettartam-érték kiszámításának módját, az ügyfélkapcsolat-menedzsment kérdéseit és ehhez kapcsolódóan a vevői adatbázisok alapjait.</w:t>
            </w:r>
          </w:p>
        </w:tc>
      </w:tr>
      <w:tr w:rsidR="00E274B4" w:rsidRPr="00814E33" w:rsidTr="00F15B20">
        <w:tc>
          <w:tcPr>
            <w:tcW w:w="950" w:type="dxa"/>
            <w:vMerge w:val="restart"/>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holisztikus marketingszervezet irányítása</w:t>
            </w:r>
          </w:p>
        </w:tc>
      </w:tr>
      <w:tr w:rsidR="00E274B4" w:rsidRPr="00814E33" w:rsidTr="00F15B20">
        <w:tc>
          <w:tcPr>
            <w:tcW w:w="950" w:type="dxa"/>
            <w:vMerge/>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hallgatók betekintést nyernek a marketingosztály lehetséges felépítésébe, más osztályokkal való kapcsolattartási lehetőségeibe. Megismerkednek a vállalatok társadalmi felelősségvállalásával, valamint a marketingterv végrehajtásának ellenőrzési és értékelési lehetőségeivel.</w:t>
            </w:r>
          </w:p>
        </w:tc>
      </w:tr>
      <w:tr w:rsidR="00E274B4" w:rsidRPr="00814E33" w:rsidTr="00F15B20">
        <w:tc>
          <w:tcPr>
            <w:tcW w:w="950" w:type="dxa"/>
            <w:vMerge w:val="restart"/>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tanultak áttekintése, ismétlés</w:t>
            </w:r>
          </w:p>
        </w:tc>
      </w:tr>
      <w:tr w:rsidR="00E274B4" w:rsidRPr="00814E33" w:rsidTr="00F15B20">
        <w:trPr>
          <w:trHeight w:val="70"/>
        </w:trPr>
        <w:tc>
          <w:tcPr>
            <w:tcW w:w="950" w:type="dxa"/>
            <w:vMerge/>
            <w:shd w:val="clear" w:color="auto" w:fill="auto"/>
          </w:tcPr>
          <w:p w:rsidR="00E274B4" w:rsidRPr="00814E33" w:rsidRDefault="00E274B4" w:rsidP="00814E33">
            <w:pPr>
              <w:numPr>
                <w:ilvl w:val="0"/>
                <w:numId w:val="18"/>
              </w:numPr>
              <w:spacing w:after="0" w:line="240" w:lineRule="auto"/>
              <w:rPr>
                <w:rFonts w:ascii="Times New Roman" w:hAnsi="Times New Roman" w:cs="Times New Roman"/>
                <w:sz w:val="20"/>
                <w:szCs w:val="20"/>
              </w:rPr>
            </w:pPr>
          </w:p>
        </w:tc>
        <w:tc>
          <w:tcPr>
            <w:tcW w:w="8074"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hallgatók elmélyítik a félév folyamán tanultakat, választ kapnak az esetleges kérdéseikre.</w:t>
            </w:r>
          </w:p>
        </w:tc>
      </w:tr>
    </w:tbl>
    <w:p w:rsidR="00E274B4" w:rsidRPr="00814E33" w:rsidRDefault="00E274B4"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tanulási eredmények</w:t>
      </w:r>
    </w:p>
    <w:p w:rsidR="00E274B4" w:rsidRPr="00814E33" w:rsidRDefault="00E274B4"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2294"/>
      </w:tblGrid>
      <w:tr w:rsidR="0026043A" w:rsidRPr="00814E33" w:rsidTr="0026043A">
        <w:trPr>
          <w:cantSplit/>
          <w:trHeight w:val="267"/>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6043A" w:rsidRPr="00814E33" w:rsidRDefault="0026043A" w:rsidP="00814E33">
            <w:pPr>
              <w:spacing w:after="0" w:line="240" w:lineRule="auto"/>
              <w:ind w:left="20"/>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6043A" w:rsidRPr="00814E33" w:rsidRDefault="0026043A"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6043A" w:rsidRPr="00814E33" w:rsidRDefault="0026043A" w:rsidP="00814E33">
            <w:pPr>
              <w:spacing w:after="0" w:line="240" w:lineRule="auto"/>
              <w:jc w:val="center"/>
              <w:rPr>
                <w:rFonts w:ascii="Times New Roman" w:eastAsia="Arial Unicode MS" w:hAnsi="Times New Roman" w:cs="Times New Roman"/>
                <w:b/>
                <w:sz w:val="20"/>
                <w:szCs w:val="20"/>
                <w:lang w:eastAsia="hu-HU"/>
              </w:rPr>
            </w:pPr>
            <w:r w:rsidRPr="00814E33">
              <w:rPr>
                <w:rFonts w:ascii="Times New Roman" w:eastAsia="Calibri" w:hAnsi="Times New Roman" w:cs="Times New Roman"/>
                <w:b/>
                <w:sz w:val="20"/>
                <w:szCs w:val="20"/>
                <w:lang w:eastAsia="hu-HU"/>
              </w:rPr>
              <w:t>Haladó pénzügyek</w:t>
            </w:r>
          </w:p>
        </w:tc>
        <w:tc>
          <w:tcPr>
            <w:tcW w:w="972" w:type="dxa"/>
            <w:vMerge w:val="restart"/>
            <w:tcBorders>
              <w:top w:val="single" w:sz="4" w:space="0" w:color="auto"/>
              <w:left w:val="single" w:sz="4" w:space="0" w:color="auto"/>
              <w:right w:val="single" w:sz="4" w:space="0" w:color="auto"/>
            </w:tcBorders>
            <w:vAlign w:val="center"/>
          </w:tcPr>
          <w:p w:rsidR="0026043A" w:rsidRPr="00814E33" w:rsidRDefault="0026043A" w:rsidP="00814E33">
            <w:pPr>
              <w:spacing w:after="0" w:line="240" w:lineRule="auto"/>
              <w:jc w:val="center"/>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26043A" w:rsidRPr="002B323A" w:rsidRDefault="0026043A" w:rsidP="00814E33">
            <w:pPr>
              <w:spacing w:after="0" w:line="240" w:lineRule="auto"/>
              <w:jc w:val="center"/>
              <w:rPr>
                <w:rFonts w:ascii="Times New Roman" w:eastAsia="Arial Unicode MS" w:hAnsi="Times New Roman" w:cs="Times New Roman"/>
                <w:b/>
                <w:sz w:val="20"/>
                <w:szCs w:val="20"/>
                <w:lang w:eastAsia="hu-HU"/>
              </w:rPr>
            </w:pPr>
            <w:r w:rsidRPr="002B323A">
              <w:rPr>
                <w:rFonts w:ascii="Times New Roman" w:eastAsia="Calibri" w:hAnsi="Times New Roman" w:cs="Times New Roman"/>
                <w:b/>
                <w:sz w:val="20"/>
                <w:szCs w:val="20"/>
                <w:lang w:eastAsia="hu-HU"/>
              </w:rPr>
              <w:t>GT_MVSN005-17</w:t>
            </w:r>
          </w:p>
        </w:tc>
      </w:tr>
      <w:tr w:rsidR="0026043A" w:rsidRPr="00814E33" w:rsidTr="0026043A">
        <w:trPr>
          <w:cantSplit/>
          <w:trHeight w:val="259"/>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6043A" w:rsidRPr="00814E33" w:rsidRDefault="0026043A" w:rsidP="00814E33">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26043A" w:rsidRPr="00814E33" w:rsidRDefault="0026043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noProof/>
                <w:sz w:val="20"/>
                <w:szCs w:val="20"/>
                <w:lang w:eastAsia="hu-HU"/>
              </w:rPr>
              <w:t>angolul</w:t>
            </w:r>
            <w:r w:rsidRPr="00814E33">
              <w:rPr>
                <w:rFonts w:ascii="Times New Roman" w:eastAsia="Calibri" w:hAnsi="Times New Roman" w:cs="Times New Roman"/>
                <w:sz w:val="20"/>
                <w:szCs w:val="20"/>
                <w:lang w:eastAsia="hu-HU"/>
              </w:rPr>
              <w:t>:</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6043A" w:rsidRPr="00814E33" w:rsidRDefault="0026043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sz w:val="20"/>
                <w:szCs w:val="20"/>
                <w:lang w:val="en" w:eastAsia="hu-HU"/>
              </w:rPr>
              <w:t>Advanced finance</w:t>
            </w:r>
          </w:p>
        </w:tc>
        <w:tc>
          <w:tcPr>
            <w:tcW w:w="972" w:type="dxa"/>
            <w:vMerge/>
            <w:tcBorders>
              <w:left w:val="single" w:sz="4" w:space="0" w:color="auto"/>
              <w:bottom w:val="single" w:sz="4" w:space="0" w:color="auto"/>
              <w:right w:val="single" w:sz="4" w:space="0" w:color="auto"/>
            </w:tcBorders>
            <w:vAlign w:val="center"/>
          </w:tcPr>
          <w:p w:rsidR="0026043A" w:rsidRPr="00814E33" w:rsidRDefault="0026043A" w:rsidP="00814E33">
            <w:pPr>
              <w:spacing w:after="0" w:line="240" w:lineRule="auto"/>
              <w:rPr>
                <w:rFonts w:ascii="Times New Roman" w:eastAsia="Arial Unicode MS"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shd w:val="clear" w:color="auto" w:fill="E5DFEC"/>
            <w:vAlign w:val="center"/>
          </w:tcPr>
          <w:p w:rsidR="0026043A" w:rsidRPr="00814E33" w:rsidRDefault="0026043A" w:rsidP="00814E33">
            <w:pPr>
              <w:spacing w:after="0" w:line="240" w:lineRule="auto"/>
              <w:rPr>
                <w:rFonts w:ascii="Times New Roman" w:eastAsia="Arial Unicode MS" w:hAnsi="Times New Roman" w:cs="Times New Roman"/>
                <w:sz w:val="20"/>
                <w:szCs w:val="20"/>
                <w:lang w:eastAsia="hu-HU"/>
              </w:rPr>
            </w:pPr>
          </w:p>
        </w:tc>
      </w:tr>
      <w:tr w:rsidR="0026043A" w:rsidRPr="00814E33" w:rsidTr="0026043A">
        <w:trPr>
          <w:cantSplit/>
          <w:trHeight w:val="123"/>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6043A" w:rsidRPr="00814E33" w:rsidRDefault="0026043A" w:rsidP="00814E33">
            <w:pPr>
              <w:spacing w:after="0" w:line="240" w:lineRule="auto"/>
              <w:jc w:val="center"/>
              <w:rPr>
                <w:rFonts w:ascii="Times New Roman" w:eastAsia="Calibri" w:hAnsi="Times New Roman" w:cs="Times New Roman"/>
                <w:b/>
                <w:bCs/>
                <w:sz w:val="20"/>
                <w:szCs w:val="20"/>
                <w:lang w:eastAsia="hu-HU"/>
              </w:rPr>
            </w:pPr>
          </w:p>
        </w:tc>
      </w:tr>
      <w:tr w:rsidR="0026043A" w:rsidRPr="00814E33" w:rsidTr="00E03D4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6043A" w:rsidRPr="00814E33" w:rsidRDefault="0026043A" w:rsidP="00814E33">
            <w:pPr>
              <w:spacing w:after="0" w:line="240" w:lineRule="auto"/>
              <w:ind w:left="20"/>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6043A" w:rsidRPr="00814E33" w:rsidRDefault="0026043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 xml:space="preserve">DE GTK </w:t>
            </w:r>
            <w:r w:rsidRPr="00814E33">
              <w:rPr>
                <w:rFonts w:ascii="Times New Roman" w:eastAsia="Calibri" w:hAnsi="Times New Roman" w:cs="Times New Roman"/>
                <w:sz w:val="20"/>
                <w:szCs w:val="20"/>
                <w:lang w:eastAsia="hu-HU"/>
              </w:rPr>
              <w:t>Számviteli és Pénzügyi Intézet</w:t>
            </w:r>
          </w:p>
        </w:tc>
      </w:tr>
      <w:tr w:rsidR="0026043A" w:rsidRPr="00814E33" w:rsidTr="0026043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6043A" w:rsidRPr="00814E33" w:rsidRDefault="0026043A" w:rsidP="00814E33">
            <w:pPr>
              <w:spacing w:after="0" w:line="240" w:lineRule="auto"/>
              <w:ind w:left="20"/>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6043A" w:rsidRPr="00814E33" w:rsidRDefault="0026043A" w:rsidP="00814E33">
            <w:pPr>
              <w:spacing w:after="0" w:line="240" w:lineRule="auto"/>
              <w:jc w:val="center"/>
              <w:rPr>
                <w:rFonts w:ascii="Times New Roman" w:eastAsia="Arial Unicode MS" w:hAnsi="Times New Roman" w:cs="Times New Roman"/>
                <w:sz w:val="20"/>
                <w:szCs w:val="20"/>
                <w:lang w:eastAsia="hu-HU"/>
              </w:rPr>
            </w:pPr>
          </w:p>
        </w:tc>
        <w:tc>
          <w:tcPr>
            <w:tcW w:w="972" w:type="dxa"/>
            <w:tcBorders>
              <w:top w:val="single" w:sz="4" w:space="0" w:color="auto"/>
              <w:left w:val="nil"/>
              <w:bottom w:val="single" w:sz="4" w:space="0" w:color="auto"/>
              <w:right w:val="single" w:sz="4" w:space="0" w:color="auto"/>
            </w:tcBorders>
            <w:vAlign w:val="center"/>
          </w:tcPr>
          <w:p w:rsidR="0026043A" w:rsidRPr="00814E33" w:rsidRDefault="0026043A" w:rsidP="00814E33">
            <w:pPr>
              <w:spacing w:after="0" w:line="240" w:lineRule="auto"/>
              <w:jc w:val="center"/>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26043A" w:rsidRPr="00814E33" w:rsidRDefault="0026043A" w:rsidP="00814E33">
            <w:pPr>
              <w:spacing w:after="0" w:line="240" w:lineRule="auto"/>
              <w:jc w:val="center"/>
              <w:rPr>
                <w:rFonts w:ascii="Times New Roman" w:eastAsia="Arial Unicode MS" w:hAnsi="Times New Roman" w:cs="Times New Roman"/>
                <w:sz w:val="20"/>
                <w:szCs w:val="20"/>
                <w:highlight w:val="yellow"/>
                <w:lang w:eastAsia="hu-HU"/>
              </w:rPr>
            </w:pPr>
          </w:p>
        </w:tc>
      </w:tr>
      <w:tr w:rsidR="0026043A" w:rsidRPr="00814E33" w:rsidTr="0026043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6043A" w:rsidRPr="00814E33" w:rsidRDefault="0026043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6043A" w:rsidRPr="00814E33" w:rsidRDefault="0026043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26043A" w:rsidRPr="00814E33" w:rsidRDefault="0026043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Követelmény</w:t>
            </w:r>
          </w:p>
        </w:tc>
        <w:tc>
          <w:tcPr>
            <w:tcW w:w="972" w:type="dxa"/>
            <w:vMerge w:val="restart"/>
            <w:tcBorders>
              <w:top w:val="single" w:sz="4" w:space="0" w:color="auto"/>
              <w:left w:val="single" w:sz="4" w:space="0" w:color="auto"/>
              <w:right w:val="single" w:sz="4" w:space="0" w:color="auto"/>
            </w:tcBorders>
            <w:vAlign w:val="center"/>
          </w:tcPr>
          <w:p w:rsidR="0026043A" w:rsidRPr="00814E33" w:rsidRDefault="0026043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Kredit</w:t>
            </w:r>
          </w:p>
        </w:tc>
        <w:tc>
          <w:tcPr>
            <w:tcW w:w="2294" w:type="dxa"/>
            <w:vMerge w:val="restart"/>
            <w:tcBorders>
              <w:top w:val="single" w:sz="4" w:space="0" w:color="auto"/>
              <w:left w:val="single" w:sz="4" w:space="0" w:color="auto"/>
              <w:right w:val="single" w:sz="4" w:space="0" w:color="auto"/>
            </w:tcBorders>
            <w:vAlign w:val="center"/>
          </w:tcPr>
          <w:p w:rsidR="0026043A" w:rsidRPr="00814E33" w:rsidRDefault="0026043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Oktatás nyelve</w:t>
            </w:r>
          </w:p>
        </w:tc>
      </w:tr>
      <w:tr w:rsidR="0026043A" w:rsidRPr="00814E33" w:rsidTr="0026043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6043A" w:rsidRPr="00814E33" w:rsidRDefault="0026043A" w:rsidP="00814E33">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6043A" w:rsidRPr="00814E33" w:rsidRDefault="0026043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6043A" w:rsidRPr="00814E33" w:rsidRDefault="0026043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26043A" w:rsidRPr="00814E33" w:rsidRDefault="0026043A" w:rsidP="00814E33">
            <w:pPr>
              <w:spacing w:after="0" w:line="240" w:lineRule="auto"/>
              <w:rPr>
                <w:rFonts w:ascii="Times New Roman" w:eastAsia="Calibri" w:hAnsi="Times New Roman" w:cs="Times New Roman"/>
                <w:sz w:val="20"/>
                <w:szCs w:val="20"/>
                <w:lang w:eastAsia="hu-HU"/>
              </w:rPr>
            </w:pPr>
          </w:p>
        </w:tc>
        <w:tc>
          <w:tcPr>
            <w:tcW w:w="972" w:type="dxa"/>
            <w:vMerge/>
            <w:tcBorders>
              <w:left w:val="single" w:sz="4" w:space="0" w:color="auto"/>
              <w:bottom w:val="single" w:sz="4" w:space="0" w:color="auto"/>
              <w:right w:val="single" w:sz="4" w:space="0" w:color="auto"/>
            </w:tcBorders>
            <w:vAlign w:val="center"/>
          </w:tcPr>
          <w:p w:rsidR="0026043A" w:rsidRPr="00814E33" w:rsidRDefault="0026043A" w:rsidP="00814E33">
            <w:pPr>
              <w:spacing w:after="0" w:line="240" w:lineRule="auto"/>
              <w:rPr>
                <w:rFonts w:ascii="Times New Roman" w:eastAsia="Calibri"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vAlign w:val="center"/>
          </w:tcPr>
          <w:p w:rsidR="0026043A" w:rsidRPr="00814E33" w:rsidRDefault="0026043A" w:rsidP="00814E33">
            <w:pPr>
              <w:spacing w:after="0" w:line="240" w:lineRule="auto"/>
              <w:rPr>
                <w:rFonts w:ascii="Times New Roman" w:eastAsia="Calibri" w:hAnsi="Times New Roman" w:cs="Times New Roman"/>
                <w:sz w:val="20"/>
                <w:szCs w:val="20"/>
                <w:lang w:eastAsia="hu-HU"/>
              </w:rPr>
            </w:pPr>
          </w:p>
        </w:tc>
      </w:tr>
      <w:tr w:rsidR="0026043A" w:rsidRPr="00814E33" w:rsidTr="0026043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6043A" w:rsidRPr="00814E33" w:rsidRDefault="0026043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6043A" w:rsidRPr="00814E33" w:rsidRDefault="0026043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26043A" w:rsidRPr="00814E33" w:rsidRDefault="0026043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26043A" w:rsidRPr="00814E33" w:rsidRDefault="0026043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26043A" w:rsidRPr="00814E33" w:rsidRDefault="0026043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6043A" w:rsidRPr="00814E33" w:rsidRDefault="0026043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6043A" w:rsidRPr="00814E33" w:rsidRDefault="0026043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kollokvium</w:t>
            </w:r>
          </w:p>
        </w:tc>
        <w:tc>
          <w:tcPr>
            <w:tcW w:w="972" w:type="dxa"/>
            <w:vMerge w:val="restart"/>
            <w:tcBorders>
              <w:top w:val="single" w:sz="4" w:space="0" w:color="auto"/>
              <w:left w:val="single" w:sz="4" w:space="0" w:color="auto"/>
              <w:right w:val="single" w:sz="4" w:space="0" w:color="auto"/>
            </w:tcBorders>
            <w:vAlign w:val="center"/>
          </w:tcPr>
          <w:p w:rsidR="0026043A" w:rsidRPr="00814E33" w:rsidRDefault="0026043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3</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26043A" w:rsidRPr="00814E33" w:rsidRDefault="0026043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magyar</w:t>
            </w:r>
          </w:p>
        </w:tc>
      </w:tr>
      <w:tr w:rsidR="0026043A" w:rsidRPr="00814E33" w:rsidTr="0026043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6043A" w:rsidRPr="00814E33" w:rsidRDefault="0026043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6043A" w:rsidRPr="00814E33" w:rsidRDefault="0026043A" w:rsidP="00814E33">
            <w:pPr>
              <w:spacing w:after="0" w:line="240" w:lineRule="auto"/>
              <w:jc w:val="center"/>
              <w:rPr>
                <w:rFonts w:ascii="Times New Roman" w:eastAsia="Calibri" w:hAnsi="Times New Roman" w:cs="Times New Roman"/>
                <w:b/>
                <w:sz w:val="20"/>
                <w:szCs w:val="20"/>
                <w:lang w:eastAsia="hu-HU"/>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26043A" w:rsidRPr="00814E33" w:rsidRDefault="0026043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26043A" w:rsidRPr="00814E33" w:rsidRDefault="0026043A" w:rsidP="00814E33">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26043A" w:rsidRPr="00814E33" w:rsidRDefault="0026043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6043A" w:rsidRPr="00814E33" w:rsidRDefault="0026043A" w:rsidP="00814E33">
            <w:pPr>
              <w:spacing w:after="0" w:line="240" w:lineRule="auto"/>
              <w:jc w:val="center"/>
              <w:rPr>
                <w:rFonts w:ascii="Times New Roman" w:eastAsia="Calibri" w:hAnsi="Times New Roman" w:cs="Times New Roman"/>
                <w:b/>
                <w:sz w:val="20"/>
                <w:szCs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6043A" w:rsidRPr="00814E33" w:rsidRDefault="0026043A" w:rsidP="00814E33">
            <w:pPr>
              <w:spacing w:after="0" w:line="240" w:lineRule="auto"/>
              <w:jc w:val="center"/>
              <w:rPr>
                <w:rFonts w:ascii="Times New Roman" w:eastAsia="Calibri" w:hAnsi="Times New Roman" w:cs="Times New Roman"/>
                <w:sz w:val="20"/>
                <w:szCs w:val="20"/>
                <w:lang w:eastAsia="hu-HU"/>
              </w:rPr>
            </w:pPr>
          </w:p>
        </w:tc>
        <w:tc>
          <w:tcPr>
            <w:tcW w:w="972" w:type="dxa"/>
            <w:vMerge/>
            <w:tcBorders>
              <w:left w:val="single" w:sz="4" w:space="0" w:color="auto"/>
              <w:bottom w:val="single" w:sz="4" w:space="0" w:color="auto"/>
              <w:right w:val="single" w:sz="4" w:space="0" w:color="auto"/>
            </w:tcBorders>
            <w:vAlign w:val="center"/>
          </w:tcPr>
          <w:p w:rsidR="0026043A" w:rsidRPr="00814E33" w:rsidRDefault="0026043A" w:rsidP="00814E33">
            <w:pPr>
              <w:spacing w:after="0" w:line="240" w:lineRule="auto"/>
              <w:jc w:val="center"/>
              <w:rPr>
                <w:rFonts w:ascii="Times New Roman" w:eastAsia="Calibri"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shd w:val="clear" w:color="auto" w:fill="E5DFEC"/>
            <w:vAlign w:val="center"/>
          </w:tcPr>
          <w:p w:rsidR="0026043A" w:rsidRPr="00814E33" w:rsidRDefault="0026043A" w:rsidP="00814E33">
            <w:pPr>
              <w:spacing w:after="0" w:line="240" w:lineRule="auto"/>
              <w:jc w:val="center"/>
              <w:rPr>
                <w:rFonts w:ascii="Times New Roman" w:eastAsia="Calibri" w:hAnsi="Times New Roman" w:cs="Times New Roman"/>
                <w:sz w:val="20"/>
                <w:szCs w:val="20"/>
                <w:lang w:eastAsia="hu-HU"/>
              </w:rPr>
            </w:pPr>
          </w:p>
        </w:tc>
      </w:tr>
      <w:tr w:rsidR="0026043A" w:rsidRPr="00814E33" w:rsidTr="0026043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6043A" w:rsidRPr="00814E33" w:rsidRDefault="0026043A" w:rsidP="00814E33">
            <w:pPr>
              <w:spacing w:after="0" w:line="240" w:lineRule="auto"/>
              <w:ind w:left="20"/>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26043A" w:rsidRPr="00814E33" w:rsidRDefault="0026043A"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6043A" w:rsidRPr="00814E33" w:rsidRDefault="0026043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Dr. Tarnóczi Tibor</w:t>
            </w:r>
          </w:p>
        </w:tc>
        <w:tc>
          <w:tcPr>
            <w:tcW w:w="972" w:type="dxa"/>
            <w:tcBorders>
              <w:top w:val="single" w:sz="4" w:space="0" w:color="auto"/>
              <w:left w:val="nil"/>
              <w:bottom w:val="single" w:sz="4" w:space="0" w:color="auto"/>
              <w:right w:val="single" w:sz="4" w:space="0" w:color="auto"/>
            </w:tcBorders>
            <w:vAlign w:val="center"/>
          </w:tcPr>
          <w:p w:rsidR="0026043A" w:rsidRPr="00814E33" w:rsidRDefault="0026043A"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26043A" w:rsidRPr="00814E33" w:rsidRDefault="0026043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egyetemi docens</w:t>
            </w:r>
          </w:p>
        </w:tc>
      </w:tr>
      <w:tr w:rsidR="0026043A" w:rsidRPr="00814E33" w:rsidTr="00E03D4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6043A" w:rsidRPr="00814E33" w:rsidRDefault="0026043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b/>
                <w:bCs/>
                <w:sz w:val="20"/>
                <w:szCs w:val="20"/>
                <w:lang w:eastAsia="hu-HU"/>
              </w:rPr>
              <w:t xml:space="preserve">A </w:t>
            </w:r>
            <w:r w:rsidRPr="00814E33">
              <w:rPr>
                <w:rFonts w:ascii="Times New Roman" w:eastAsia="Calibri" w:hAnsi="Times New Roman" w:cs="Times New Roman"/>
                <w:b/>
                <w:bCs/>
                <w:noProof/>
                <w:sz w:val="20"/>
                <w:szCs w:val="20"/>
                <w:lang w:eastAsia="hu-HU"/>
              </w:rPr>
              <w:t>kurzus</w:t>
            </w:r>
            <w:r w:rsidRPr="00814E33">
              <w:rPr>
                <w:rFonts w:ascii="Times New Roman" w:eastAsia="Calibri" w:hAnsi="Times New Roman" w:cs="Times New Roman"/>
                <w:b/>
                <w:bCs/>
                <w:sz w:val="20"/>
                <w:szCs w:val="20"/>
                <w:lang w:eastAsia="hu-HU"/>
              </w:rPr>
              <w:t xml:space="preserve"> célja, </w:t>
            </w:r>
            <w:r w:rsidRPr="00814E33">
              <w:rPr>
                <w:rFonts w:ascii="Times New Roman" w:eastAsia="Calibri" w:hAnsi="Times New Roman" w:cs="Times New Roman"/>
                <w:noProof/>
                <w:sz w:val="20"/>
                <w:szCs w:val="20"/>
                <w:lang w:eastAsia="hu-HU"/>
              </w:rPr>
              <w:t>hogy</w:t>
            </w:r>
            <w:r w:rsidRPr="00814E33">
              <w:rPr>
                <w:rFonts w:ascii="Times New Roman" w:eastAsia="Calibri" w:hAnsi="Times New Roman" w:cs="Times New Roman"/>
                <w:sz w:val="20"/>
                <w:szCs w:val="20"/>
                <w:lang w:eastAsia="hu-HU"/>
              </w:rPr>
              <w:t xml:space="preserve"> a hallgatók </w:t>
            </w:r>
          </w:p>
          <w:p w:rsidR="0026043A" w:rsidRPr="00814E33" w:rsidRDefault="0026043A" w:rsidP="00814E33">
            <w:pPr>
              <w:numPr>
                <w:ilvl w:val="0"/>
                <w:numId w:val="6"/>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megismerjék a beruházási döntéshozatal alapvető kérdéseit, a beruházásokat megalapozó különböző gazdaságossági számításokat, valamint azok sajátosságait és alkalmazási lehetőségeit; </w:t>
            </w:r>
          </w:p>
          <w:p w:rsidR="0026043A" w:rsidRPr="00814E33" w:rsidRDefault="0026043A" w:rsidP="00814E33">
            <w:pPr>
              <w:numPr>
                <w:ilvl w:val="0"/>
                <w:numId w:val="6"/>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képessé váljanak a beruházások gazdaságossági és kockázati elemzésére;</w:t>
            </w:r>
          </w:p>
          <w:p w:rsidR="0026043A" w:rsidRPr="00814E33" w:rsidRDefault="0026043A" w:rsidP="00814E33">
            <w:pPr>
              <w:numPr>
                <w:ilvl w:val="0"/>
                <w:numId w:val="6"/>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megismerjék a forgóeszköz-gazdálkodás alapvető kérdéseit, valamint a forgótőke-menedzsment részterületeit, illetve az azokhoz kapcsolódó modelleket;</w:t>
            </w:r>
          </w:p>
          <w:p w:rsidR="0026043A" w:rsidRPr="00814E33" w:rsidRDefault="0026043A" w:rsidP="00814E33">
            <w:pPr>
              <w:numPr>
                <w:ilvl w:val="0"/>
                <w:numId w:val="6"/>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képessé váljanak a forgótőke vállalati menedzselésére.</w:t>
            </w:r>
          </w:p>
        </w:tc>
      </w:tr>
      <w:tr w:rsidR="0026043A" w:rsidRPr="00814E33" w:rsidTr="00E03D4A">
        <w:trPr>
          <w:cantSplit/>
          <w:trHeight w:val="1400"/>
        </w:trPr>
        <w:tc>
          <w:tcPr>
            <w:tcW w:w="9939" w:type="dxa"/>
            <w:gridSpan w:val="10"/>
            <w:tcBorders>
              <w:top w:val="single" w:sz="4" w:space="0" w:color="auto"/>
              <w:left w:val="single" w:sz="4" w:space="0" w:color="auto"/>
              <w:right w:val="single" w:sz="4" w:space="0" w:color="000000"/>
            </w:tcBorders>
            <w:vAlign w:val="center"/>
          </w:tcPr>
          <w:p w:rsidR="0026043A" w:rsidRPr="00814E33" w:rsidRDefault="0026043A" w:rsidP="00814E33">
            <w:pPr>
              <w:spacing w:after="0" w:line="240" w:lineRule="auto"/>
              <w:jc w:val="both"/>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26043A" w:rsidRPr="00814E33" w:rsidRDefault="0026043A"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 xml:space="preserve">Tudás: </w:t>
            </w:r>
          </w:p>
          <w:p w:rsidR="0026043A" w:rsidRPr="00814E33" w:rsidRDefault="0026043A" w:rsidP="00814E33">
            <w:pPr>
              <w:shd w:val="clear" w:color="auto" w:fill="E5DFEC"/>
              <w:suppressAutoHyphens/>
              <w:autoSpaceDE w:val="0"/>
              <w:spacing w:after="0" w:line="240" w:lineRule="auto"/>
              <w:ind w:left="567" w:right="113" w:hanging="150"/>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Érti a szervezetek működése során felmerülő problémák és új jelenségek megoldási módozatait, illetve a kritikus feldolgozására irányuló módszereket.</w:t>
            </w:r>
          </w:p>
          <w:p w:rsidR="0026043A" w:rsidRPr="00814E33" w:rsidRDefault="0026043A" w:rsidP="00814E33">
            <w:pPr>
              <w:shd w:val="clear" w:color="auto" w:fill="E5DFEC"/>
              <w:suppressAutoHyphens/>
              <w:autoSpaceDE w:val="0"/>
              <w:spacing w:after="0" w:line="240" w:lineRule="auto"/>
              <w:ind w:left="567" w:right="113" w:hanging="150"/>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Elsajátította a képzésnek megfelelő területeken az alapvető (funkcionális) gyakorlati módszereket és megoldásokat, valamint ezek hasznosításának lehetőségeit.</w:t>
            </w:r>
          </w:p>
          <w:p w:rsidR="0026043A" w:rsidRPr="00814E33" w:rsidRDefault="0026043A" w:rsidP="00814E33">
            <w:pPr>
              <w:shd w:val="clear" w:color="auto" w:fill="E5DFEC"/>
              <w:suppressAutoHyphens/>
              <w:autoSpaceDE w:val="0"/>
              <w:spacing w:after="0" w:line="240" w:lineRule="auto"/>
              <w:ind w:left="567" w:right="113" w:hanging="150"/>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Ismeri a vállalkozás, gazdálkodó szervezet és projekt tervezési és vezetési szabályait, szakmai és etikai normáit.</w:t>
            </w:r>
          </w:p>
          <w:p w:rsidR="0026043A" w:rsidRPr="00814E33" w:rsidRDefault="0026043A"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Képesség:</w:t>
            </w:r>
          </w:p>
          <w:p w:rsidR="0026043A" w:rsidRPr="00814E33" w:rsidRDefault="0026043A" w:rsidP="00814E33">
            <w:pPr>
              <w:shd w:val="clear" w:color="auto" w:fill="E5DFEC"/>
              <w:suppressAutoHyphens/>
              <w:autoSpaceDE w:val="0"/>
              <w:spacing w:after="0" w:line="240" w:lineRule="auto"/>
              <w:ind w:left="567" w:right="113" w:hanging="141"/>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26043A" w:rsidRPr="00814E33" w:rsidRDefault="0026043A" w:rsidP="00814E33">
            <w:pPr>
              <w:shd w:val="clear" w:color="auto" w:fill="E5DFEC"/>
              <w:suppressAutoHyphens/>
              <w:autoSpaceDE w:val="0"/>
              <w:spacing w:after="0" w:line="240" w:lineRule="auto"/>
              <w:ind w:left="567" w:right="113" w:hanging="141"/>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A gyakorlati tudás, tapasztalatok megszerzését követően képes közepes és nagyméretű vállalkozás, komplex szervezeti egység vezetésére, gazdálkodó szervezetben átfogó gazdasági funkciók ellátására, összetett gazdálkodási folyamatok tervezésére, irányítására, az erőforrásokkal történő gazdálkodásra. Nemzetközi, multikulturális környezetben is képes hatékony munkavégzésre.</w:t>
            </w:r>
          </w:p>
          <w:p w:rsidR="0026043A" w:rsidRPr="00814E33" w:rsidRDefault="0026043A" w:rsidP="00814E33">
            <w:pPr>
              <w:shd w:val="clear" w:color="auto" w:fill="E5DFEC"/>
              <w:suppressAutoHyphens/>
              <w:autoSpaceDE w:val="0"/>
              <w:spacing w:after="0" w:line="240" w:lineRule="auto"/>
              <w:ind w:left="567" w:right="113" w:hanging="141"/>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Képes tudása, képességei és készségei folyamatos, egy életen át tartó fejlesztésére.</w:t>
            </w:r>
          </w:p>
          <w:p w:rsidR="0026043A" w:rsidRPr="00814E33" w:rsidRDefault="0026043A"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Attitűd:</w:t>
            </w:r>
          </w:p>
          <w:p w:rsidR="0026043A" w:rsidRPr="00814E33" w:rsidRDefault="0026043A" w:rsidP="00814E33">
            <w:pPr>
              <w:numPr>
                <w:ilvl w:val="0"/>
                <w:numId w:val="5"/>
              </w:numPr>
              <w:shd w:val="clear" w:color="auto" w:fill="E5DFEC"/>
              <w:suppressAutoHyphens/>
              <w:autoSpaceDE w:val="0"/>
              <w:spacing w:after="0" w:line="240" w:lineRule="auto"/>
              <w:ind w:left="567" w:right="113" w:hanging="150"/>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Kritikusan viszonyul saját, illetve a beosztottak munkájához és magatartásához, innovatív és proaktív magatartást tanúsít a gazdasági problémák kezelésében. Nyitott és befogadó a gazdaságtudomány és gyakorlat új eredményei iránt.</w:t>
            </w:r>
          </w:p>
          <w:p w:rsidR="0026043A" w:rsidRPr="00814E33" w:rsidRDefault="0026043A" w:rsidP="00814E33">
            <w:pPr>
              <w:numPr>
                <w:ilvl w:val="0"/>
                <w:numId w:val="5"/>
              </w:numPr>
              <w:shd w:val="clear" w:color="auto" w:fill="E5DFEC"/>
              <w:suppressAutoHyphens/>
              <w:autoSpaceDE w:val="0"/>
              <w:spacing w:after="0" w:line="240" w:lineRule="auto"/>
              <w:ind w:left="567" w:right="113" w:hanging="150"/>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Elkötelezett a szakmája iránt, ismeri és vállalja annak alapvető értékeit és normáit, törekszik azok kritikai értelmezésére és fejlesztésére.</w:t>
            </w:r>
          </w:p>
          <w:p w:rsidR="0026043A" w:rsidRPr="00814E33" w:rsidRDefault="0026043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
          <w:p w:rsidR="0026043A" w:rsidRPr="00814E33" w:rsidRDefault="0026043A"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Autonómia és felelősség:</w:t>
            </w:r>
          </w:p>
          <w:p w:rsidR="0026043A" w:rsidRPr="00814E33" w:rsidRDefault="0026043A" w:rsidP="00814E33">
            <w:pPr>
              <w:numPr>
                <w:ilvl w:val="0"/>
                <w:numId w:val="5"/>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Szervezetpolitikai, stratégiai, irányítási szempontból jelentős területeken is önállóan választja ki és alkalmazza a releváns probléma-megoldási módszereket, önállóan lát el gazdasági elemző, döntés előkészítő, tanácsadói feladatokat.</w:t>
            </w:r>
          </w:p>
          <w:p w:rsidR="0026043A" w:rsidRPr="00814E33" w:rsidRDefault="0026043A" w:rsidP="00814E33">
            <w:pPr>
              <w:numPr>
                <w:ilvl w:val="0"/>
                <w:numId w:val="5"/>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Vizsgálja, vállalja és kezeli annak felelősségét, hogy az elemzések és gyakorlatibb eljárások során kapott eredmények a választott módszertől is függnek.</w:t>
            </w:r>
          </w:p>
          <w:p w:rsidR="0026043A" w:rsidRPr="00814E33" w:rsidRDefault="0026043A" w:rsidP="00814E33">
            <w:pPr>
              <w:numPr>
                <w:ilvl w:val="0"/>
                <w:numId w:val="5"/>
              </w:numPr>
              <w:shd w:val="clear" w:color="auto" w:fill="E5DFEC"/>
              <w:suppressAutoHyphens/>
              <w:autoSpaceDE w:val="0"/>
              <w:spacing w:after="0" w:line="240" w:lineRule="auto"/>
              <w:ind w:right="113"/>
              <w:jc w:val="both"/>
              <w:rPr>
                <w:rFonts w:ascii="Times New Roman" w:eastAsia="Arial Unicode MS" w:hAnsi="Times New Roman" w:cs="Times New Roman"/>
                <w:b/>
                <w:bCs/>
                <w:sz w:val="20"/>
                <w:szCs w:val="20"/>
                <w:lang w:eastAsia="hu-HU"/>
              </w:rPr>
            </w:pPr>
            <w:r w:rsidRPr="00814E33">
              <w:rPr>
                <w:rFonts w:ascii="Times New Roman" w:eastAsia="Calibri" w:hAnsi="Times New Roman" w:cs="Times New Roman"/>
                <w:sz w:val="20"/>
                <w:szCs w:val="20"/>
                <w:lang w:eastAsia="hu-HU"/>
              </w:rPr>
              <w:t>Munkájára jellemző a szakmai kérdések megfogalmazásakor a gazdasági és gazdaságon kívüli következmények önálló és felelős végiggondolása és figyelembevétele.</w:t>
            </w:r>
          </w:p>
          <w:p w:rsidR="0026043A" w:rsidRPr="00814E33" w:rsidRDefault="0026043A" w:rsidP="00814E33">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lang w:eastAsia="hu-HU"/>
              </w:rPr>
            </w:pPr>
          </w:p>
        </w:tc>
      </w:tr>
      <w:tr w:rsidR="0026043A" w:rsidRPr="00814E33" w:rsidTr="00E03D4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6043A" w:rsidRPr="00814E33" w:rsidRDefault="0026043A"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A kurzus rövid tartalma, témakörei</w:t>
            </w:r>
          </w:p>
          <w:p w:rsidR="0026043A" w:rsidRPr="00814E33" w:rsidRDefault="0026043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kurzus célja, hogy a hallgató megismerkedjen a hosszú és a rövid távú vállalati pénzügyi döntéshozatal alapvető kérdéseivel, amelyek közé tartozik a beruházásokkal kapcsolatos döntéshozatal megalapozása, a döntési alternatívák értékelésének képessége, a beruházási kockázatok elemzése. valamint a fogóeszköz-gazdálkodáshoz kapcsolódó döntések megalapozása, a forgótőke-menedzsment részterületeinek a megismerése.</w:t>
            </w:r>
          </w:p>
        </w:tc>
      </w:tr>
      <w:tr w:rsidR="0026043A" w:rsidRPr="00814E33" w:rsidTr="00E03D4A">
        <w:trPr>
          <w:trHeight w:val="874"/>
        </w:trPr>
        <w:tc>
          <w:tcPr>
            <w:tcW w:w="9939" w:type="dxa"/>
            <w:gridSpan w:val="10"/>
            <w:tcBorders>
              <w:top w:val="single" w:sz="4" w:space="0" w:color="auto"/>
              <w:left w:val="single" w:sz="4" w:space="0" w:color="auto"/>
              <w:bottom w:val="single" w:sz="4" w:space="0" w:color="auto"/>
              <w:right w:val="single" w:sz="4" w:space="0" w:color="auto"/>
            </w:tcBorders>
          </w:tcPr>
          <w:p w:rsidR="0026043A" w:rsidRPr="00814E33" w:rsidRDefault="0026043A"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Tervezett tanulási tevékenységek, tanítási módszerek</w:t>
            </w:r>
          </w:p>
          <w:p w:rsidR="0026043A" w:rsidRPr="00814E33" w:rsidRDefault="0026043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Az előadások keretében a hallgatók a vállalati pénzügyek elméleti kérdéseivel és az azokhoz kapcsolódó vállalati problémák megoldási lehetőségeivel ismerkednek meg.</w:t>
            </w:r>
          </w:p>
        </w:tc>
      </w:tr>
      <w:tr w:rsidR="0026043A" w:rsidRPr="00814E33" w:rsidTr="00421A77">
        <w:trPr>
          <w:trHeight w:val="716"/>
        </w:trPr>
        <w:tc>
          <w:tcPr>
            <w:tcW w:w="9939" w:type="dxa"/>
            <w:gridSpan w:val="10"/>
            <w:tcBorders>
              <w:top w:val="single" w:sz="4" w:space="0" w:color="auto"/>
              <w:left w:val="single" w:sz="4" w:space="0" w:color="auto"/>
              <w:bottom w:val="single" w:sz="4" w:space="0" w:color="auto"/>
              <w:right w:val="single" w:sz="4" w:space="0" w:color="auto"/>
            </w:tcBorders>
          </w:tcPr>
          <w:p w:rsidR="0026043A" w:rsidRPr="00814E33" w:rsidRDefault="0026043A"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Értékelés</w:t>
            </w:r>
          </w:p>
          <w:p w:rsidR="0026043A" w:rsidRPr="00814E33" w:rsidRDefault="0026043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hallgatók írásbeli vizsgát tesznek.</w:t>
            </w:r>
          </w:p>
        </w:tc>
      </w:tr>
      <w:tr w:rsidR="0026043A" w:rsidRPr="00814E33" w:rsidTr="00E03D4A">
        <w:trPr>
          <w:trHeight w:val="77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6043A" w:rsidRPr="00814E33" w:rsidRDefault="0026043A"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lastRenderedPageBreak/>
              <w:t>Kötelező szakirodalom:</w:t>
            </w:r>
          </w:p>
          <w:p w:rsidR="0026043A" w:rsidRPr="00814E33" w:rsidRDefault="0026043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Bélyácz Iván: Befektetési döntések megalapozása, Aula Kiadó, Budapest, 2009.</w:t>
            </w:r>
          </w:p>
          <w:p w:rsidR="0026043A" w:rsidRPr="00814E33" w:rsidRDefault="0026043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Bélyácz Iván: Stratégiai beruházások és reálopciók. Aula Kiadó, Budapest, 2011.</w:t>
            </w:r>
          </w:p>
          <w:p w:rsidR="0026043A" w:rsidRPr="00814E33" w:rsidRDefault="0026043A"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Ajánlott szakirodalom:</w:t>
            </w:r>
          </w:p>
          <w:p w:rsidR="0026043A" w:rsidRPr="00814E33" w:rsidRDefault="0026043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Götze, U.-Northcott, D.-Schuster, P.: Investment Appraisal: Methods and Models. Springer-Verlag,2008.</w:t>
            </w:r>
          </w:p>
          <w:p w:rsidR="0026043A" w:rsidRPr="00814E33" w:rsidRDefault="0026043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Preve, L.A.- Sarria-Allende, V.: Working Capital Management. Oxford University Press, 2010.</w:t>
            </w:r>
          </w:p>
          <w:p w:rsidR="0026043A" w:rsidRPr="00814E33" w:rsidRDefault="0026043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Sagner, J.: Essentials of Working Capital Management. John Wiley &amp; Sons, Inc., 2011.</w:t>
            </w:r>
          </w:p>
          <w:p w:rsidR="0026043A" w:rsidRPr="00814E33" w:rsidRDefault="0026043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Smit, H.T.J.-Trigeorgis, L.: Strategic Investment: Real Options and Games. Princeton University Press, 2004.</w:t>
            </w:r>
          </w:p>
          <w:p w:rsidR="0026043A" w:rsidRPr="00814E33" w:rsidRDefault="0026043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Schwarz, E.S.- Trigeorgis, L.: Real Options and Investment under Uncertainty: Classical Readings and Recent Contributions. MIT Press, 2001.</w:t>
            </w:r>
          </w:p>
          <w:p w:rsidR="0026043A" w:rsidRPr="00814E33" w:rsidRDefault="0026043A" w:rsidP="00814E33">
            <w:pPr>
              <w:autoSpaceDE w:val="0"/>
              <w:autoSpaceDN w:val="0"/>
              <w:adjustRightInd w:val="0"/>
              <w:spacing w:after="0" w:line="240" w:lineRule="auto"/>
              <w:rPr>
                <w:rFonts w:ascii="Times New Roman" w:eastAsia="Calibri" w:hAnsi="Times New Roman" w:cs="Times New Roman"/>
                <w:sz w:val="20"/>
                <w:szCs w:val="20"/>
                <w:lang w:eastAsia="hu-HU"/>
              </w:rPr>
            </w:pPr>
          </w:p>
        </w:tc>
      </w:tr>
    </w:tbl>
    <w:p w:rsidR="0026043A" w:rsidRPr="00814E33" w:rsidRDefault="0026043A" w:rsidP="00814E33">
      <w:pPr>
        <w:spacing w:after="0" w:line="240" w:lineRule="auto"/>
        <w:rPr>
          <w:rFonts w:ascii="Times New Roman" w:eastAsia="Calibri" w:hAnsi="Times New Roman" w:cs="Times New Roman"/>
          <w:sz w:val="20"/>
          <w:szCs w:val="20"/>
          <w:lang w:eastAsia="hu-HU"/>
        </w:rPr>
      </w:pPr>
    </w:p>
    <w:p w:rsidR="0026043A" w:rsidRPr="00814E33" w:rsidRDefault="0026043A" w:rsidP="00814E33">
      <w:pPr>
        <w:spacing w:after="0" w:line="240" w:lineRule="auto"/>
        <w:rPr>
          <w:rFonts w:ascii="Times New Roman" w:eastAsia="Calibri" w:hAnsi="Times New Roman" w:cs="Times New Roman"/>
          <w:sz w:val="20"/>
          <w:szCs w:val="20"/>
          <w:lang w:eastAsia="hu-HU"/>
        </w:rPr>
      </w:pPr>
    </w:p>
    <w:p w:rsidR="0026043A" w:rsidRPr="00814E33" w:rsidRDefault="0026043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br w:type="page"/>
      </w:r>
    </w:p>
    <w:tbl>
      <w:tblPr>
        <w:tblW w:w="94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1233"/>
        <w:gridCol w:w="8222"/>
      </w:tblGrid>
      <w:tr w:rsidR="0026043A" w:rsidRPr="00814E33" w:rsidTr="00F15B20">
        <w:tc>
          <w:tcPr>
            <w:tcW w:w="9455" w:type="dxa"/>
            <w:gridSpan w:val="2"/>
            <w:shd w:val="clear" w:color="auto" w:fill="auto"/>
          </w:tcPr>
          <w:p w:rsidR="0026043A" w:rsidRPr="00814E33" w:rsidRDefault="0026043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lastRenderedPageBreak/>
              <w:t>Heti bontott tematika</w:t>
            </w:r>
          </w:p>
        </w:tc>
      </w:tr>
      <w:tr w:rsidR="0026043A" w:rsidRPr="00814E33" w:rsidTr="00F15B20">
        <w:tc>
          <w:tcPr>
            <w:tcW w:w="1233" w:type="dxa"/>
            <w:shd w:val="clear" w:color="auto" w:fill="auto"/>
          </w:tcPr>
          <w:p w:rsidR="0026043A" w:rsidRPr="00814E33" w:rsidRDefault="0026043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Hét</w:t>
            </w:r>
          </w:p>
        </w:tc>
        <w:tc>
          <w:tcPr>
            <w:tcW w:w="8222" w:type="dxa"/>
            <w:shd w:val="clear" w:color="auto" w:fill="auto"/>
          </w:tcPr>
          <w:p w:rsidR="0026043A" w:rsidRPr="00814E33" w:rsidRDefault="0026043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Téma / Képesség</w:t>
            </w:r>
          </w:p>
        </w:tc>
      </w:tr>
      <w:tr w:rsidR="0026043A" w:rsidRPr="00814E33" w:rsidTr="00F15B20">
        <w:tc>
          <w:tcPr>
            <w:tcW w:w="1233" w:type="dxa"/>
            <w:vMerge w:val="restart"/>
            <w:shd w:val="clear" w:color="auto" w:fill="auto"/>
            <w:vAlign w:val="center"/>
          </w:tcPr>
          <w:p w:rsidR="0026043A" w:rsidRPr="00F15B20" w:rsidRDefault="0026043A" w:rsidP="00F15B20">
            <w:pPr>
              <w:pStyle w:val="Listaszerbekezds"/>
              <w:numPr>
                <w:ilvl w:val="0"/>
                <w:numId w:val="45"/>
              </w:numPr>
              <w:jc w:val="center"/>
              <w:rPr>
                <w:rFonts w:eastAsia="Calibri"/>
                <w:sz w:val="20"/>
                <w:szCs w:val="20"/>
              </w:rPr>
            </w:pPr>
          </w:p>
        </w:tc>
        <w:tc>
          <w:tcPr>
            <w:tcW w:w="8222" w:type="dxa"/>
            <w:shd w:val="clear" w:color="auto" w:fill="auto"/>
          </w:tcPr>
          <w:p w:rsidR="0026043A" w:rsidRPr="00814E33" w:rsidRDefault="0026043A" w:rsidP="00814E33">
            <w:pPr>
              <w:autoSpaceDE w:val="0"/>
              <w:autoSpaceDN w:val="0"/>
              <w:adjustRightInd w:val="0"/>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beruházási döntéshozatal alapvető kérdései. A stratégiai gondolkodás szerepe a beruházási döntésekben.</w:t>
            </w:r>
          </w:p>
        </w:tc>
      </w:tr>
      <w:tr w:rsidR="0026043A" w:rsidRPr="00814E33" w:rsidTr="00F15B20">
        <w:tc>
          <w:tcPr>
            <w:tcW w:w="1233" w:type="dxa"/>
            <w:vMerge/>
            <w:shd w:val="clear" w:color="auto" w:fill="auto"/>
            <w:vAlign w:val="center"/>
          </w:tcPr>
          <w:p w:rsidR="0026043A" w:rsidRPr="00F15B20" w:rsidRDefault="0026043A" w:rsidP="00F15B20">
            <w:pPr>
              <w:pStyle w:val="Listaszerbekezds"/>
              <w:numPr>
                <w:ilvl w:val="0"/>
                <w:numId w:val="45"/>
              </w:numPr>
              <w:jc w:val="center"/>
              <w:rPr>
                <w:rFonts w:eastAsia="Calibri"/>
                <w:sz w:val="20"/>
                <w:szCs w:val="20"/>
              </w:rPr>
            </w:pPr>
          </w:p>
        </w:tc>
        <w:tc>
          <w:tcPr>
            <w:tcW w:w="8222" w:type="dxa"/>
            <w:shd w:val="clear" w:color="auto" w:fill="auto"/>
          </w:tcPr>
          <w:p w:rsidR="0026043A" w:rsidRPr="00814E33" w:rsidRDefault="0026043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képes lesz a beruházás-gazdaságossági számítások pontosabb értelmezésére.</w:t>
            </w:r>
          </w:p>
        </w:tc>
      </w:tr>
      <w:tr w:rsidR="0026043A" w:rsidRPr="00814E33" w:rsidTr="00F15B20">
        <w:tc>
          <w:tcPr>
            <w:tcW w:w="1233" w:type="dxa"/>
            <w:vMerge w:val="restart"/>
            <w:shd w:val="clear" w:color="auto" w:fill="auto"/>
            <w:vAlign w:val="center"/>
          </w:tcPr>
          <w:p w:rsidR="0026043A" w:rsidRPr="00F15B20" w:rsidRDefault="0026043A" w:rsidP="00F15B20">
            <w:pPr>
              <w:pStyle w:val="Listaszerbekezds"/>
              <w:numPr>
                <w:ilvl w:val="0"/>
                <w:numId w:val="45"/>
              </w:numPr>
              <w:jc w:val="center"/>
              <w:rPr>
                <w:rFonts w:eastAsia="Calibri"/>
                <w:sz w:val="20"/>
                <w:szCs w:val="20"/>
              </w:rPr>
            </w:pPr>
          </w:p>
        </w:tc>
        <w:tc>
          <w:tcPr>
            <w:tcW w:w="8222" w:type="dxa"/>
            <w:shd w:val="clear" w:color="auto" w:fill="auto"/>
          </w:tcPr>
          <w:p w:rsidR="0026043A" w:rsidRPr="00814E33" w:rsidRDefault="0026043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Egymást kölcsönösen kizáró projektek tőke-költségvetési elemzése.</w:t>
            </w:r>
          </w:p>
        </w:tc>
      </w:tr>
      <w:tr w:rsidR="0026043A" w:rsidRPr="00814E33" w:rsidTr="00F15B20">
        <w:tc>
          <w:tcPr>
            <w:tcW w:w="1233" w:type="dxa"/>
            <w:vMerge/>
            <w:shd w:val="clear" w:color="auto" w:fill="auto"/>
            <w:vAlign w:val="center"/>
          </w:tcPr>
          <w:p w:rsidR="0026043A" w:rsidRPr="00F15B20" w:rsidRDefault="0026043A" w:rsidP="00F15B20">
            <w:pPr>
              <w:pStyle w:val="Listaszerbekezds"/>
              <w:numPr>
                <w:ilvl w:val="0"/>
                <w:numId w:val="45"/>
              </w:numPr>
              <w:jc w:val="center"/>
              <w:rPr>
                <w:rFonts w:eastAsia="Calibri"/>
                <w:sz w:val="20"/>
                <w:szCs w:val="20"/>
              </w:rPr>
            </w:pPr>
          </w:p>
        </w:tc>
        <w:tc>
          <w:tcPr>
            <w:tcW w:w="8222" w:type="dxa"/>
            <w:shd w:val="clear" w:color="auto" w:fill="auto"/>
          </w:tcPr>
          <w:p w:rsidR="0026043A" w:rsidRPr="00814E33" w:rsidRDefault="0026043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képes lesz a beruházás-gazdaságossági számítások pontosabb használatára.</w:t>
            </w:r>
          </w:p>
        </w:tc>
      </w:tr>
      <w:tr w:rsidR="0026043A" w:rsidRPr="00814E33" w:rsidTr="00F15B20">
        <w:tc>
          <w:tcPr>
            <w:tcW w:w="1233" w:type="dxa"/>
            <w:vMerge w:val="restart"/>
            <w:shd w:val="clear" w:color="auto" w:fill="auto"/>
            <w:vAlign w:val="center"/>
          </w:tcPr>
          <w:p w:rsidR="0026043A" w:rsidRPr="00F15B20" w:rsidRDefault="0026043A" w:rsidP="00F15B20">
            <w:pPr>
              <w:pStyle w:val="Listaszerbekezds"/>
              <w:numPr>
                <w:ilvl w:val="0"/>
                <w:numId w:val="45"/>
              </w:numPr>
              <w:jc w:val="center"/>
              <w:rPr>
                <w:rFonts w:eastAsia="Calibri"/>
                <w:sz w:val="20"/>
                <w:szCs w:val="20"/>
              </w:rPr>
            </w:pPr>
          </w:p>
        </w:tc>
        <w:tc>
          <w:tcPr>
            <w:tcW w:w="8222" w:type="dxa"/>
            <w:shd w:val="clear" w:color="auto" w:fill="auto"/>
          </w:tcPr>
          <w:p w:rsidR="0026043A" w:rsidRPr="00814E33" w:rsidRDefault="0026043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beruházás-gazdaságossági számítások speciális esetei.</w:t>
            </w:r>
          </w:p>
        </w:tc>
      </w:tr>
      <w:tr w:rsidR="0026043A" w:rsidRPr="00814E33" w:rsidTr="00F15B20">
        <w:tc>
          <w:tcPr>
            <w:tcW w:w="1233" w:type="dxa"/>
            <w:vMerge/>
            <w:shd w:val="clear" w:color="auto" w:fill="auto"/>
            <w:vAlign w:val="center"/>
          </w:tcPr>
          <w:p w:rsidR="0026043A" w:rsidRPr="00F15B20" w:rsidRDefault="0026043A" w:rsidP="00F15B20">
            <w:pPr>
              <w:pStyle w:val="Listaszerbekezds"/>
              <w:numPr>
                <w:ilvl w:val="0"/>
                <w:numId w:val="45"/>
              </w:numPr>
              <w:jc w:val="center"/>
              <w:rPr>
                <w:rFonts w:eastAsia="Calibri"/>
                <w:sz w:val="20"/>
                <w:szCs w:val="20"/>
              </w:rPr>
            </w:pPr>
          </w:p>
        </w:tc>
        <w:tc>
          <w:tcPr>
            <w:tcW w:w="8222" w:type="dxa"/>
            <w:shd w:val="clear" w:color="auto" w:fill="auto"/>
          </w:tcPr>
          <w:p w:rsidR="0026043A" w:rsidRPr="00814E33" w:rsidRDefault="0026043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képes lesz a beruházás-gazdaságossági számítások speciális problémáinak jobb értelmezésére.</w:t>
            </w:r>
          </w:p>
        </w:tc>
      </w:tr>
      <w:tr w:rsidR="0026043A" w:rsidRPr="00814E33" w:rsidTr="00F15B20">
        <w:tc>
          <w:tcPr>
            <w:tcW w:w="1233" w:type="dxa"/>
            <w:vMerge w:val="restart"/>
            <w:shd w:val="clear" w:color="auto" w:fill="auto"/>
            <w:vAlign w:val="center"/>
          </w:tcPr>
          <w:p w:rsidR="0026043A" w:rsidRPr="00F15B20" w:rsidRDefault="0026043A" w:rsidP="00F15B20">
            <w:pPr>
              <w:pStyle w:val="Listaszerbekezds"/>
              <w:numPr>
                <w:ilvl w:val="0"/>
                <w:numId w:val="45"/>
              </w:numPr>
              <w:jc w:val="center"/>
              <w:rPr>
                <w:rFonts w:eastAsia="Calibri"/>
                <w:sz w:val="20"/>
                <w:szCs w:val="20"/>
              </w:rPr>
            </w:pPr>
          </w:p>
        </w:tc>
        <w:tc>
          <w:tcPr>
            <w:tcW w:w="8222" w:type="dxa"/>
            <w:shd w:val="clear" w:color="auto" w:fill="auto"/>
          </w:tcPr>
          <w:p w:rsidR="0026043A" w:rsidRPr="00814E33" w:rsidRDefault="0026043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Beruházások finanszírozása.</w:t>
            </w:r>
          </w:p>
        </w:tc>
      </w:tr>
      <w:tr w:rsidR="0026043A" w:rsidRPr="00814E33" w:rsidTr="00F15B20">
        <w:tc>
          <w:tcPr>
            <w:tcW w:w="1233" w:type="dxa"/>
            <w:vMerge/>
            <w:shd w:val="clear" w:color="auto" w:fill="auto"/>
            <w:vAlign w:val="center"/>
          </w:tcPr>
          <w:p w:rsidR="0026043A" w:rsidRPr="00F15B20" w:rsidRDefault="0026043A" w:rsidP="00F15B20">
            <w:pPr>
              <w:pStyle w:val="Listaszerbekezds"/>
              <w:numPr>
                <w:ilvl w:val="0"/>
                <w:numId w:val="45"/>
              </w:numPr>
              <w:jc w:val="center"/>
              <w:rPr>
                <w:rFonts w:eastAsia="Calibri"/>
                <w:sz w:val="20"/>
                <w:szCs w:val="20"/>
              </w:rPr>
            </w:pPr>
          </w:p>
        </w:tc>
        <w:tc>
          <w:tcPr>
            <w:tcW w:w="8222" w:type="dxa"/>
            <w:shd w:val="clear" w:color="auto" w:fill="auto"/>
          </w:tcPr>
          <w:p w:rsidR="0026043A" w:rsidRPr="00814E33" w:rsidRDefault="0026043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megismerkedik a beruházások finanszírozási lehetőségeivel és képes lesz a beruházás-gazdaságossági számítások speciális esetei használatára.</w:t>
            </w:r>
          </w:p>
        </w:tc>
      </w:tr>
      <w:tr w:rsidR="0026043A" w:rsidRPr="00814E33" w:rsidTr="00F15B20">
        <w:tc>
          <w:tcPr>
            <w:tcW w:w="1233" w:type="dxa"/>
            <w:vMerge w:val="restart"/>
            <w:shd w:val="clear" w:color="auto" w:fill="auto"/>
            <w:vAlign w:val="center"/>
          </w:tcPr>
          <w:p w:rsidR="0026043A" w:rsidRPr="00F15B20" w:rsidRDefault="0026043A" w:rsidP="00F15B20">
            <w:pPr>
              <w:pStyle w:val="Listaszerbekezds"/>
              <w:numPr>
                <w:ilvl w:val="0"/>
                <w:numId w:val="45"/>
              </w:numPr>
              <w:jc w:val="center"/>
              <w:rPr>
                <w:rFonts w:eastAsia="Calibri"/>
                <w:sz w:val="20"/>
                <w:szCs w:val="20"/>
              </w:rPr>
            </w:pPr>
          </w:p>
        </w:tc>
        <w:tc>
          <w:tcPr>
            <w:tcW w:w="8222" w:type="dxa"/>
            <w:shd w:val="clear" w:color="auto" w:fill="auto"/>
          </w:tcPr>
          <w:p w:rsidR="0026043A" w:rsidRPr="00814E33" w:rsidRDefault="0026043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beruházások kockázati elemzése.</w:t>
            </w:r>
          </w:p>
        </w:tc>
      </w:tr>
      <w:tr w:rsidR="0026043A" w:rsidRPr="00814E33" w:rsidTr="00F15B20">
        <w:tc>
          <w:tcPr>
            <w:tcW w:w="1233" w:type="dxa"/>
            <w:vMerge/>
            <w:shd w:val="clear" w:color="auto" w:fill="auto"/>
            <w:vAlign w:val="center"/>
          </w:tcPr>
          <w:p w:rsidR="0026043A" w:rsidRPr="00F15B20" w:rsidRDefault="0026043A" w:rsidP="00F15B20">
            <w:pPr>
              <w:pStyle w:val="Listaszerbekezds"/>
              <w:numPr>
                <w:ilvl w:val="0"/>
                <w:numId w:val="45"/>
              </w:numPr>
              <w:jc w:val="center"/>
              <w:rPr>
                <w:rFonts w:eastAsia="Calibri"/>
                <w:sz w:val="20"/>
                <w:szCs w:val="20"/>
              </w:rPr>
            </w:pPr>
          </w:p>
        </w:tc>
        <w:tc>
          <w:tcPr>
            <w:tcW w:w="8222" w:type="dxa"/>
            <w:shd w:val="clear" w:color="auto" w:fill="auto"/>
          </w:tcPr>
          <w:p w:rsidR="0026043A" w:rsidRPr="00814E33" w:rsidRDefault="0026043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megismerkedik a beruházások kockázatkezelési lehetőségeivel.</w:t>
            </w:r>
          </w:p>
        </w:tc>
      </w:tr>
      <w:tr w:rsidR="0026043A" w:rsidRPr="00814E33" w:rsidTr="00F15B20">
        <w:tc>
          <w:tcPr>
            <w:tcW w:w="1233" w:type="dxa"/>
            <w:vMerge w:val="restart"/>
            <w:shd w:val="clear" w:color="auto" w:fill="auto"/>
            <w:vAlign w:val="center"/>
          </w:tcPr>
          <w:p w:rsidR="0026043A" w:rsidRPr="00F15B20" w:rsidRDefault="0026043A" w:rsidP="00F15B20">
            <w:pPr>
              <w:pStyle w:val="Listaszerbekezds"/>
              <w:numPr>
                <w:ilvl w:val="0"/>
                <w:numId w:val="45"/>
              </w:numPr>
              <w:jc w:val="center"/>
              <w:rPr>
                <w:rFonts w:eastAsia="Calibri"/>
                <w:sz w:val="20"/>
                <w:szCs w:val="20"/>
              </w:rPr>
            </w:pPr>
          </w:p>
        </w:tc>
        <w:tc>
          <w:tcPr>
            <w:tcW w:w="8222" w:type="dxa"/>
            <w:shd w:val="clear" w:color="auto" w:fill="auto"/>
          </w:tcPr>
          <w:p w:rsidR="0026043A" w:rsidRPr="00814E33" w:rsidRDefault="0026043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Portfólió modellek a tőke-költségvetési döntésekben.</w:t>
            </w:r>
          </w:p>
        </w:tc>
      </w:tr>
      <w:tr w:rsidR="0026043A" w:rsidRPr="00814E33" w:rsidTr="00F15B20">
        <w:tc>
          <w:tcPr>
            <w:tcW w:w="1233" w:type="dxa"/>
            <w:vMerge/>
            <w:shd w:val="clear" w:color="auto" w:fill="auto"/>
            <w:vAlign w:val="center"/>
          </w:tcPr>
          <w:p w:rsidR="0026043A" w:rsidRPr="00F15B20" w:rsidRDefault="0026043A" w:rsidP="00F15B20">
            <w:pPr>
              <w:pStyle w:val="Listaszerbekezds"/>
              <w:numPr>
                <w:ilvl w:val="0"/>
                <w:numId w:val="45"/>
              </w:numPr>
              <w:jc w:val="center"/>
              <w:rPr>
                <w:rFonts w:eastAsia="Calibri"/>
                <w:sz w:val="20"/>
                <w:szCs w:val="20"/>
              </w:rPr>
            </w:pPr>
          </w:p>
        </w:tc>
        <w:tc>
          <w:tcPr>
            <w:tcW w:w="8222" w:type="dxa"/>
            <w:shd w:val="clear" w:color="auto" w:fill="auto"/>
          </w:tcPr>
          <w:p w:rsidR="0026043A" w:rsidRPr="00814E33" w:rsidRDefault="0026043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megismerkedik a beruházások kockázatkezelésének speciális kérdéseivel, és képes lesz a beruházási kockázatok meghatározására és kezelésére.</w:t>
            </w:r>
          </w:p>
        </w:tc>
      </w:tr>
      <w:tr w:rsidR="0026043A" w:rsidRPr="00814E33" w:rsidTr="00F15B20">
        <w:tc>
          <w:tcPr>
            <w:tcW w:w="1233" w:type="dxa"/>
            <w:vMerge w:val="restart"/>
            <w:shd w:val="clear" w:color="auto" w:fill="auto"/>
            <w:vAlign w:val="center"/>
          </w:tcPr>
          <w:p w:rsidR="0026043A" w:rsidRPr="00F15B20" w:rsidRDefault="0026043A" w:rsidP="00F15B20">
            <w:pPr>
              <w:pStyle w:val="Listaszerbekezds"/>
              <w:numPr>
                <w:ilvl w:val="0"/>
                <w:numId w:val="45"/>
              </w:numPr>
              <w:jc w:val="center"/>
              <w:rPr>
                <w:rFonts w:eastAsia="Calibri"/>
                <w:sz w:val="20"/>
                <w:szCs w:val="20"/>
              </w:rPr>
            </w:pPr>
          </w:p>
        </w:tc>
        <w:tc>
          <w:tcPr>
            <w:tcW w:w="8222" w:type="dxa"/>
            <w:shd w:val="clear" w:color="auto" w:fill="auto"/>
          </w:tcPr>
          <w:p w:rsidR="0026043A" w:rsidRPr="00814E33" w:rsidRDefault="0026043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reálopciók szerepe a beruházási döntésekben</w:t>
            </w:r>
          </w:p>
        </w:tc>
      </w:tr>
      <w:tr w:rsidR="0026043A" w:rsidRPr="00814E33" w:rsidTr="00F15B20">
        <w:tc>
          <w:tcPr>
            <w:tcW w:w="1233" w:type="dxa"/>
            <w:vMerge/>
            <w:shd w:val="clear" w:color="auto" w:fill="auto"/>
            <w:vAlign w:val="center"/>
          </w:tcPr>
          <w:p w:rsidR="0026043A" w:rsidRPr="00F15B20" w:rsidRDefault="0026043A" w:rsidP="00F15B20">
            <w:pPr>
              <w:pStyle w:val="Listaszerbekezds"/>
              <w:numPr>
                <w:ilvl w:val="0"/>
                <w:numId w:val="45"/>
              </w:numPr>
              <w:jc w:val="center"/>
              <w:rPr>
                <w:rFonts w:eastAsia="Calibri"/>
                <w:sz w:val="20"/>
                <w:szCs w:val="20"/>
              </w:rPr>
            </w:pPr>
          </w:p>
        </w:tc>
        <w:tc>
          <w:tcPr>
            <w:tcW w:w="8222" w:type="dxa"/>
            <w:shd w:val="clear" w:color="auto" w:fill="auto"/>
          </w:tcPr>
          <w:p w:rsidR="0026043A" w:rsidRPr="00814E33" w:rsidRDefault="0026043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megismerkedik a reálopcióknak a beruházási döntésekben történő alkalmazási lehetőségeivel.</w:t>
            </w:r>
          </w:p>
        </w:tc>
      </w:tr>
      <w:tr w:rsidR="0026043A" w:rsidRPr="00814E33" w:rsidTr="00F15B20">
        <w:tc>
          <w:tcPr>
            <w:tcW w:w="1233" w:type="dxa"/>
            <w:vMerge w:val="restart"/>
            <w:shd w:val="clear" w:color="auto" w:fill="auto"/>
            <w:vAlign w:val="center"/>
          </w:tcPr>
          <w:p w:rsidR="0026043A" w:rsidRPr="00F15B20" w:rsidRDefault="0026043A" w:rsidP="00F15B20">
            <w:pPr>
              <w:pStyle w:val="Listaszerbekezds"/>
              <w:numPr>
                <w:ilvl w:val="0"/>
                <w:numId w:val="45"/>
              </w:numPr>
              <w:jc w:val="center"/>
              <w:rPr>
                <w:rFonts w:eastAsia="Calibri"/>
                <w:sz w:val="20"/>
                <w:szCs w:val="20"/>
              </w:rPr>
            </w:pPr>
          </w:p>
        </w:tc>
        <w:tc>
          <w:tcPr>
            <w:tcW w:w="8222" w:type="dxa"/>
            <w:shd w:val="clear" w:color="auto" w:fill="auto"/>
          </w:tcPr>
          <w:p w:rsidR="0026043A" w:rsidRPr="00814E33" w:rsidRDefault="0026043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Forgóeszköz-gazdálkodás alapvető kérdései. A forgótőke-politika.</w:t>
            </w:r>
          </w:p>
        </w:tc>
      </w:tr>
      <w:tr w:rsidR="0026043A" w:rsidRPr="00814E33" w:rsidTr="00F15B20">
        <w:tc>
          <w:tcPr>
            <w:tcW w:w="1233" w:type="dxa"/>
            <w:vMerge/>
            <w:shd w:val="clear" w:color="auto" w:fill="auto"/>
            <w:vAlign w:val="center"/>
          </w:tcPr>
          <w:p w:rsidR="0026043A" w:rsidRPr="00F15B20" w:rsidRDefault="0026043A" w:rsidP="00F15B20">
            <w:pPr>
              <w:pStyle w:val="Listaszerbekezds"/>
              <w:numPr>
                <w:ilvl w:val="0"/>
                <w:numId w:val="45"/>
              </w:numPr>
              <w:jc w:val="center"/>
              <w:rPr>
                <w:rFonts w:eastAsia="Calibri"/>
                <w:sz w:val="20"/>
                <w:szCs w:val="20"/>
              </w:rPr>
            </w:pPr>
          </w:p>
        </w:tc>
        <w:tc>
          <w:tcPr>
            <w:tcW w:w="8222" w:type="dxa"/>
            <w:shd w:val="clear" w:color="auto" w:fill="auto"/>
          </w:tcPr>
          <w:p w:rsidR="0026043A" w:rsidRPr="00814E33" w:rsidRDefault="0026043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megismerkedik a forgóeszköz-gazdálkodás alapvető kérdéseivel.</w:t>
            </w:r>
          </w:p>
        </w:tc>
      </w:tr>
      <w:tr w:rsidR="0026043A" w:rsidRPr="00814E33" w:rsidTr="00F15B20">
        <w:tc>
          <w:tcPr>
            <w:tcW w:w="1233" w:type="dxa"/>
            <w:vMerge w:val="restart"/>
            <w:shd w:val="clear" w:color="auto" w:fill="auto"/>
            <w:vAlign w:val="center"/>
          </w:tcPr>
          <w:p w:rsidR="0026043A" w:rsidRPr="00F15B20" w:rsidRDefault="0026043A" w:rsidP="00F15B20">
            <w:pPr>
              <w:pStyle w:val="Listaszerbekezds"/>
              <w:numPr>
                <w:ilvl w:val="0"/>
                <w:numId w:val="45"/>
              </w:numPr>
              <w:jc w:val="center"/>
              <w:rPr>
                <w:rFonts w:eastAsia="Calibri"/>
                <w:sz w:val="20"/>
                <w:szCs w:val="20"/>
              </w:rPr>
            </w:pPr>
          </w:p>
        </w:tc>
        <w:tc>
          <w:tcPr>
            <w:tcW w:w="8222" w:type="dxa"/>
            <w:shd w:val="clear" w:color="auto" w:fill="auto"/>
          </w:tcPr>
          <w:p w:rsidR="0026043A" w:rsidRPr="00814E33" w:rsidRDefault="0026043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Forgótőke menedzsment főbb kérdései.</w:t>
            </w:r>
          </w:p>
        </w:tc>
      </w:tr>
      <w:tr w:rsidR="0026043A" w:rsidRPr="00814E33" w:rsidTr="00F15B20">
        <w:tc>
          <w:tcPr>
            <w:tcW w:w="1233" w:type="dxa"/>
            <w:vMerge/>
            <w:shd w:val="clear" w:color="auto" w:fill="auto"/>
            <w:vAlign w:val="center"/>
          </w:tcPr>
          <w:p w:rsidR="0026043A" w:rsidRPr="00F15B20" w:rsidRDefault="0026043A" w:rsidP="00F15B20">
            <w:pPr>
              <w:pStyle w:val="Listaszerbekezds"/>
              <w:numPr>
                <w:ilvl w:val="0"/>
                <w:numId w:val="45"/>
              </w:numPr>
              <w:jc w:val="center"/>
              <w:rPr>
                <w:rFonts w:eastAsia="Calibri"/>
                <w:sz w:val="20"/>
                <w:szCs w:val="20"/>
              </w:rPr>
            </w:pPr>
          </w:p>
        </w:tc>
        <w:tc>
          <w:tcPr>
            <w:tcW w:w="8222" w:type="dxa"/>
            <w:shd w:val="clear" w:color="auto" w:fill="auto"/>
          </w:tcPr>
          <w:p w:rsidR="0026043A" w:rsidRPr="00814E33" w:rsidRDefault="0026043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megismeri a forgótőke-menedzsment főbb kérdéseit.</w:t>
            </w:r>
          </w:p>
        </w:tc>
      </w:tr>
      <w:tr w:rsidR="0026043A" w:rsidRPr="00814E33" w:rsidTr="00F15B20">
        <w:tc>
          <w:tcPr>
            <w:tcW w:w="1233" w:type="dxa"/>
            <w:vMerge w:val="restart"/>
            <w:shd w:val="clear" w:color="auto" w:fill="auto"/>
            <w:vAlign w:val="center"/>
          </w:tcPr>
          <w:p w:rsidR="0026043A" w:rsidRPr="00F15B20" w:rsidRDefault="0026043A" w:rsidP="00F15B20">
            <w:pPr>
              <w:pStyle w:val="Listaszerbekezds"/>
              <w:numPr>
                <w:ilvl w:val="0"/>
                <w:numId w:val="45"/>
              </w:numPr>
              <w:jc w:val="center"/>
              <w:rPr>
                <w:rFonts w:eastAsia="Calibri"/>
                <w:sz w:val="20"/>
                <w:szCs w:val="20"/>
              </w:rPr>
            </w:pPr>
          </w:p>
        </w:tc>
        <w:tc>
          <w:tcPr>
            <w:tcW w:w="8222" w:type="dxa"/>
            <w:shd w:val="clear" w:color="auto" w:fill="auto"/>
          </w:tcPr>
          <w:p w:rsidR="0026043A" w:rsidRPr="00814E33" w:rsidRDefault="0026043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vállalati készletgazdálkodás főbb kérdései.</w:t>
            </w:r>
          </w:p>
        </w:tc>
      </w:tr>
      <w:tr w:rsidR="0026043A" w:rsidRPr="00814E33" w:rsidTr="00F15B20">
        <w:tc>
          <w:tcPr>
            <w:tcW w:w="1233" w:type="dxa"/>
            <w:vMerge/>
            <w:shd w:val="clear" w:color="auto" w:fill="auto"/>
            <w:vAlign w:val="center"/>
          </w:tcPr>
          <w:p w:rsidR="0026043A" w:rsidRPr="00F15B20" w:rsidRDefault="0026043A" w:rsidP="00F15B20">
            <w:pPr>
              <w:pStyle w:val="Listaszerbekezds"/>
              <w:numPr>
                <w:ilvl w:val="0"/>
                <w:numId w:val="45"/>
              </w:numPr>
              <w:jc w:val="center"/>
              <w:rPr>
                <w:rFonts w:eastAsia="Calibri"/>
                <w:sz w:val="20"/>
                <w:szCs w:val="20"/>
              </w:rPr>
            </w:pPr>
          </w:p>
        </w:tc>
        <w:tc>
          <w:tcPr>
            <w:tcW w:w="8222" w:type="dxa"/>
            <w:shd w:val="clear" w:color="auto" w:fill="auto"/>
          </w:tcPr>
          <w:p w:rsidR="0026043A" w:rsidRPr="00814E33" w:rsidRDefault="0026043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megismerkedik a készlet-menedzsment pénzügyi vonatkozásaival, és képes lesz a forgótőke-menedzsment alapvető kérdéseinek a kezelésére.</w:t>
            </w:r>
          </w:p>
        </w:tc>
      </w:tr>
      <w:tr w:rsidR="0026043A" w:rsidRPr="00814E33" w:rsidTr="00F15B20">
        <w:tc>
          <w:tcPr>
            <w:tcW w:w="1233" w:type="dxa"/>
            <w:vMerge w:val="restart"/>
            <w:shd w:val="clear" w:color="auto" w:fill="auto"/>
            <w:vAlign w:val="center"/>
          </w:tcPr>
          <w:p w:rsidR="0026043A" w:rsidRPr="00F15B20" w:rsidRDefault="0026043A" w:rsidP="00F15B20">
            <w:pPr>
              <w:pStyle w:val="Listaszerbekezds"/>
              <w:numPr>
                <w:ilvl w:val="0"/>
                <w:numId w:val="45"/>
              </w:numPr>
              <w:jc w:val="center"/>
              <w:rPr>
                <w:rFonts w:eastAsia="Calibri"/>
                <w:sz w:val="20"/>
                <w:szCs w:val="20"/>
              </w:rPr>
            </w:pPr>
          </w:p>
        </w:tc>
        <w:tc>
          <w:tcPr>
            <w:tcW w:w="8222" w:type="dxa"/>
            <w:shd w:val="clear" w:color="auto" w:fill="auto"/>
          </w:tcPr>
          <w:p w:rsidR="0026043A" w:rsidRPr="00814E33" w:rsidRDefault="0026043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Optimális vállalati pénzgazdálkodás.</w:t>
            </w:r>
          </w:p>
        </w:tc>
      </w:tr>
      <w:tr w:rsidR="0026043A" w:rsidRPr="00814E33" w:rsidTr="00F15B20">
        <w:tc>
          <w:tcPr>
            <w:tcW w:w="1233" w:type="dxa"/>
            <w:vMerge/>
            <w:shd w:val="clear" w:color="auto" w:fill="auto"/>
            <w:vAlign w:val="center"/>
          </w:tcPr>
          <w:p w:rsidR="0026043A" w:rsidRPr="00F15B20" w:rsidRDefault="0026043A" w:rsidP="00F15B20">
            <w:pPr>
              <w:pStyle w:val="Listaszerbekezds"/>
              <w:numPr>
                <w:ilvl w:val="0"/>
                <w:numId w:val="45"/>
              </w:numPr>
              <w:jc w:val="center"/>
              <w:rPr>
                <w:rFonts w:eastAsia="Calibri"/>
                <w:sz w:val="20"/>
                <w:szCs w:val="20"/>
              </w:rPr>
            </w:pPr>
          </w:p>
        </w:tc>
        <w:tc>
          <w:tcPr>
            <w:tcW w:w="8222" w:type="dxa"/>
            <w:shd w:val="clear" w:color="auto" w:fill="auto"/>
          </w:tcPr>
          <w:p w:rsidR="0026043A" w:rsidRPr="00814E33" w:rsidRDefault="0026043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megismerkedik a vállalati pénzgazdálkodás főbb kérdéseivel és azok kezelési lehetőségeivel.</w:t>
            </w:r>
          </w:p>
        </w:tc>
      </w:tr>
      <w:tr w:rsidR="0026043A" w:rsidRPr="00814E33" w:rsidTr="00F15B20">
        <w:tc>
          <w:tcPr>
            <w:tcW w:w="1233" w:type="dxa"/>
            <w:vMerge w:val="restart"/>
            <w:shd w:val="clear" w:color="auto" w:fill="auto"/>
            <w:vAlign w:val="center"/>
          </w:tcPr>
          <w:p w:rsidR="0026043A" w:rsidRPr="00F15B20" w:rsidRDefault="0026043A" w:rsidP="00F15B20">
            <w:pPr>
              <w:pStyle w:val="Listaszerbekezds"/>
              <w:numPr>
                <w:ilvl w:val="0"/>
                <w:numId w:val="45"/>
              </w:numPr>
              <w:jc w:val="center"/>
              <w:rPr>
                <w:rFonts w:eastAsia="Calibri"/>
                <w:sz w:val="20"/>
                <w:szCs w:val="20"/>
              </w:rPr>
            </w:pPr>
          </w:p>
        </w:tc>
        <w:tc>
          <w:tcPr>
            <w:tcW w:w="8222" w:type="dxa"/>
            <w:shd w:val="clear" w:color="auto" w:fill="auto"/>
          </w:tcPr>
          <w:p w:rsidR="0026043A" w:rsidRPr="00814E33" w:rsidRDefault="0026043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Követelés és kötelezettség menedzsment.</w:t>
            </w:r>
          </w:p>
        </w:tc>
      </w:tr>
      <w:tr w:rsidR="0026043A" w:rsidRPr="00814E33" w:rsidTr="00F15B20">
        <w:tc>
          <w:tcPr>
            <w:tcW w:w="1233" w:type="dxa"/>
            <w:vMerge/>
            <w:shd w:val="clear" w:color="auto" w:fill="auto"/>
            <w:vAlign w:val="center"/>
          </w:tcPr>
          <w:p w:rsidR="0026043A" w:rsidRPr="00F15B20" w:rsidRDefault="0026043A" w:rsidP="00F15B20">
            <w:pPr>
              <w:pStyle w:val="Listaszerbekezds"/>
              <w:numPr>
                <w:ilvl w:val="0"/>
                <w:numId w:val="45"/>
              </w:numPr>
              <w:jc w:val="center"/>
              <w:rPr>
                <w:rFonts w:eastAsia="Calibri"/>
                <w:sz w:val="20"/>
                <w:szCs w:val="20"/>
              </w:rPr>
            </w:pPr>
          </w:p>
        </w:tc>
        <w:tc>
          <w:tcPr>
            <w:tcW w:w="8222" w:type="dxa"/>
            <w:shd w:val="clear" w:color="auto" w:fill="auto"/>
          </w:tcPr>
          <w:p w:rsidR="0026043A" w:rsidRPr="00814E33" w:rsidRDefault="0026043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megismerkedik a vállalati követelés- és kötelezettség-menedzsment. főbb kérdéseivel és azok kezelési lehetőségeivel.</w:t>
            </w:r>
          </w:p>
        </w:tc>
      </w:tr>
      <w:tr w:rsidR="0026043A" w:rsidRPr="00814E33" w:rsidTr="00F15B20">
        <w:tc>
          <w:tcPr>
            <w:tcW w:w="1233" w:type="dxa"/>
            <w:vMerge w:val="restart"/>
            <w:shd w:val="clear" w:color="auto" w:fill="auto"/>
            <w:vAlign w:val="center"/>
          </w:tcPr>
          <w:p w:rsidR="0026043A" w:rsidRPr="00F15B20" w:rsidRDefault="0026043A" w:rsidP="00F15B20">
            <w:pPr>
              <w:pStyle w:val="Listaszerbekezds"/>
              <w:numPr>
                <w:ilvl w:val="0"/>
                <w:numId w:val="45"/>
              </w:numPr>
              <w:jc w:val="center"/>
              <w:rPr>
                <w:rFonts w:eastAsia="Calibri"/>
                <w:sz w:val="20"/>
                <w:szCs w:val="20"/>
              </w:rPr>
            </w:pPr>
          </w:p>
        </w:tc>
        <w:tc>
          <w:tcPr>
            <w:tcW w:w="8222" w:type="dxa"/>
            <w:shd w:val="clear" w:color="auto" w:fill="auto"/>
          </w:tcPr>
          <w:p w:rsidR="0026043A" w:rsidRPr="00814E33" w:rsidRDefault="0026043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forgótőke tervezése.</w:t>
            </w:r>
          </w:p>
        </w:tc>
      </w:tr>
      <w:tr w:rsidR="0026043A" w:rsidRPr="00814E33" w:rsidTr="00F15B20">
        <w:tc>
          <w:tcPr>
            <w:tcW w:w="1233" w:type="dxa"/>
            <w:vMerge/>
            <w:shd w:val="clear" w:color="auto" w:fill="auto"/>
            <w:vAlign w:val="center"/>
          </w:tcPr>
          <w:p w:rsidR="0026043A" w:rsidRPr="00F15B20" w:rsidRDefault="0026043A" w:rsidP="00F15B20">
            <w:pPr>
              <w:pStyle w:val="Listaszerbekezds"/>
              <w:numPr>
                <w:ilvl w:val="0"/>
                <w:numId w:val="45"/>
              </w:numPr>
              <w:jc w:val="center"/>
              <w:rPr>
                <w:rFonts w:eastAsia="Calibri"/>
                <w:sz w:val="20"/>
                <w:szCs w:val="20"/>
              </w:rPr>
            </w:pPr>
          </w:p>
        </w:tc>
        <w:tc>
          <w:tcPr>
            <w:tcW w:w="8222" w:type="dxa"/>
            <w:shd w:val="clear" w:color="auto" w:fill="auto"/>
          </w:tcPr>
          <w:p w:rsidR="0026043A" w:rsidRPr="00814E33" w:rsidRDefault="0026043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képes lesz a forgótőke-tervezés jobb megértésére.</w:t>
            </w:r>
          </w:p>
        </w:tc>
      </w:tr>
      <w:tr w:rsidR="0026043A" w:rsidRPr="00814E33" w:rsidTr="00F15B20">
        <w:tc>
          <w:tcPr>
            <w:tcW w:w="1233" w:type="dxa"/>
            <w:vMerge w:val="restart"/>
            <w:shd w:val="clear" w:color="auto" w:fill="auto"/>
            <w:vAlign w:val="center"/>
          </w:tcPr>
          <w:p w:rsidR="0026043A" w:rsidRPr="00F15B20" w:rsidRDefault="0026043A" w:rsidP="00F15B20">
            <w:pPr>
              <w:pStyle w:val="Listaszerbekezds"/>
              <w:numPr>
                <w:ilvl w:val="0"/>
                <w:numId w:val="45"/>
              </w:numPr>
              <w:jc w:val="center"/>
              <w:rPr>
                <w:rFonts w:eastAsia="Calibri"/>
                <w:sz w:val="20"/>
                <w:szCs w:val="20"/>
              </w:rPr>
            </w:pPr>
          </w:p>
        </w:tc>
        <w:tc>
          <w:tcPr>
            <w:tcW w:w="8222" w:type="dxa"/>
            <w:shd w:val="clear" w:color="auto" w:fill="auto"/>
          </w:tcPr>
          <w:p w:rsidR="0026043A" w:rsidRPr="00814E33" w:rsidRDefault="0026043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hosszú és a rövid távú pénzügyi döntések összehangolása.</w:t>
            </w:r>
          </w:p>
        </w:tc>
      </w:tr>
      <w:tr w:rsidR="0026043A" w:rsidRPr="00814E33" w:rsidTr="00F15B20">
        <w:trPr>
          <w:trHeight w:val="70"/>
        </w:trPr>
        <w:tc>
          <w:tcPr>
            <w:tcW w:w="1233" w:type="dxa"/>
            <w:vMerge/>
            <w:shd w:val="clear" w:color="auto" w:fill="auto"/>
          </w:tcPr>
          <w:p w:rsidR="0026043A" w:rsidRPr="00814E33" w:rsidRDefault="0026043A" w:rsidP="00814E33">
            <w:pPr>
              <w:numPr>
                <w:ilvl w:val="0"/>
                <w:numId w:val="1"/>
              </w:numPr>
              <w:spacing w:after="0" w:line="240" w:lineRule="auto"/>
              <w:ind w:left="720"/>
              <w:rPr>
                <w:rFonts w:ascii="Times New Roman" w:eastAsia="Calibri" w:hAnsi="Times New Roman" w:cs="Times New Roman"/>
                <w:sz w:val="20"/>
                <w:szCs w:val="20"/>
                <w:lang w:eastAsia="hu-HU"/>
              </w:rPr>
            </w:pPr>
          </w:p>
        </w:tc>
        <w:tc>
          <w:tcPr>
            <w:tcW w:w="8222" w:type="dxa"/>
            <w:shd w:val="clear" w:color="auto" w:fill="auto"/>
          </w:tcPr>
          <w:p w:rsidR="0026043A" w:rsidRPr="00814E33" w:rsidRDefault="0026043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képes lesz a hosszú és rövid távú pénzügyi menedzsment közötti összhang jobb megértésére, és valamint pénzgazdálkodáshoz és a követelés-menedzsmenthez kapcsolódó problémák jobb megoldására.</w:t>
            </w:r>
          </w:p>
        </w:tc>
      </w:tr>
    </w:tbl>
    <w:p w:rsidR="0026043A" w:rsidRPr="00814E33" w:rsidRDefault="0026043A" w:rsidP="00814E33">
      <w:pPr>
        <w:spacing w:after="0" w:line="240" w:lineRule="auto"/>
        <w:rPr>
          <w:rFonts w:ascii="Times New Roman" w:eastAsia="Calibri" w:hAnsi="Times New Roman" w:cs="Times New Roman"/>
          <w:sz w:val="20"/>
          <w:szCs w:val="20"/>
          <w:lang w:eastAsia="hu-HU"/>
        </w:rPr>
      </w:pPr>
    </w:p>
    <w:p w:rsidR="0026043A" w:rsidRPr="00814E33" w:rsidRDefault="0026043A"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850"/>
        <w:gridCol w:w="577"/>
        <w:gridCol w:w="850"/>
        <w:gridCol w:w="942"/>
        <w:gridCol w:w="1762"/>
        <w:gridCol w:w="1255"/>
        <w:gridCol w:w="2011"/>
      </w:tblGrid>
      <w:tr w:rsidR="00453DEB" w:rsidRPr="00814E33" w:rsidTr="00043B0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53DEB" w:rsidRPr="00814E33" w:rsidRDefault="00453DEB"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53DEB" w:rsidRPr="00814E33" w:rsidRDefault="00453DEB"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3DEB" w:rsidRPr="00814E33" w:rsidRDefault="00453DEB"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Vezetői közgazdaságtan</w:t>
            </w:r>
          </w:p>
        </w:tc>
        <w:tc>
          <w:tcPr>
            <w:tcW w:w="1255" w:type="dxa"/>
            <w:vMerge w:val="restart"/>
            <w:tcBorders>
              <w:top w:val="single" w:sz="4" w:space="0" w:color="auto"/>
              <w:left w:val="single" w:sz="4" w:space="0" w:color="auto"/>
              <w:right w:val="single" w:sz="4" w:space="0" w:color="auto"/>
            </w:tcBorders>
            <w:vAlign w:val="center"/>
          </w:tcPr>
          <w:p w:rsidR="00453DEB" w:rsidRPr="00814E33" w:rsidRDefault="00453DEB"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Kódja:</w:t>
            </w:r>
          </w:p>
        </w:tc>
        <w:tc>
          <w:tcPr>
            <w:tcW w:w="2011" w:type="dxa"/>
            <w:vMerge w:val="restart"/>
            <w:tcBorders>
              <w:top w:val="single" w:sz="4" w:space="0" w:color="auto"/>
              <w:left w:val="single" w:sz="4" w:space="0" w:color="auto"/>
              <w:right w:val="single" w:sz="4" w:space="0" w:color="auto"/>
            </w:tcBorders>
            <w:shd w:val="clear" w:color="auto" w:fill="E5DFEC"/>
            <w:vAlign w:val="center"/>
          </w:tcPr>
          <w:p w:rsidR="00453DEB" w:rsidRPr="00814E33" w:rsidRDefault="00453DEB"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GT_MVSN018-17</w:t>
            </w:r>
          </w:p>
        </w:tc>
      </w:tr>
      <w:tr w:rsidR="00453DEB" w:rsidRPr="00814E33" w:rsidTr="00043B0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53DEB" w:rsidRPr="00814E33" w:rsidRDefault="00453DEB" w:rsidP="00814E3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453DEB" w:rsidRPr="00814E33" w:rsidRDefault="00453DE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3DEB" w:rsidRPr="00814E33" w:rsidRDefault="00453DEB"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Managerial economics</w:t>
            </w:r>
          </w:p>
        </w:tc>
        <w:tc>
          <w:tcPr>
            <w:tcW w:w="1255" w:type="dxa"/>
            <w:vMerge/>
            <w:tcBorders>
              <w:left w:val="single" w:sz="4" w:space="0" w:color="auto"/>
              <w:bottom w:val="single" w:sz="4" w:space="0" w:color="auto"/>
              <w:right w:val="single" w:sz="4" w:space="0" w:color="auto"/>
            </w:tcBorders>
            <w:vAlign w:val="center"/>
          </w:tcPr>
          <w:p w:rsidR="00453DEB" w:rsidRPr="00814E33" w:rsidRDefault="00453DEB" w:rsidP="00814E33">
            <w:pPr>
              <w:spacing w:after="0" w:line="240" w:lineRule="auto"/>
              <w:rPr>
                <w:rFonts w:ascii="Times New Roman" w:eastAsia="Arial Unicode MS" w:hAnsi="Times New Roman" w:cs="Times New Roman"/>
                <w:sz w:val="20"/>
                <w:szCs w:val="20"/>
              </w:rPr>
            </w:pPr>
          </w:p>
        </w:tc>
        <w:tc>
          <w:tcPr>
            <w:tcW w:w="2011" w:type="dxa"/>
            <w:vMerge/>
            <w:tcBorders>
              <w:left w:val="single" w:sz="4" w:space="0" w:color="auto"/>
              <w:bottom w:val="single" w:sz="4" w:space="0" w:color="auto"/>
              <w:right w:val="single" w:sz="4" w:space="0" w:color="auto"/>
            </w:tcBorders>
            <w:shd w:val="clear" w:color="auto" w:fill="E5DFEC"/>
            <w:vAlign w:val="center"/>
          </w:tcPr>
          <w:p w:rsidR="00453DEB" w:rsidRPr="00814E33" w:rsidRDefault="00453DEB" w:rsidP="00814E33">
            <w:pPr>
              <w:spacing w:after="0" w:line="240" w:lineRule="auto"/>
              <w:rPr>
                <w:rFonts w:ascii="Times New Roman" w:eastAsia="Arial Unicode MS" w:hAnsi="Times New Roman" w:cs="Times New Roman"/>
                <w:sz w:val="20"/>
                <w:szCs w:val="20"/>
              </w:rPr>
            </w:pPr>
          </w:p>
        </w:tc>
      </w:tr>
      <w:tr w:rsidR="00453DEB" w:rsidRPr="00814E33" w:rsidTr="002B323A">
        <w:trPr>
          <w:cantSplit/>
          <w:trHeight w:val="123"/>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3DEB" w:rsidRPr="00814E33" w:rsidRDefault="00453DEB" w:rsidP="00814E33">
            <w:pPr>
              <w:spacing w:after="0" w:line="240" w:lineRule="auto"/>
              <w:jc w:val="center"/>
              <w:rPr>
                <w:rFonts w:ascii="Times New Roman" w:hAnsi="Times New Roman" w:cs="Times New Roman"/>
                <w:b/>
                <w:bCs/>
                <w:sz w:val="20"/>
                <w:szCs w:val="20"/>
              </w:rPr>
            </w:pPr>
          </w:p>
        </w:tc>
      </w:tr>
      <w:tr w:rsidR="00453DEB" w:rsidRPr="00814E33" w:rsidTr="002B323A">
        <w:trPr>
          <w:cantSplit/>
          <w:trHeight w:val="168"/>
        </w:trPr>
        <w:tc>
          <w:tcPr>
            <w:tcW w:w="3119" w:type="dxa"/>
            <w:gridSpan w:val="5"/>
            <w:tcBorders>
              <w:top w:val="single" w:sz="4" w:space="0" w:color="auto"/>
              <w:left w:val="single" w:sz="4" w:space="0" w:color="auto"/>
              <w:bottom w:val="single" w:sz="4" w:space="0" w:color="auto"/>
              <w:right w:val="single" w:sz="4" w:space="0" w:color="auto"/>
            </w:tcBorders>
            <w:vAlign w:val="center"/>
          </w:tcPr>
          <w:p w:rsidR="00453DEB" w:rsidRPr="00814E33" w:rsidRDefault="00453DEB" w:rsidP="00814E33">
            <w:pPr>
              <w:spacing w:after="0" w:line="240" w:lineRule="auto"/>
              <w:ind w:left="20"/>
              <w:rPr>
                <w:rFonts w:ascii="Times New Roman" w:hAnsi="Times New Roman" w:cs="Times New Roman"/>
                <w:sz w:val="20"/>
                <w:szCs w:val="20"/>
              </w:rPr>
            </w:pPr>
            <w:r w:rsidRPr="00814E33">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53DEB" w:rsidRPr="00814E33" w:rsidRDefault="00453DEB"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DE GTK Közgazdaságtan Intézet</w:t>
            </w:r>
          </w:p>
        </w:tc>
      </w:tr>
      <w:tr w:rsidR="00453DEB" w:rsidRPr="00814E33" w:rsidTr="002B323A">
        <w:trPr>
          <w:trHeight w:val="214"/>
        </w:trPr>
        <w:tc>
          <w:tcPr>
            <w:tcW w:w="3119" w:type="dxa"/>
            <w:gridSpan w:val="5"/>
            <w:tcBorders>
              <w:top w:val="single" w:sz="4" w:space="0" w:color="auto"/>
              <w:left w:val="single" w:sz="4" w:space="0" w:color="auto"/>
              <w:bottom w:val="single" w:sz="4" w:space="0" w:color="auto"/>
              <w:right w:val="single" w:sz="4" w:space="0" w:color="auto"/>
            </w:tcBorders>
            <w:vAlign w:val="center"/>
          </w:tcPr>
          <w:p w:rsidR="00453DEB" w:rsidRPr="00814E33" w:rsidRDefault="00453DEB"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3DEB" w:rsidRPr="00814E33" w:rsidRDefault="00453DEB"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w:t>
            </w:r>
          </w:p>
        </w:tc>
        <w:tc>
          <w:tcPr>
            <w:tcW w:w="1255" w:type="dxa"/>
            <w:tcBorders>
              <w:top w:val="single" w:sz="4" w:space="0" w:color="auto"/>
              <w:left w:val="nil"/>
              <w:bottom w:val="single" w:sz="4" w:space="0" w:color="auto"/>
              <w:right w:val="single" w:sz="4" w:space="0" w:color="auto"/>
            </w:tcBorders>
            <w:vAlign w:val="center"/>
          </w:tcPr>
          <w:p w:rsidR="00453DEB" w:rsidRPr="00814E33" w:rsidRDefault="00453DEB"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 xml:space="preserve">Kódja: </w:t>
            </w:r>
          </w:p>
        </w:tc>
        <w:tc>
          <w:tcPr>
            <w:tcW w:w="2011" w:type="dxa"/>
            <w:tcBorders>
              <w:top w:val="single" w:sz="4" w:space="0" w:color="auto"/>
              <w:left w:val="nil"/>
              <w:bottom w:val="single" w:sz="4" w:space="0" w:color="auto"/>
              <w:right w:val="single" w:sz="4" w:space="0" w:color="auto"/>
            </w:tcBorders>
            <w:shd w:val="clear" w:color="auto" w:fill="E5DFEC"/>
            <w:vAlign w:val="center"/>
          </w:tcPr>
          <w:p w:rsidR="00453DEB" w:rsidRPr="00814E33" w:rsidRDefault="00453DEB"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w:t>
            </w:r>
          </w:p>
        </w:tc>
      </w:tr>
      <w:tr w:rsidR="00453DEB" w:rsidRPr="00814E33" w:rsidTr="00043B0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Követelmény</w:t>
            </w:r>
          </w:p>
        </w:tc>
        <w:tc>
          <w:tcPr>
            <w:tcW w:w="1255" w:type="dxa"/>
            <w:vMerge w:val="restart"/>
            <w:tcBorders>
              <w:top w:val="single" w:sz="4" w:space="0" w:color="auto"/>
              <w:left w:val="single" w:sz="4" w:space="0" w:color="auto"/>
              <w:right w:val="single" w:sz="4" w:space="0" w:color="auto"/>
            </w:tcBorders>
            <w:vAlign w:val="center"/>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Kredit</w:t>
            </w:r>
          </w:p>
        </w:tc>
        <w:tc>
          <w:tcPr>
            <w:tcW w:w="2011" w:type="dxa"/>
            <w:vMerge w:val="restart"/>
            <w:tcBorders>
              <w:top w:val="single" w:sz="4" w:space="0" w:color="auto"/>
              <w:left w:val="single" w:sz="4" w:space="0" w:color="auto"/>
              <w:right w:val="single" w:sz="4" w:space="0" w:color="auto"/>
            </w:tcBorders>
            <w:vAlign w:val="center"/>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Oktatás nyelve</w:t>
            </w:r>
          </w:p>
        </w:tc>
      </w:tr>
      <w:tr w:rsidR="00453DEB" w:rsidRPr="00814E33" w:rsidTr="00043B0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53DEB" w:rsidRPr="00814E33" w:rsidRDefault="00453DEB" w:rsidP="00814E3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453DEB" w:rsidRPr="00814E33" w:rsidRDefault="00453DEB" w:rsidP="00814E33">
            <w:pPr>
              <w:spacing w:after="0" w:line="240" w:lineRule="auto"/>
              <w:rPr>
                <w:rFonts w:ascii="Times New Roman" w:hAnsi="Times New Roman" w:cs="Times New Roman"/>
                <w:sz w:val="20"/>
                <w:szCs w:val="20"/>
              </w:rPr>
            </w:pPr>
          </w:p>
        </w:tc>
        <w:tc>
          <w:tcPr>
            <w:tcW w:w="1255" w:type="dxa"/>
            <w:vMerge/>
            <w:tcBorders>
              <w:left w:val="single" w:sz="4" w:space="0" w:color="auto"/>
              <w:bottom w:val="single" w:sz="4" w:space="0" w:color="auto"/>
              <w:right w:val="single" w:sz="4" w:space="0" w:color="auto"/>
            </w:tcBorders>
            <w:vAlign w:val="center"/>
          </w:tcPr>
          <w:p w:rsidR="00453DEB" w:rsidRPr="00814E33" w:rsidRDefault="00453DEB" w:rsidP="00814E33">
            <w:pPr>
              <w:spacing w:after="0" w:line="240" w:lineRule="auto"/>
              <w:rPr>
                <w:rFonts w:ascii="Times New Roman" w:hAnsi="Times New Roman" w:cs="Times New Roman"/>
                <w:sz w:val="20"/>
                <w:szCs w:val="20"/>
              </w:rPr>
            </w:pPr>
          </w:p>
        </w:tc>
        <w:tc>
          <w:tcPr>
            <w:tcW w:w="2011" w:type="dxa"/>
            <w:vMerge/>
            <w:tcBorders>
              <w:left w:val="single" w:sz="4" w:space="0" w:color="auto"/>
              <w:bottom w:val="single" w:sz="4" w:space="0" w:color="auto"/>
              <w:right w:val="single" w:sz="4" w:space="0" w:color="auto"/>
            </w:tcBorders>
            <w:vAlign w:val="center"/>
          </w:tcPr>
          <w:p w:rsidR="00453DEB" w:rsidRPr="00814E33" w:rsidRDefault="00453DEB" w:rsidP="00814E33">
            <w:pPr>
              <w:spacing w:after="0" w:line="240" w:lineRule="auto"/>
              <w:rPr>
                <w:rFonts w:ascii="Times New Roman" w:hAnsi="Times New Roman" w:cs="Times New Roman"/>
                <w:sz w:val="20"/>
                <w:szCs w:val="20"/>
              </w:rPr>
            </w:pPr>
          </w:p>
        </w:tc>
      </w:tr>
      <w:tr w:rsidR="00453DEB" w:rsidRPr="00814E33" w:rsidTr="00043B0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53DEB" w:rsidRPr="00814E33" w:rsidRDefault="00453DEB"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X</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453DEB" w:rsidRPr="00814E33" w:rsidRDefault="00453DEB"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53DEB" w:rsidRPr="00814E33" w:rsidRDefault="00453DEB"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53DEB" w:rsidRPr="00814E33" w:rsidRDefault="00453DEB"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kollokvium</w:t>
            </w:r>
          </w:p>
        </w:tc>
        <w:tc>
          <w:tcPr>
            <w:tcW w:w="1255" w:type="dxa"/>
            <w:vMerge w:val="restart"/>
            <w:tcBorders>
              <w:top w:val="single" w:sz="4" w:space="0" w:color="auto"/>
              <w:left w:val="single" w:sz="4" w:space="0" w:color="auto"/>
              <w:right w:val="single" w:sz="4" w:space="0" w:color="auto"/>
            </w:tcBorders>
            <w:vAlign w:val="center"/>
          </w:tcPr>
          <w:p w:rsidR="00453DEB" w:rsidRPr="00814E33" w:rsidRDefault="00453DEB"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5</w:t>
            </w:r>
          </w:p>
        </w:tc>
        <w:tc>
          <w:tcPr>
            <w:tcW w:w="2011" w:type="dxa"/>
            <w:vMerge w:val="restart"/>
            <w:tcBorders>
              <w:top w:val="single" w:sz="4" w:space="0" w:color="auto"/>
              <w:left w:val="single" w:sz="4" w:space="0" w:color="auto"/>
              <w:right w:val="single" w:sz="4" w:space="0" w:color="auto"/>
            </w:tcBorders>
            <w:shd w:val="clear" w:color="auto" w:fill="E5DFEC"/>
            <w:vAlign w:val="center"/>
          </w:tcPr>
          <w:p w:rsidR="00453DEB" w:rsidRPr="00814E33" w:rsidRDefault="00453DEB"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magyar</w:t>
            </w:r>
          </w:p>
        </w:tc>
      </w:tr>
      <w:tr w:rsidR="00453DEB" w:rsidRPr="00814E33" w:rsidTr="00043B0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53DEB" w:rsidRPr="00814E33" w:rsidRDefault="00453DEB" w:rsidP="00814E33">
            <w:pPr>
              <w:spacing w:after="0" w:line="240" w:lineRule="auto"/>
              <w:jc w:val="center"/>
              <w:rPr>
                <w:rFonts w:ascii="Times New Roman" w:hAnsi="Times New Roman" w:cs="Times New Roman"/>
                <w:b/>
                <w:sz w:val="20"/>
                <w:szCs w:val="20"/>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453DEB" w:rsidRPr="00814E33" w:rsidRDefault="00453DEB" w:rsidP="00814E3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53DEB" w:rsidRPr="00814E33" w:rsidRDefault="00453DEB" w:rsidP="00814E3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53DEB" w:rsidRPr="00814E33" w:rsidRDefault="00453DEB" w:rsidP="00814E33">
            <w:pPr>
              <w:spacing w:after="0" w:line="240" w:lineRule="auto"/>
              <w:jc w:val="center"/>
              <w:rPr>
                <w:rFonts w:ascii="Times New Roman" w:hAnsi="Times New Roman" w:cs="Times New Roman"/>
                <w:sz w:val="20"/>
                <w:szCs w:val="20"/>
              </w:rPr>
            </w:pPr>
          </w:p>
        </w:tc>
        <w:tc>
          <w:tcPr>
            <w:tcW w:w="1255" w:type="dxa"/>
            <w:vMerge/>
            <w:tcBorders>
              <w:left w:val="single" w:sz="4" w:space="0" w:color="auto"/>
              <w:bottom w:val="single" w:sz="4" w:space="0" w:color="auto"/>
              <w:right w:val="single" w:sz="4" w:space="0" w:color="auto"/>
            </w:tcBorders>
            <w:vAlign w:val="center"/>
          </w:tcPr>
          <w:p w:rsidR="00453DEB" w:rsidRPr="00814E33" w:rsidRDefault="00453DEB" w:rsidP="00814E33">
            <w:pPr>
              <w:spacing w:after="0" w:line="240" w:lineRule="auto"/>
              <w:jc w:val="center"/>
              <w:rPr>
                <w:rFonts w:ascii="Times New Roman" w:hAnsi="Times New Roman" w:cs="Times New Roman"/>
                <w:sz w:val="20"/>
                <w:szCs w:val="20"/>
              </w:rPr>
            </w:pPr>
          </w:p>
        </w:tc>
        <w:tc>
          <w:tcPr>
            <w:tcW w:w="2011" w:type="dxa"/>
            <w:vMerge/>
            <w:tcBorders>
              <w:left w:val="single" w:sz="4" w:space="0" w:color="auto"/>
              <w:bottom w:val="single" w:sz="4" w:space="0" w:color="auto"/>
              <w:right w:val="single" w:sz="4" w:space="0" w:color="auto"/>
            </w:tcBorders>
            <w:shd w:val="clear" w:color="auto" w:fill="E5DFEC"/>
            <w:vAlign w:val="center"/>
          </w:tcPr>
          <w:p w:rsidR="00453DEB" w:rsidRPr="00814E33" w:rsidRDefault="00453DEB" w:rsidP="00814E33">
            <w:pPr>
              <w:spacing w:after="0" w:line="240" w:lineRule="auto"/>
              <w:jc w:val="center"/>
              <w:rPr>
                <w:rFonts w:ascii="Times New Roman" w:hAnsi="Times New Roman" w:cs="Times New Roman"/>
                <w:sz w:val="20"/>
                <w:szCs w:val="20"/>
              </w:rPr>
            </w:pPr>
          </w:p>
        </w:tc>
      </w:tr>
      <w:tr w:rsidR="00453DEB" w:rsidRPr="00814E33" w:rsidTr="00043B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53DEB" w:rsidRPr="00814E33" w:rsidRDefault="00453DEB"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453DEB" w:rsidRPr="00814E33" w:rsidRDefault="00453DEB"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53DEB" w:rsidRPr="00814E33" w:rsidRDefault="00453DEB"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Nádasi Levente</w:t>
            </w:r>
          </w:p>
        </w:tc>
        <w:tc>
          <w:tcPr>
            <w:tcW w:w="1255" w:type="dxa"/>
            <w:tcBorders>
              <w:top w:val="single" w:sz="4" w:space="0" w:color="auto"/>
              <w:left w:val="nil"/>
              <w:bottom w:val="single" w:sz="4" w:space="0" w:color="auto"/>
              <w:right w:val="single" w:sz="4" w:space="0" w:color="auto"/>
            </w:tcBorders>
            <w:vAlign w:val="center"/>
          </w:tcPr>
          <w:p w:rsidR="00453DEB" w:rsidRPr="00814E33" w:rsidRDefault="00453DE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beosztása:</w:t>
            </w:r>
          </w:p>
        </w:tc>
        <w:tc>
          <w:tcPr>
            <w:tcW w:w="2011" w:type="dxa"/>
            <w:tcBorders>
              <w:top w:val="single" w:sz="4" w:space="0" w:color="auto"/>
              <w:left w:val="nil"/>
              <w:bottom w:val="single" w:sz="4" w:space="0" w:color="auto"/>
              <w:right w:val="single" w:sz="4" w:space="0" w:color="auto"/>
            </w:tcBorders>
            <w:shd w:val="clear" w:color="auto" w:fill="E5DFEC"/>
            <w:vAlign w:val="center"/>
          </w:tcPr>
          <w:p w:rsidR="00453DEB" w:rsidRPr="00814E33" w:rsidRDefault="00453DEB"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adjunktus</w:t>
            </w:r>
          </w:p>
        </w:tc>
      </w:tr>
      <w:tr w:rsidR="00453DEB" w:rsidRPr="00814E33" w:rsidTr="00956A2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3DEB" w:rsidRPr="00814E33" w:rsidRDefault="00453DEB" w:rsidP="00814E33">
            <w:pPr>
              <w:spacing w:after="0" w:line="240" w:lineRule="auto"/>
              <w:rPr>
                <w:rFonts w:ascii="Times New Roman" w:hAnsi="Times New Roman" w:cs="Times New Roman"/>
                <w:sz w:val="20"/>
                <w:szCs w:val="20"/>
              </w:rPr>
            </w:pPr>
            <w:r w:rsidRPr="00814E33">
              <w:rPr>
                <w:rFonts w:ascii="Times New Roman" w:hAnsi="Times New Roman" w:cs="Times New Roman"/>
                <w:b/>
                <w:bCs/>
                <w:sz w:val="20"/>
                <w:szCs w:val="20"/>
              </w:rPr>
              <w:t>A kurzus célja</w:t>
            </w:r>
          </w:p>
          <w:p w:rsidR="00453DEB" w:rsidRPr="00814E33" w:rsidRDefault="00453DEB"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az, hogy megismertesse a hallgatókkal az üzleti döntéshozatalhoz szükséges közgazdasági ismereteket és módszereket, s így képessé tegye a hallgatókat a költségekkel, árakkal, a profittal és a versenystratégiákkal kapcsolatos jobb üzleti döntések meghozatalára. A kurzus további célja az analitikus képességek fejlesztése annak érdekében, hogy a hallgatók azonosítani tudjanak különböző döntési helyzeteket. A kurzus az elmélet mellett gyakorlati alkalmazásokkal is foglalkozik.</w:t>
            </w:r>
          </w:p>
        </w:tc>
      </w:tr>
      <w:tr w:rsidR="00453DEB" w:rsidRPr="00814E33" w:rsidTr="00956A2A">
        <w:trPr>
          <w:cantSplit/>
          <w:trHeight w:val="1400"/>
        </w:trPr>
        <w:tc>
          <w:tcPr>
            <w:tcW w:w="9939" w:type="dxa"/>
            <w:gridSpan w:val="10"/>
            <w:tcBorders>
              <w:top w:val="single" w:sz="4" w:space="0" w:color="auto"/>
              <w:left w:val="single" w:sz="4" w:space="0" w:color="auto"/>
              <w:right w:val="single" w:sz="4" w:space="0" w:color="000000"/>
            </w:tcBorders>
            <w:vAlign w:val="center"/>
          </w:tcPr>
          <w:p w:rsidR="00453DEB" w:rsidRPr="00814E33" w:rsidRDefault="00453DEB" w:rsidP="00814E33">
            <w:pPr>
              <w:spacing w:after="0" w:line="240" w:lineRule="auto"/>
              <w:jc w:val="both"/>
              <w:rPr>
                <w:rFonts w:ascii="Times New Roman" w:hAnsi="Times New Roman" w:cs="Times New Roman"/>
                <w:b/>
                <w:bCs/>
                <w:sz w:val="20"/>
                <w:szCs w:val="20"/>
              </w:rPr>
            </w:pPr>
            <w:r w:rsidRPr="00814E33">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453DEB" w:rsidRPr="00814E33" w:rsidRDefault="00453DEB"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 xml:space="preserve">Tudás: </w:t>
            </w:r>
          </w:p>
          <w:p w:rsidR="00453DEB" w:rsidRPr="00814E33" w:rsidRDefault="00453DEB"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Elsajátította a gazdaságtudomány, illetve gazdaság mikro és makro szerveződési szintjeinek fogalmait, elméleteit, folyamatait és jellemzőit, ismeri a meghatározó gazdasági tényeket.</w:t>
            </w:r>
          </w:p>
          <w:p w:rsidR="00453DEB" w:rsidRPr="00814E33" w:rsidRDefault="00453DEB"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Képesség:</w:t>
            </w:r>
          </w:p>
          <w:p w:rsidR="00453DEB" w:rsidRPr="00814E33" w:rsidRDefault="00453DEB"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Képes sokoldalú, interdiszciplináris megközelítéssel speciális szakmai problémákat azonosítani, továbbá feltárni és megfogalmazni az azok megoldásához szükséges részletes elméleti és gyakorlati hátteret.</w:t>
            </w:r>
          </w:p>
          <w:p w:rsidR="00453DEB" w:rsidRPr="00814E33" w:rsidRDefault="00453DEB"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Attitűd:</w:t>
            </w:r>
          </w:p>
          <w:p w:rsidR="00453DEB" w:rsidRPr="00814E33" w:rsidRDefault="00453DEB"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Hitelesen közvetíti szakmája összefoglaló és részletezett problémaköreit.</w:t>
            </w:r>
          </w:p>
          <w:p w:rsidR="00453DEB" w:rsidRPr="00814E33" w:rsidRDefault="00453DEB"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Autonómia és felelősség:</w:t>
            </w:r>
          </w:p>
          <w:p w:rsidR="00453DEB" w:rsidRPr="00814E33" w:rsidRDefault="00453DEB"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Szervezetpolitikai, stratégiai, irányítási szempontból jelentős területeken is önállóan választja ki és alkalmazza a releváns problémamegoldási módszereket, önállóan lát el gazdasági elemző, döntés előkészítő, tanácsadói feladatokat.</w:t>
            </w:r>
          </w:p>
        </w:tc>
      </w:tr>
      <w:tr w:rsidR="00453DEB" w:rsidRPr="00814E33" w:rsidTr="00956A2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3DEB" w:rsidRPr="00814E33" w:rsidRDefault="00453DEB"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 kurzus rövid tartalma, témakörei</w:t>
            </w:r>
          </w:p>
          <w:p w:rsidR="00453DEB" w:rsidRPr="00814E33" w:rsidRDefault="00453DEB"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kurzus piaci kereslet elemzése után a vállalat elemzésével foglalkozik, nevezetesen a vállalatelmélettel. Ezt követően az iparági szerkezetek területére összpontosítunk: kompetitív iparág, monopolisztikus verseny, árdiszkrimináció és egyéb monopolista árazási módok. Részletesen tárgyaljuk az oligopolpiac sajátosságait, majd ezt összekapcsoljuk a játékelméleti magyarázatokkal. Végül a stratégiai kérdések modellezésére kerül sor.</w:t>
            </w:r>
          </w:p>
        </w:tc>
      </w:tr>
      <w:tr w:rsidR="00453DEB" w:rsidRPr="00814E33" w:rsidTr="00453DEB">
        <w:trPr>
          <w:trHeight w:val="652"/>
        </w:trPr>
        <w:tc>
          <w:tcPr>
            <w:tcW w:w="9939" w:type="dxa"/>
            <w:gridSpan w:val="10"/>
            <w:tcBorders>
              <w:top w:val="single" w:sz="4" w:space="0" w:color="auto"/>
              <w:left w:val="single" w:sz="4" w:space="0" w:color="auto"/>
              <w:bottom w:val="single" w:sz="4" w:space="0" w:color="auto"/>
              <w:right w:val="single" w:sz="4" w:space="0" w:color="auto"/>
            </w:tcBorders>
          </w:tcPr>
          <w:p w:rsidR="00453DEB" w:rsidRPr="00814E33" w:rsidRDefault="00453DEB"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Tervezett tanulási tevékenységek, tanítási módszerek</w:t>
            </w:r>
          </w:p>
          <w:p w:rsidR="00453DEB" w:rsidRPr="00814E33" w:rsidRDefault="00453DEB"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Előadás, feladatmegoldás</w:t>
            </w:r>
          </w:p>
        </w:tc>
      </w:tr>
      <w:tr w:rsidR="00453DEB" w:rsidRPr="00814E33" w:rsidTr="00956A2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53DEB" w:rsidRPr="00814E33" w:rsidRDefault="00453DEB"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Értékelés</w:t>
            </w:r>
          </w:p>
          <w:p w:rsidR="00453DEB" w:rsidRPr="00814E33" w:rsidRDefault="00453DEB" w:rsidP="00814E33">
            <w:pPr>
              <w:shd w:val="clear" w:color="auto" w:fill="E5DFEC"/>
              <w:suppressAutoHyphens/>
              <w:autoSpaceDE w:val="0"/>
              <w:spacing w:after="0" w:line="240" w:lineRule="auto"/>
              <w:ind w:left="420" w:right="113"/>
              <w:rPr>
                <w:rFonts w:ascii="Times New Roman" w:hAnsi="Times New Roman" w:cs="Times New Roman"/>
                <w:sz w:val="20"/>
                <w:szCs w:val="20"/>
              </w:rPr>
            </w:pPr>
            <w:r w:rsidRPr="00814E33">
              <w:rPr>
                <w:rFonts w:ascii="Times New Roman" w:hAnsi="Times New Roman" w:cs="Times New Roman"/>
                <w:sz w:val="20"/>
                <w:szCs w:val="20"/>
              </w:rPr>
              <w:t>A szemináriumi órákon kötelező a jelenlét, maximum 3 hiányzás lehetséges a félév során.</w:t>
            </w:r>
          </w:p>
          <w:p w:rsidR="00453DEB" w:rsidRPr="00814E33" w:rsidRDefault="00453DEB" w:rsidP="00814E33">
            <w:pPr>
              <w:shd w:val="clear" w:color="auto" w:fill="E5DFEC"/>
              <w:suppressAutoHyphens/>
              <w:autoSpaceDE w:val="0"/>
              <w:spacing w:after="0" w:line="240" w:lineRule="auto"/>
              <w:ind w:left="420" w:right="113"/>
              <w:rPr>
                <w:rFonts w:ascii="Times New Roman" w:hAnsi="Times New Roman" w:cs="Times New Roman"/>
                <w:sz w:val="20"/>
                <w:szCs w:val="20"/>
              </w:rPr>
            </w:pPr>
            <w:r w:rsidRPr="00814E33">
              <w:rPr>
                <w:rFonts w:ascii="Times New Roman" w:hAnsi="Times New Roman" w:cs="Times New Roman"/>
                <w:sz w:val="20"/>
                <w:szCs w:val="20"/>
              </w:rPr>
              <w:t>Az írásbeli vizsgán elért eredmény adja a kollokviumi jegyet az alábbiak szerint:</w:t>
            </w:r>
          </w:p>
          <w:p w:rsidR="00453DEB" w:rsidRPr="00814E33" w:rsidRDefault="00453DEB" w:rsidP="00814E33">
            <w:pPr>
              <w:shd w:val="clear" w:color="auto" w:fill="E5DFEC"/>
              <w:suppressAutoHyphens/>
              <w:autoSpaceDE w:val="0"/>
              <w:spacing w:after="0" w:line="240" w:lineRule="auto"/>
              <w:ind w:left="420" w:right="113"/>
              <w:rPr>
                <w:rFonts w:ascii="Times New Roman" w:hAnsi="Times New Roman" w:cs="Times New Roman"/>
                <w:sz w:val="20"/>
                <w:szCs w:val="20"/>
              </w:rPr>
            </w:pPr>
            <w:r w:rsidRPr="00814E33">
              <w:rPr>
                <w:rFonts w:ascii="Times New Roman" w:hAnsi="Times New Roman" w:cs="Times New Roman"/>
                <w:sz w:val="20"/>
                <w:szCs w:val="20"/>
              </w:rPr>
              <w:t>0 - 50% – elégtelen</w:t>
            </w:r>
          </w:p>
          <w:p w:rsidR="00453DEB" w:rsidRPr="00814E33" w:rsidRDefault="00453DEB" w:rsidP="00814E33">
            <w:pPr>
              <w:shd w:val="clear" w:color="auto" w:fill="E5DFEC"/>
              <w:suppressAutoHyphens/>
              <w:autoSpaceDE w:val="0"/>
              <w:spacing w:after="0" w:line="240" w:lineRule="auto"/>
              <w:ind w:left="420" w:right="113"/>
              <w:rPr>
                <w:rFonts w:ascii="Times New Roman" w:hAnsi="Times New Roman" w:cs="Times New Roman"/>
                <w:sz w:val="20"/>
                <w:szCs w:val="20"/>
              </w:rPr>
            </w:pPr>
            <w:r w:rsidRPr="00814E33">
              <w:rPr>
                <w:rFonts w:ascii="Times New Roman" w:hAnsi="Times New Roman" w:cs="Times New Roman"/>
                <w:sz w:val="20"/>
                <w:szCs w:val="20"/>
              </w:rPr>
              <w:t>50,01% pont - 64% – elégséges</w:t>
            </w:r>
          </w:p>
          <w:p w:rsidR="00453DEB" w:rsidRPr="00814E33" w:rsidRDefault="00453DEB" w:rsidP="00814E33">
            <w:pPr>
              <w:shd w:val="clear" w:color="auto" w:fill="E5DFEC"/>
              <w:suppressAutoHyphens/>
              <w:autoSpaceDE w:val="0"/>
              <w:spacing w:after="0" w:line="240" w:lineRule="auto"/>
              <w:ind w:left="420" w:right="113"/>
              <w:rPr>
                <w:rFonts w:ascii="Times New Roman" w:hAnsi="Times New Roman" w:cs="Times New Roman"/>
                <w:sz w:val="20"/>
                <w:szCs w:val="20"/>
              </w:rPr>
            </w:pPr>
            <w:r w:rsidRPr="00814E33">
              <w:rPr>
                <w:rFonts w:ascii="Times New Roman" w:hAnsi="Times New Roman" w:cs="Times New Roman"/>
                <w:sz w:val="20"/>
                <w:szCs w:val="20"/>
              </w:rPr>
              <w:t>64,01% - 76% – közepes</w:t>
            </w:r>
          </w:p>
          <w:p w:rsidR="00453DEB" w:rsidRPr="00814E33" w:rsidRDefault="00453DEB" w:rsidP="00814E33">
            <w:pPr>
              <w:shd w:val="clear" w:color="auto" w:fill="E5DFEC"/>
              <w:suppressAutoHyphens/>
              <w:autoSpaceDE w:val="0"/>
              <w:spacing w:after="0" w:line="240" w:lineRule="auto"/>
              <w:ind w:left="420" w:right="113"/>
              <w:rPr>
                <w:rFonts w:ascii="Times New Roman" w:hAnsi="Times New Roman" w:cs="Times New Roman"/>
                <w:sz w:val="20"/>
                <w:szCs w:val="20"/>
              </w:rPr>
            </w:pPr>
            <w:r w:rsidRPr="00814E33">
              <w:rPr>
                <w:rFonts w:ascii="Times New Roman" w:hAnsi="Times New Roman" w:cs="Times New Roman"/>
                <w:sz w:val="20"/>
                <w:szCs w:val="20"/>
              </w:rPr>
              <w:t>76,01% - 87% – jó</w:t>
            </w:r>
          </w:p>
          <w:p w:rsidR="00453DEB" w:rsidRPr="00814E33" w:rsidRDefault="00453DEB" w:rsidP="00814E33">
            <w:pPr>
              <w:shd w:val="clear" w:color="auto" w:fill="E5DFEC"/>
              <w:suppressAutoHyphens/>
              <w:autoSpaceDE w:val="0"/>
              <w:spacing w:after="0" w:line="240" w:lineRule="auto"/>
              <w:ind w:left="420" w:right="113"/>
              <w:rPr>
                <w:rFonts w:ascii="Times New Roman" w:hAnsi="Times New Roman" w:cs="Times New Roman"/>
                <w:sz w:val="20"/>
                <w:szCs w:val="20"/>
              </w:rPr>
            </w:pPr>
            <w:r w:rsidRPr="00814E33">
              <w:rPr>
                <w:rFonts w:ascii="Times New Roman" w:hAnsi="Times New Roman" w:cs="Times New Roman"/>
                <w:sz w:val="20"/>
                <w:szCs w:val="20"/>
              </w:rPr>
              <w:t>87,01% - 100% – jeles</w:t>
            </w:r>
          </w:p>
        </w:tc>
      </w:tr>
      <w:tr w:rsidR="00453DEB" w:rsidRPr="00814E33" w:rsidTr="00956A2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3DEB" w:rsidRPr="00814E33" w:rsidRDefault="00453DEB"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Kötelező szakirodalom:</w:t>
            </w:r>
          </w:p>
          <w:p w:rsidR="00453DEB" w:rsidRPr="00814E33" w:rsidRDefault="00453DEB"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Kapás Judit: Vezetői közgazdaságtan, Debreceni Egyetemi Kiadó, 2017, elektronikus könyv</w:t>
            </w:r>
          </w:p>
          <w:p w:rsidR="00453DEB" w:rsidRPr="00814E33" w:rsidRDefault="00E4747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hyperlink r:id="rId12" w:history="1">
              <w:r w:rsidR="00453DEB" w:rsidRPr="00814E33">
                <w:rPr>
                  <w:rStyle w:val="Hiperhivatkozs"/>
                  <w:rFonts w:ascii="Times New Roman" w:hAnsi="Times New Roman"/>
                  <w:sz w:val="20"/>
                  <w:szCs w:val="20"/>
                </w:rPr>
                <w:t>https://dea.lib.unideb.hu/dea/bitstream/handle/2437/246435/Vezetoi_kozgazdasagtan.pdf</w:t>
              </w:r>
            </w:hyperlink>
          </w:p>
          <w:p w:rsidR="00453DEB" w:rsidRPr="00814E33" w:rsidRDefault="00453DEB"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Grant, R. M.: Úton a vállalat tudás alapú elmélete felé. Megjelent: Chikán Atilla (szerk.). Vállalatelméleti szöveggyűjtemény. Budapest, Aula Kiadó, 2002.</w:t>
            </w:r>
          </w:p>
          <w:p w:rsidR="00453DEB" w:rsidRPr="00814E33" w:rsidRDefault="00453DEB"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xml:space="preserve">Williamson, Oliver: A tranzakciós költségek gazdaságtana. A szerződéses kapcsolatok irányítása. Kormányzás, közpénzügyek, szabályozás 2007. 2. szám, 235-255. o. (letölthető: </w:t>
            </w:r>
            <w:hyperlink r:id="rId13" w:history="1">
              <w:r w:rsidRPr="00814E33">
                <w:rPr>
                  <w:rStyle w:val="Hiperhivatkozs"/>
                  <w:rFonts w:ascii="Times New Roman" w:hAnsi="Times New Roman"/>
                  <w:sz w:val="20"/>
                  <w:szCs w:val="20"/>
                </w:rPr>
                <w:t>http://www.kormanyzas.hu/072/05_Williamson.pdf</w:t>
              </w:r>
            </w:hyperlink>
            <w:r w:rsidRPr="00814E33">
              <w:rPr>
                <w:rFonts w:ascii="Times New Roman" w:hAnsi="Times New Roman" w:cs="Times New Roman"/>
                <w:sz w:val="20"/>
                <w:szCs w:val="20"/>
              </w:rPr>
              <w:t>)</w:t>
            </w:r>
          </w:p>
          <w:p w:rsidR="00453DEB" w:rsidRPr="00814E33" w:rsidRDefault="00453DEB"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453DEB" w:rsidRPr="00814E33" w:rsidRDefault="00453DEB"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Ajánlott szakirodalom:</w:t>
            </w:r>
          </w:p>
          <w:p w:rsidR="00453DEB" w:rsidRPr="00814E33" w:rsidRDefault="00453DEB"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Varian, Hal R.: Mikroökonómia középfokon. KJK Kerszöv, Budapest, 2001.</w:t>
            </w:r>
          </w:p>
          <w:p w:rsidR="00453DEB" w:rsidRPr="00814E33" w:rsidRDefault="00453DEB"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Baye, Michael: Managerial Economics and Business Strategy. Seventh Edition. Boston: McGraw-Hill Irwin, 2010.</w:t>
            </w:r>
          </w:p>
          <w:p w:rsidR="00453DEB" w:rsidRPr="00814E33" w:rsidRDefault="00453DEB"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Carlton, D. W. – Perloff, J. M.: Modern piacelmélet. Budapest: Panem. 2003. 19-20. fejezetek</w:t>
            </w:r>
          </w:p>
          <w:p w:rsidR="00453DEB" w:rsidRPr="00814E33" w:rsidRDefault="00453DEB"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Jack Hirschleifer, Amihai Glazer, David Hirschleifer (2009): Mikroökonómia - Árelmélet és alkalmazásai - Döntések, piacok és információk. Osiris Kiadó, 2009</w:t>
            </w:r>
          </w:p>
          <w:p w:rsidR="00453DEB" w:rsidRPr="00814E33" w:rsidRDefault="00453DEB"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Picot, A. – Ripperger, T. – Wolf, B.: A Vállalat elmosódó határai: Az információs és kommunikációs technológiák szerepe. Megjelent: Chikán Atilla (szerk.). Vállalatelméleti szöveggyűjtemény. Budapest, Aula Kiadó, 2002.</w:t>
            </w:r>
          </w:p>
          <w:p w:rsidR="00453DEB" w:rsidRPr="00814E33" w:rsidRDefault="00453DEB" w:rsidP="00814E33">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453DEB" w:rsidRPr="00814E33" w:rsidRDefault="00453DE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7518"/>
      </w:tblGrid>
      <w:tr w:rsidR="00453DEB" w:rsidRPr="00814E33" w:rsidTr="00453DEB">
        <w:tc>
          <w:tcPr>
            <w:tcW w:w="9024" w:type="dxa"/>
            <w:gridSpan w:val="2"/>
            <w:shd w:val="clear" w:color="auto" w:fill="auto"/>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lastRenderedPageBreak/>
              <w:t>Heti bontott tematika</w:t>
            </w:r>
          </w:p>
        </w:tc>
      </w:tr>
      <w:tr w:rsidR="00453DEB" w:rsidRPr="00814E33" w:rsidTr="00453DEB">
        <w:tc>
          <w:tcPr>
            <w:tcW w:w="1506" w:type="dxa"/>
            <w:vMerge w:val="restart"/>
            <w:shd w:val="clear" w:color="auto" w:fill="auto"/>
            <w:vAlign w:val="center"/>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február 11.</w:t>
            </w:r>
          </w:p>
        </w:tc>
        <w:tc>
          <w:tcPr>
            <w:tcW w:w="7518" w:type="dxa"/>
            <w:shd w:val="clear" w:color="auto" w:fill="auto"/>
          </w:tcPr>
          <w:p w:rsidR="00453DEB" w:rsidRPr="00814E33" w:rsidRDefault="00453DEB"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Bevezetés, a piaci kereslet és kínálat elemzése</w:t>
            </w:r>
          </w:p>
        </w:tc>
      </w:tr>
      <w:tr w:rsidR="00453DEB" w:rsidRPr="00814E33" w:rsidTr="00453DEB">
        <w:tc>
          <w:tcPr>
            <w:tcW w:w="1506" w:type="dxa"/>
            <w:vMerge/>
            <w:shd w:val="clear" w:color="auto" w:fill="auto"/>
            <w:vAlign w:val="center"/>
          </w:tcPr>
          <w:p w:rsidR="00453DEB" w:rsidRPr="00814E33" w:rsidRDefault="00453DEB" w:rsidP="00814E33">
            <w:pPr>
              <w:numPr>
                <w:ilvl w:val="0"/>
                <w:numId w:val="36"/>
              </w:numPr>
              <w:spacing w:after="0" w:line="240" w:lineRule="auto"/>
              <w:rPr>
                <w:rFonts w:ascii="Times New Roman" w:hAnsi="Times New Roman" w:cs="Times New Roman"/>
                <w:sz w:val="20"/>
                <w:szCs w:val="20"/>
              </w:rPr>
            </w:pPr>
          </w:p>
        </w:tc>
        <w:tc>
          <w:tcPr>
            <w:tcW w:w="7518" w:type="dxa"/>
            <w:shd w:val="clear" w:color="auto" w:fill="auto"/>
          </w:tcPr>
          <w:p w:rsidR="00453DEB" w:rsidRPr="00814E33" w:rsidRDefault="00453DEB"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Módszertani alapok, a keresleti és kínálati függvény tolódásai, rugalmassági mutatók</w:t>
            </w:r>
          </w:p>
        </w:tc>
      </w:tr>
      <w:tr w:rsidR="00453DEB" w:rsidRPr="00814E33" w:rsidTr="00453DEB">
        <w:tc>
          <w:tcPr>
            <w:tcW w:w="1506" w:type="dxa"/>
            <w:vMerge w:val="restart"/>
            <w:shd w:val="clear" w:color="auto" w:fill="auto"/>
            <w:vAlign w:val="center"/>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február 18.</w:t>
            </w:r>
          </w:p>
        </w:tc>
        <w:tc>
          <w:tcPr>
            <w:tcW w:w="7518" w:type="dxa"/>
            <w:shd w:val="clear" w:color="auto" w:fill="auto"/>
          </w:tcPr>
          <w:p w:rsidR="00453DEB" w:rsidRPr="00814E33" w:rsidRDefault="00453DEB"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Termeléselmélet</w:t>
            </w:r>
          </w:p>
        </w:tc>
      </w:tr>
      <w:tr w:rsidR="00453DEB" w:rsidRPr="00814E33" w:rsidTr="00453DEB">
        <w:tc>
          <w:tcPr>
            <w:tcW w:w="1506" w:type="dxa"/>
            <w:vMerge/>
            <w:shd w:val="clear" w:color="auto" w:fill="auto"/>
            <w:vAlign w:val="center"/>
          </w:tcPr>
          <w:p w:rsidR="00453DEB" w:rsidRPr="00814E33" w:rsidRDefault="00453DEB" w:rsidP="00814E33">
            <w:pPr>
              <w:numPr>
                <w:ilvl w:val="0"/>
                <w:numId w:val="36"/>
              </w:numPr>
              <w:spacing w:after="0" w:line="240" w:lineRule="auto"/>
              <w:rPr>
                <w:rFonts w:ascii="Times New Roman" w:hAnsi="Times New Roman" w:cs="Times New Roman"/>
                <w:sz w:val="20"/>
                <w:szCs w:val="20"/>
              </w:rPr>
            </w:pPr>
          </w:p>
        </w:tc>
        <w:tc>
          <w:tcPr>
            <w:tcW w:w="7518" w:type="dxa"/>
            <w:shd w:val="clear" w:color="auto" w:fill="auto"/>
          </w:tcPr>
          <w:p w:rsidR="00453DEB" w:rsidRPr="00814E33" w:rsidRDefault="00453DEB"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Egy- és többtermékes termelési függvény, méretgazdaságosság, választékgazdaságosság</w:t>
            </w:r>
          </w:p>
        </w:tc>
      </w:tr>
      <w:tr w:rsidR="00453DEB" w:rsidRPr="00814E33" w:rsidTr="00453DEB">
        <w:tc>
          <w:tcPr>
            <w:tcW w:w="1506" w:type="dxa"/>
            <w:vMerge w:val="restart"/>
            <w:shd w:val="clear" w:color="auto" w:fill="auto"/>
            <w:vAlign w:val="center"/>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február 25.</w:t>
            </w:r>
          </w:p>
        </w:tc>
        <w:tc>
          <w:tcPr>
            <w:tcW w:w="7518" w:type="dxa"/>
            <w:shd w:val="clear" w:color="auto" w:fill="auto"/>
          </w:tcPr>
          <w:p w:rsidR="00453DEB" w:rsidRPr="00814E33" w:rsidRDefault="00453DEB"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Vállalatelmélet I.</w:t>
            </w:r>
          </w:p>
        </w:tc>
      </w:tr>
      <w:tr w:rsidR="00453DEB" w:rsidRPr="00814E33" w:rsidTr="00453DEB">
        <w:tc>
          <w:tcPr>
            <w:tcW w:w="1506" w:type="dxa"/>
            <w:vMerge/>
            <w:shd w:val="clear" w:color="auto" w:fill="auto"/>
            <w:vAlign w:val="center"/>
          </w:tcPr>
          <w:p w:rsidR="00453DEB" w:rsidRPr="00814E33" w:rsidRDefault="00453DEB" w:rsidP="00814E33">
            <w:pPr>
              <w:numPr>
                <w:ilvl w:val="0"/>
                <w:numId w:val="36"/>
              </w:numPr>
              <w:spacing w:after="0" w:line="240" w:lineRule="auto"/>
              <w:rPr>
                <w:rFonts w:ascii="Times New Roman" w:hAnsi="Times New Roman" w:cs="Times New Roman"/>
                <w:sz w:val="20"/>
                <w:szCs w:val="20"/>
              </w:rPr>
            </w:pPr>
          </w:p>
        </w:tc>
        <w:tc>
          <w:tcPr>
            <w:tcW w:w="7518" w:type="dxa"/>
            <w:shd w:val="clear" w:color="auto" w:fill="auto"/>
          </w:tcPr>
          <w:p w:rsidR="00453DEB" w:rsidRPr="00814E33" w:rsidRDefault="00453DEB"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Tranzakciós költség, eszközspecifikusság</w:t>
            </w:r>
          </w:p>
        </w:tc>
      </w:tr>
      <w:tr w:rsidR="00453DEB" w:rsidRPr="00814E33" w:rsidTr="00453DEB">
        <w:tc>
          <w:tcPr>
            <w:tcW w:w="1506" w:type="dxa"/>
            <w:vMerge w:val="restart"/>
            <w:shd w:val="clear" w:color="auto" w:fill="auto"/>
            <w:vAlign w:val="center"/>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március 3.</w:t>
            </w:r>
          </w:p>
        </w:tc>
        <w:tc>
          <w:tcPr>
            <w:tcW w:w="7518" w:type="dxa"/>
            <w:shd w:val="clear" w:color="auto" w:fill="auto"/>
          </w:tcPr>
          <w:p w:rsidR="00453DEB" w:rsidRPr="00814E33" w:rsidRDefault="00453DEB"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Vállalatelmélet II.</w:t>
            </w:r>
          </w:p>
        </w:tc>
      </w:tr>
      <w:tr w:rsidR="00453DEB" w:rsidRPr="00814E33" w:rsidTr="00453DEB">
        <w:tc>
          <w:tcPr>
            <w:tcW w:w="1506" w:type="dxa"/>
            <w:vMerge/>
            <w:shd w:val="clear" w:color="auto" w:fill="auto"/>
            <w:vAlign w:val="center"/>
          </w:tcPr>
          <w:p w:rsidR="00453DEB" w:rsidRPr="00814E33" w:rsidRDefault="00453DEB" w:rsidP="00814E33">
            <w:pPr>
              <w:numPr>
                <w:ilvl w:val="0"/>
                <w:numId w:val="36"/>
              </w:numPr>
              <w:spacing w:after="0" w:line="240" w:lineRule="auto"/>
              <w:rPr>
                <w:rFonts w:ascii="Times New Roman" w:hAnsi="Times New Roman" w:cs="Times New Roman"/>
                <w:sz w:val="20"/>
                <w:szCs w:val="20"/>
              </w:rPr>
            </w:pPr>
          </w:p>
        </w:tc>
        <w:tc>
          <w:tcPr>
            <w:tcW w:w="7518" w:type="dxa"/>
            <w:shd w:val="clear" w:color="auto" w:fill="auto"/>
          </w:tcPr>
          <w:p w:rsidR="00453DEB" w:rsidRPr="00814E33" w:rsidRDefault="00453DEB"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Hold-up, tudás a vállalatban</w:t>
            </w:r>
          </w:p>
        </w:tc>
      </w:tr>
      <w:tr w:rsidR="00453DEB" w:rsidRPr="00814E33" w:rsidTr="00453DEB">
        <w:tc>
          <w:tcPr>
            <w:tcW w:w="1506" w:type="dxa"/>
            <w:vMerge w:val="restart"/>
            <w:shd w:val="clear" w:color="auto" w:fill="auto"/>
            <w:vAlign w:val="center"/>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március 10.</w:t>
            </w:r>
          </w:p>
        </w:tc>
        <w:tc>
          <w:tcPr>
            <w:tcW w:w="7518" w:type="dxa"/>
            <w:shd w:val="clear" w:color="auto" w:fill="auto"/>
          </w:tcPr>
          <w:p w:rsidR="00453DEB" w:rsidRPr="00814E33" w:rsidRDefault="00453DEB"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Iparág elemzése</w:t>
            </w:r>
          </w:p>
        </w:tc>
      </w:tr>
      <w:tr w:rsidR="00453DEB" w:rsidRPr="00814E33" w:rsidTr="00453DEB">
        <w:tc>
          <w:tcPr>
            <w:tcW w:w="1506" w:type="dxa"/>
            <w:vMerge/>
            <w:shd w:val="clear" w:color="auto" w:fill="auto"/>
            <w:vAlign w:val="center"/>
          </w:tcPr>
          <w:p w:rsidR="00453DEB" w:rsidRPr="00814E33" w:rsidRDefault="00453DEB" w:rsidP="00814E33">
            <w:pPr>
              <w:numPr>
                <w:ilvl w:val="0"/>
                <w:numId w:val="36"/>
              </w:numPr>
              <w:spacing w:after="0" w:line="240" w:lineRule="auto"/>
              <w:rPr>
                <w:rFonts w:ascii="Times New Roman" w:hAnsi="Times New Roman" w:cs="Times New Roman"/>
                <w:sz w:val="20"/>
                <w:szCs w:val="20"/>
              </w:rPr>
            </w:pPr>
          </w:p>
        </w:tc>
        <w:tc>
          <w:tcPr>
            <w:tcW w:w="7518" w:type="dxa"/>
            <w:shd w:val="clear" w:color="auto" w:fill="auto"/>
          </w:tcPr>
          <w:p w:rsidR="00453DEB" w:rsidRPr="00814E33" w:rsidRDefault="00453DE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Piaci szerkezet és koncentráció, belépés a piacra, vertikális és horizontális integráció</w:t>
            </w:r>
          </w:p>
        </w:tc>
      </w:tr>
      <w:tr w:rsidR="00453DEB" w:rsidRPr="00814E33" w:rsidTr="00453DEB">
        <w:tc>
          <w:tcPr>
            <w:tcW w:w="1506" w:type="dxa"/>
            <w:vMerge w:val="restart"/>
            <w:shd w:val="clear" w:color="auto" w:fill="auto"/>
            <w:vAlign w:val="center"/>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március 17.</w:t>
            </w:r>
          </w:p>
        </w:tc>
        <w:tc>
          <w:tcPr>
            <w:tcW w:w="7518" w:type="dxa"/>
            <w:shd w:val="clear" w:color="auto" w:fill="auto"/>
          </w:tcPr>
          <w:p w:rsidR="00453DEB" w:rsidRPr="00814E33" w:rsidRDefault="00453DEB"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Kompetitív iparág és a monopólium összevetése</w:t>
            </w:r>
          </w:p>
        </w:tc>
      </w:tr>
      <w:tr w:rsidR="00453DEB" w:rsidRPr="00814E33" w:rsidTr="00453DEB">
        <w:tc>
          <w:tcPr>
            <w:tcW w:w="1506" w:type="dxa"/>
            <w:vMerge/>
            <w:shd w:val="clear" w:color="auto" w:fill="auto"/>
            <w:vAlign w:val="center"/>
          </w:tcPr>
          <w:p w:rsidR="00453DEB" w:rsidRPr="00814E33" w:rsidRDefault="00453DEB" w:rsidP="00814E33">
            <w:pPr>
              <w:numPr>
                <w:ilvl w:val="0"/>
                <w:numId w:val="36"/>
              </w:numPr>
              <w:spacing w:after="0" w:line="240" w:lineRule="auto"/>
              <w:rPr>
                <w:rFonts w:ascii="Times New Roman" w:hAnsi="Times New Roman" w:cs="Times New Roman"/>
                <w:sz w:val="20"/>
                <w:szCs w:val="20"/>
              </w:rPr>
            </w:pPr>
          </w:p>
        </w:tc>
        <w:tc>
          <w:tcPr>
            <w:tcW w:w="7518" w:type="dxa"/>
            <w:shd w:val="clear" w:color="auto" w:fill="auto"/>
          </w:tcPr>
          <w:p w:rsidR="00453DEB" w:rsidRPr="00814E33" w:rsidRDefault="00453DEB"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Profitmaximalizálás a különböző iparágakban, jóléti hatások, holtteher-veszteség</w:t>
            </w:r>
          </w:p>
        </w:tc>
      </w:tr>
      <w:tr w:rsidR="00453DEB" w:rsidRPr="00814E33" w:rsidTr="00453DEB">
        <w:tc>
          <w:tcPr>
            <w:tcW w:w="1506" w:type="dxa"/>
            <w:vMerge w:val="restart"/>
            <w:shd w:val="clear" w:color="auto" w:fill="auto"/>
            <w:vAlign w:val="center"/>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március 24.</w:t>
            </w:r>
          </w:p>
        </w:tc>
        <w:tc>
          <w:tcPr>
            <w:tcW w:w="7518" w:type="dxa"/>
            <w:shd w:val="clear" w:color="auto" w:fill="auto"/>
          </w:tcPr>
          <w:p w:rsidR="00453DEB" w:rsidRPr="00814E33" w:rsidRDefault="00453DEB"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Monopolisztikus verseny</w:t>
            </w:r>
          </w:p>
        </w:tc>
      </w:tr>
      <w:tr w:rsidR="00453DEB" w:rsidRPr="00814E33" w:rsidTr="00453DEB">
        <w:tc>
          <w:tcPr>
            <w:tcW w:w="1506" w:type="dxa"/>
            <w:vMerge/>
            <w:shd w:val="clear" w:color="auto" w:fill="auto"/>
            <w:vAlign w:val="center"/>
          </w:tcPr>
          <w:p w:rsidR="00453DEB" w:rsidRPr="00814E33" w:rsidRDefault="00453DEB" w:rsidP="00814E33">
            <w:pPr>
              <w:numPr>
                <w:ilvl w:val="0"/>
                <w:numId w:val="36"/>
              </w:numPr>
              <w:spacing w:after="0" w:line="240" w:lineRule="auto"/>
              <w:rPr>
                <w:rFonts w:ascii="Times New Roman" w:hAnsi="Times New Roman" w:cs="Times New Roman"/>
                <w:sz w:val="20"/>
                <w:szCs w:val="20"/>
              </w:rPr>
            </w:pPr>
          </w:p>
        </w:tc>
        <w:tc>
          <w:tcPr>
            <w:tcW w:w="7518" w:type="dxa"/>
            <w:shd w:val="clear" w:color="auto" w:fill="auto"/>
          </w:tcPr>
          <w:p w:rsidR="00453DEB" w:rsidRPr="00814E33" w:rsidRDefault="00453DEB"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Termékdifferenciálás, lokációs modell, egyensúly rövid és hosszú távon</w:t>
            </w:r>
          </w:p>
        </w:tc>
      </w:tr>
      <w:tr w:rsidR="00453DEB" w:rsidRPr="00814E33" w:rsidTr="00453DEB">
        <w:tc>
          <w:tcPr>
            <w:tcW w:w="1506" w:type="dxa"/>
            <w:vMerge w:val="restart"/>
            <w:shd w:val="clear" w:color="auto" w:fill="auto"/>
            <w:vAlign w:val="center"/>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március 31.</w:t>
            </w:r>
          </w:p>
        </w:tc>
        <w:tc>
          <w:tcPr>
            <w:tcW w:w="7518" w:type="dxa"/>
            <w:shd w:val="clear" w:color="auto" w:fill="auto"/>
          </w:tcPr>
          <w:p w:rsidR="00453DEB" w:rsidRPr="00814E33" w:rsidRDefault="00453DEB"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Piaci erővel rendelkező vállalatok árstratégiái I.</w:t>
            </w:r>
          </w:p>
        </w:tc>
      </w:tr>
      <w:tr w:rsidR="00453DEB" w:rsidRPr="00814E33" w:rsidTr="00453DEB">
        <w:tc>
          <w:tcPr>
            <w:tcW w:w="1506" w:type="dxa"/>
            <w:vMerge/>
            <w:shd w:val="clear" w:color="auto" w:fill="auto"/>
            <w:vAlign w:val="center"/>
          </w:tcPr>
          <w:p w:rsidR="00453DEB" w:rsidRPr="00814E33" w:rsidRDefault="00453DEB" w:rsidP="00814E33">
            <w:pPr>
              <w:numPr>
                <w:ilvl w:val="0"/>
                <w:numId w:val="36"/>
              </w:numPr>
              <w:spacing w:after="0" w:line="240" w:lineRule="auto"/>
              <w:rPr>
                <w:rFonts w:ascii="Times New Roman" w:hAnsi="Times New Roman" w:cs="Times New Roman"/>
                <w:sz w:val="20"/>
                <w:szCs w:val="20"/>
              </w:rPr>
            </w:pPr>
          </w:p>
        </w:tc>
        <w:tc>
          <w:tcPr>
            <w:tcW w:w="7518" w:type="dxa"/>
            <w:shd w:val="clear" w:color="auto" w:fill="auto"/>
          </w:tcPr>
          <w:p w:rsidR="00453DEB" w:rsidRPr="00814E33" w:rsidRDefault="00453DE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Árdiszkrimináció</w:t>
            </w:r>
          </w:p>
        </w:tc>
      </w:tr>
      <w:tr w:rsidR="00453DEB" w:rsidRPr="00814E33" w:rsidTr="00453DEB">
        <w:tc>
          <w:tcPr>
            <w:tcW w:w="1506" w:type="dxa"/>
            <w:vMerge w:val="restart"/>
            <w:shd w:val="clear" w:color="auto" w:fill="auto"/>
            <w:vAlign w:val="center"/>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április 7.</w:t>
            </w:r>
          </w:p>
        </w:tc>
        <w:tc>
          <w:tcPr>
            <w:tcW w:w="7518" w:type="dxa"/>
            <w:shd w:val="clear" w:color="auto" w:fill="auto"/>
          </w:tcPr>
          <w:p w:rsidR="00453DEB" w:rsidRPr="00814E33" w:rsidRDefault="00453DEB"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Piaci erővel rendelkező vállalatok árstratégiái II.</w:t>
            </w:r>
          </w:p>
        </w:tc>
      </w:tr>
      <w:tr w:rsidR="00453DEB" w:rsidRPr="00814E33" w:rsidTr="00453DEB">
        <w:tc>
          <w:tcPr>
            <w:tcW w:w="1506" w:type="dxa"/>
            <w:vMerge/>
            <w:shd w:val="clear" w:color="auto" w:fill="auto"/>
            <w:vAlign w:val="center"/>
          </w:tcPr>
          <w:p w:rsidR="00453DEB" w:rsidRPr="00814E33" w:rsidRDefault="00453DEB" w:rsidP="00814E33">
            <w:pPr>
              <w:numPr>
                <w:ilvl w:val="0"/>
                <w:numId w:val="36"/>
              </w:numPr>
              <w:spacing w:after="0" w:line="240" w:lineRule="auto"/>
              <w:rPr>
                <w:rFonts w:ascii="Times New Roman" w:hAnsi="Times New Roman" w:cs="Times New Roman"/>
                <w:sz w:val="20"/>
                <w:szCs w:val="20"/>
              </w:rPr>
            </w:pPr>
          </w:p>
        </w:tc>
        <w:tc>
          <w:tcPr>
            <w:tcW w:w="7518" w:type="dxa"/>
            <w:shd w:val="clear" w:color="auto" w:fill="auto"/>
          </w:tcPr>
          <w:p w:rsidR="00453DEB" w:rsidRPr="00814E33" w:rsidRDefault="00453DE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Kétrészes árképzés, árukapcsolás, egyéb árképzési módok</w:t>
            </w:r>
          </w:p>
        </w:tc>
      </w:tr>
      <w:tr w:rsidR="00453DEB" w:rsidRPr="00814E33" w:rsidTr="00453DEB">
        <w:tc>
          <w:tcPr>
            <w:tcW w:w="1506" w:type="dxa"/>
            <w:vMerge w:val="restart"/>
            <w:shd w:val="clear" w:color="auto" w:fill="auto"/>
            <w:vAlign w:val="center"/>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április 14.</w:t>
            </w:r>
          </w:p>
        </w:tc>
        <w:tc>
          <w:tcPr>
            <w:tcW w:w="7518" w:type="dxa"/>
            <w:shd w:val="clear" w:color="auto" w:fill="auto"/>
          </w:tcPr>
          <w:p w:rsidR="00453DEB" w:rsidRPr="00814E33" w:rsidRDefault="00453DEB"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Játékelméleti alapok</w:t>
            </w:r>
          </w:p>
        </w:tc>
      </w:tr>
      <w:tr w:rsidR="00453DEB" w:rsidRPr="00814E33" w:rsidTr="00453DEB">
        <w:tc>
          <w:tcPr>
            <w:tcW w:w="1506" w:type="dxa"/>
            <w:vMerge/>
            <w:shd w:val="clear" w:color="auto" w:fill="auto"/>
            <w:vAlign w:val="center"/>
          </w:tcPr>
          <w:p w:rsidR="00453DEB" w:rsidRPr="00814E33" w:rsidRDefault="00453DEB" w:rsidP="00814E33">
            <w:pPr>
              <w:numPr>
                <w:ilvl w:val="0"/>
                <w:numId w:val="36"/>
              </w:numPr>
              <w:spacing w:after="0" w:line="240" w:lineRule="auto"/>
              <w:rPr>
                <w:rFonts w:ascii="Times New Roman" w:hAnsi="Times New Roman" w:cs="Times New Roman"/>
                <w:sz w:val="20"/>
                <w:szCs w:val="20"/>
              </w:rPr>
            </w:pPr>
          </w:p>
        </w:tc>
        <w:tc>
          <w:tcPr>
            <w:tcW w:w="7518" w:type="dxa"/>
            <w:shd w:val="clear" w:color="auto" w:fill="auto"/>
          </w:tcPr>
          <w:p w:rsidR="00453DEB" w:rsidRPr="00814E33" w:rsidRDefault="00453DEB"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Játékok normál formája, domináns stratégia, Nash-egyensúly</w:t>
            </w:r>
          </w:p>
        </w:tc>
      </w:tr>
      <w:tr w:rsidR="00453DEB" w:rsidRPr="00814E33" w:rsidTr="00453DEB">
        <w:tc>
          <w:tcPr>
            <w:tcW w:w="1506" w:type="dxa"/>
            <w:vMerge w:val="restart"/>
            <w:shd w:val="clear" w:color="auto" w:fill="auto"/>
            <w:vAlign w:val="center"/>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április 21.</w:t>
            </w:r>
          </w:p>
        </w:tc>
        <w:tc>
          <w:tcPr>
            <w:tcW w:w="7518" w:type="dxa"/>
            <w:shd w:val="clear" w:color="auto" w:fill="auto"/>
          </w:tcPr>
          <w:p w:rsidR="00453DEB" w:rsidRPr="00814E33" w:rsidRDefault="00453DEB"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Oligopolpiacok I.</w:t>
            </w:r>
          </w:p>
        </w:tc>
      </w:tr>
      <w:tr w:rsidR="00453DEB" w:rsidRPr="00814E33" w:rsidTr="00453DEB">
        <w:tc>
          <w:tcPr>
            <w:tcW w:w="1506" w:type="dxa"/>
            <w:vMerge/>
            <w:shd w:val="clear" w:color="auto" w:fill="auto"/>
            <w:vAlign w:val="center"/>
          </w:tcPr>
          <w:p w:rsidR="00453DEB" w:rsidRPr="00814E33" w:rsidRDefault="00453DEB" w:rsidP="00814E33">
            <w:pPr>
              <w:numPr>
                <w:ilvl w:val="0"/>
                <w:numId w:val="36"/>
              </w:numPr>
              <w:spacing w:after="0" w:line="240" w:lineRule="auto"/>
              <w:rPr>
                <w:rFonts w:ascii="Times New Roman" w:hAnsi="Times New Roman" w:cs="Times New Roman"/>
                <w:sz w:val="20"/>
                <w:szCs w:val="20"/>
              </w:rPr>
            </w:pPr>
          </w:p>
        </w:tc>
        <w:tc>
          <w:tcPr>
            <w:tcW w:w="7518" w:type="dxa"/>
            <w:shd w:val="clear" w:color="auto" w:fill="auto"/>
          </w:tcPr>
          <w:p w:rsidR="00453DEB" w:rsidRPr="00814E33" w:rsidRDefault="00453DEB"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Cournot, Stackelberg modellek</w:t>
            </w:r>
          </w:p>
        </w:tc>
      </w:tr>
      <w:tr w:rsidR="00453DEB" w:rsidRPr="00814E33" w:rsidTr="00453DEB">
        <w:tc>
          <w:tcPr>
            <w:tcW w:w="1506" w:type="dxa"/>
            <w:vMerge w:val="restart"/>
            <w:shd w:val="clear" w:color="auto" w:fill="auto"/>
            <w:vAlign w:val="center"/>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április 28.</w:t>
            </w:r>
          </w:p>
        </w:tc>
        <w:tc>
          <w:tcPr>
            <w:tcW w:w="7518" w:type="dxa"/>
            <w:shd w:val="clear" w:color="auto" w:fill="auto"/>
          </w:tcPr>
          <w:p w:rsidR="00453DEB" w:rsidRPr="00814E33" w:rsidRDefault="00453DEB"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Oligopolpiacok II.</w:t>
            </w:r>
          </w:p>
        </w:tc>
      </w:tr>
      <w:tr w:rsidR="00453DEB" w:rsidRPr="00814E33" w:rsidTr="00453DEB">
        <w:tc>
          <w:tcPr>
            <w:tcW w:w="1506" w:type="dxa"/>
            <w:vMerge/>
            <w:shd w:val="clear" w:color="auto" w:fill="auto"/>
            <w:vAlign w:val="center"/>
          </w:tcPr>
          <w:p w:rsidR="00453DEB" w:rsidRPr="00814E33" w:rsidRDefault="00453DEB" w:rsidP="00814E33">
            <w:pPr>
              <w:numPr>
                <w:ilvl w:val="0"/>
                <w:numId w:val="36"/>
              </w:numPr>
              <w:spacing w:after="0" w:line="240" w:lineRule="auto"/>
              <w:rPr>
                <w:rFonts w:ascii="Times New Roman" w:hAnsi="Times New Roman" w:cs="Times New Roman"/>
                <w:sz w:val="20"/>
                <w:szCs w:val="20"/>
              </w:rPr>
            </w:pPr>
          </w:p>
        </w:tc>
        <w:tc>
          <w:tcPr>
            <w:tcW w:w="7518" w:type="dxa"/>
            <w:shd w:val="clear" w:color="auto" w:fill="auto"/>
          </w:tcPr>
          <w:p w:rsidR="00453DEB" w:rsidRPr="00814E33" w:rsidRDefault="00453DEB"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Bertrand modell, árvezérlés modellje</w:t>
            </w:r>
          </w:p>
        </w:tc>
      </w:tr>
      <w:tr w:rsidR="00453DEB" w:rsidRPr="00814E33" w:rsidTr="00453DEB">
        <w:tc>
          <w:tcPr>
            <w:tcW w:w="1506" w:type="dxa"/>
            <w:vMerge w:val="restart"/>
            <w:shd w:val="clear" w:color="auto" w:fill="auto"/>
            <w:vAlign w:val="center"/>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május 5.</w:t>
            </w:r>
          </w:p>
        </w:tc>
        <w:tc>
          <w:tcPr>
            <w:tcW w:w="7518" w:type="dxa"/>
            <w:shd w:val="clear" w:color="auto" w:fill="auto"/>
          </w:tcPr>
          <w:p w:rsidR="00453DEB" w:rsidRPr="00814E33" w:rsidRDefault="00453DE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Üzleti stratégia</w:t>
            </w:r>
          </w:p>
        </w:tc>
      </w:tr>
      <w:tr w:rsidR="00453DEB" w:rsidRPr="00814E33" w:rsidTr="00453DEB">
        <w:tc>
          <w:tcPr>
            <w:tcW w:w="1506" w:type="dxa"/>
            <w:vMerge/>
            <w:shd w:val="clear" w:color="auto" w:fill="auto"/>
            <w:vAlign w:val="center"/>
          </w:tcPr>
          <w:p w:rsidR="00453DEB" w:rsidRPr="00814E33" w:rsidRDefault="00453DEB" w:rsidP="00814E33">
            <w:pPr>
              <w:numPr>
                <w:ilvl w:val="0"/>
                <w:numId w:val="36"/>
              </w:numPr>
              <w:spacing w:after="0" w:line="240" w:lineRule="auto"/>
              <w:rPr>
                <w:rFonts w:ascii="Times New Roman" w:hAnsi="Times New Roman" w:cs="Times New Roman"/>
                <w:sz w:val="20"/>
                <w:szCs w:val="20"/>
              </w:rPr>
            </w:pPr>
          </w:p>
        </w:tc>
        <w:tc>
          <w:tcPr>
            <w:tcW w:w="7518" w:type="dxa"/>
            <w:shd w:val="clear" w:color="auto" w:fill="auto"/>
          </w:tcPr>
          <w:p w:rsidR="00453DEB" w:rsidRPr="00814E33" w:rsidRDefault="00453DE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belépés megakadályozása, kizáró árazás, ragadozó árképzés, első belépő előnye, hálózati externáliák, bezárulási hatás</w:t>
            </w:r>
          </w:p>
        </w:tc>
      </w:tr>
      <w:tr w:rsidR="00453DEB" w:rsidRPr="00814E33" w:rsidTr="00453DEB">
        <w:tc>
          <w:tcPr>
            <w:tcW w:w="1506" w:type="dxa"/>
            <w:vMerge w:val="restart"/>
            <w:shd w:val="clear" w:color="auto" w:fill="auto"/>
            <w:vAlign w:val="center"/>
          </w:tcPr>
          <w:p w:rsidR="00453DEB" w:rsidRPr="00814E33" w:rsidRDefault="00453DE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május 12.</w:t>
            </w:r>
          </w:p>
        </w:tc>
        <w:tc>
          <w:tcPr>
            <w:tcW w:w="7518" w:type="dxa"/>
            <w:shd w:val="clear" w:color="auto" w:fill="auto"/>
          </w:tcPr>
          <w:p w:rsidR="00453DEB" w:rsidRPr="00814E33" w:rsidRDefault="00453DE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Összefoglalás</w:t>
            </w:r>
          </w:p>
        </w:tc>
      </w:tr>
      <w:tr w:rsidR="00453DEB" w:rsidRPr="00814E33" w:rsidTr="00453DEB">
        <w:trPr>
          <w:trHeight w:val="70"/>
        </w:trPr>
        <w:tc>
          <w:tcPr>
            <w:tcW w:w="1506" w:type="dxa"/>
            <w:vMerge/>
            <w:shd w:val="clear" w:color="auto" w:fill="auto"/>
          </w:tcPr>
          <w:p w:rsidR="00453DEB" w:rsidRPr="00814E33" w:rsidRDefault="00453DEB" w:rsidP="00814E33">
            <w:pPr>
              <w:numPr>
                <w:ilvl w:val="0"/>
                <w:numId w:val="36"/>
              </w:numPr>
              <w:spacing w:after="0" w:line="240" w:lineRule="auto"/>
              <w:rPr>
                <w:rFonts w:ascii="Times New Roman" w:hAnsi="Times New Roman" w:cs="Times New Roman"/>
                <w:sz w:val="20"/>
                <w:szCs w:val="20"/>
              </w:rPr>
            </w:pPr>
          </w:p>
        </w:tc>
        <w:tc>
          <w:tcPr>
            <w:tcW w:w="7518" w:type="dxa"/>
            <w:shd w:val="clear" w:color="auto" w:fill="auto"/>
          </w:tcPr>
          <w:p w:rsidR="00453DEB" w:rsidRPr="00814E33" w:rsidRDefault="00453DEB" w:rsidP="00814E33">
            <w:pPr>
              <w:spacing w:after="0" w:line="240" w:lineRule="auto"/>
              <w:rPr>
                <w:rFonts w:ascii="Times New Roman" w:hAnsi="Times New Roman" w:cs="Times New Roman"/>
                <w:sz w:val="20"/>
                <w:szCs w:val="20"/>
              </w:rPr>
            </w:pPr>
          </w:p>
        </w:tc>
      </w:tr>
    </w:tbl>
    <w:p w:rsidR="00453DEB" w:rsidRPr="00814E33" w:rsidRDefault="00453DE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tanulási eredmények</w:t>
      </w:r>
    </w:p>
    <w:p w:rsidR="00453DEB" w:rsidRPr="00814E33" w:rsidRDefault="00453DEB" w:rsidP="00814E33">
      <w:pPr>
        <w:spacing w:after="0" w:line="240" w:lineRule="auto"/>
        <w:rPr>
          <w:rFonts w:ascii="Times New Roman" w:hAnsi="Times New Roman" w:cs="Times New Roman"/>
          <w:sz w:val="20"/>
          <w:szCs w:val="20"/>
        </w:rPr>
      </w:pPr>
    </w:p>
    <w:p w:rsidR="002F5CAB" w:rsidRPr="00814E33" w:rsidRDefault="002F5CA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9771"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2126"/>
      </w:tblGrid>
      <w:tr w:rsidR="002F5CAB" w:rsidRPr="00814E33" w:rsidTr="00043B0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F5CAB" w:rsidRPr="00814E33" w:rsidRDefault="002F5CAB"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F5CAB" w:rsidRPr="00814E33" w:rsidRDefault="002F5CAB"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5CAB" w:rsidRPr="00814E33" w:rsidRDefault="002F5CAB"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Munkajog</w:t>
            </w:r>
          </w:p>
        </w:tc>
        <w:tc>
          <w:tcPr>
            <w:tcW w:w="972" w:type="dxa"/>
            <w:vMerge w:val="restart"/>
            <w:tcBorders>
              <w:top w:val="single" w:sz="4" w:space="0" w:color="auto"/>
              <w:left w:val="single" w:sz="4" w:space="0" w:color="auto"/>
              <w:right w:val="single" w:sz="4" w:space="0" w:color="auto"/>
            </w:tcBorders>
            <w:vAlign w:val="center"/>
          </w:tcPr>
          <w:p w:rsidR="002F5CAB" w:rsidRPr="00814E33" w:rsidRDefault="002F5CAB"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Kódja:</w:t>
            </w:r>
          </w:p>
        </w:tc>
        <w:tc>
          <w:tcPr>
            <w:tcW w:w="2126" w:type="dxa"/>
            <w:vMerge w:val="restart"/>
            <w:tcBorders>
              <w:top w:val="single" w:sz="4" w:space="0" w:color="auto"/>
              <w:left w:val="single" w:sz="4" w:space="0" w:color="auto"/>
              <w:right w:val="single" w:sz="4" w:space="0" w:color="auto"/>
            </w:tcBorders>
            <w:shd w:val="clear" w:color="auto" w:fill="E5DFEC"/>
            <w:vAlign w:val="center"/>
          </w:tcPr>
          <w:p w:rsidR="002F5CAB" w:rsidRPr="00814E33" w:rsidRDefault="002F5CAB"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GT_MVSN019-17</w:t>
            </w:r>
          </w:p>
          <w:p w:rsidR="002F5CAB" w:rsidRPr="00814E33" w:rsidRDefault="002F5CAB" w:rsidP="00814E33">
            <w:pPr>
              <w:spacing w:after="0" w:line="240" w:lineRule="auto"/>
              <w:jc w:val="center"/>
              <w:rPr>
                <w:rFonts w:ascii="Times New Roman" w:eastAsia="Arial Unicode MS" w:hAnsi="Times New Roman" w:cs="Times New Roman"/>
                <w:b/>
                <w:sz w:val="20"/>
                <w:szCs w:val="20"/>
              </w:rPr>
            </w:pPr>
          </w:p>
        </w:tc>
      </w:tr>
      <w:tr w:rsidR="002F5CAB" w:rsidRPr="00814E33" w:rsidTr="00043B0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F5CAB" w:rsidRPr="00814E33" w:rsidRDefault="002F5CAB" w:rsidP="00814E3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2F5CAB" w:rsidRPr="00814E33" w:rsidRDefault="002F5CA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5CAB" w:rsidRPr="00814E33" w:rsidRDefault="002F5CAB"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lang w:val="en-GB"/>
              </w:rPr>
              <w:t>Labor Law</w:t>
            </w:r>
          </w:p>
        </w:tc>
        <w:tc>
          <w:tcPr>
            <w:tcW w:w="972" w:type="dxa"/>
            <w:vMerge/>
            <w:tcBorders>
              <w:left w:val="single" w:sz="4" w:space="0" w:color="auto"/>
              <w:bottom w:val="single" w:sz="4" w:space="0" w:color="auto"/>
              <w:right w:val="single" w:sz="4" w:space="0" w:color="auto"/>
            </w:tcBorders>
            <w:vAlign w:val="center"/>
          </w:tcPr>
          <w:p w:rsidR="002F5CAB" w:rsidRPr="00814E33" w:rsidRDefault="002F5CAB" w:rsidP="00814E33">
            <w:pPr>
              <w:spacing w:after="0" w:line="240" w:lineRule="auto"/>
              <w:rPr>
                <w:rFonts w:ascii="Times New Roman" w:eastAsia="Arial Unicode MS" w:hAnsi="Times New Roman" w:cs="Times New Roman"/>
                <w:sz w:val="20"/>
                <w:szCs w:val="20"/>
              </w:rPr>
            </w:pPr>
          </w:p>
        </w:tc>
        <w:tc>
          <w:tcPr>
            <w:tcW w:w="2126" w:type="dxa"/>
            <w:vMerge/>
            <w:tcBorders>
              <w:left w:val="single" w:sz="4" w:space="0" w:color="auto"/>
              <w:bottom w:val="single" w:sz="4" w:space="0" w:color="auto"/>
              <w:right w:val="single" w:sz="4" w:space="0" w:color="auto"/>
            </w:tcBorders>
            <w:shd w:val="clear" w:color="auto" w:fill="E5DFEC"/>
            <w:vAlign w:val="center"/>
          </w:tcPr>
          <w:p w:rsidR="002F5CAB" w:rsidRPr="00814E33" w:rsidRDefault="002F5CAB" w:rsidP="00814E33">
            <w:pPr>
              <w:spacing w:after="0" w:line="240" w:lineRule="auto"/>
              <w:rPr>
                <w:rFonts w:ascii="Times New Roman" w:eastAsia="Arial Unicode MS" w:hAnsi="Times New Roman" w:cs="Times New Roman"/>
                <w:sz w:val="20"/>
                <w:szCs w:val="20"/>
              </w:rPr>
            </w:pPr>
          </w:p>
        </w:tc>
      </w:tr>
      <w:tr w:rsidR="002F5CAB" w:rsidRPr="00814E33" w:rsidTr="002F5CAB">
        <w:trPr>
          <w:cantSplit/>
          <w:trHeight w:val="420"/>
        </w:trPr>
        <w:tc>
          <w:tcPr>
            <w:tcW w:w="9771" w:type="dxa"/>
            <w:gridSpan w:val="10"/>
            <w:tcBorders>
              <w:top w:val="single" w:sz="4" w:space="0" w:color="auto"/>
              <w:left w:val="single" w:sz="4" w:space="0" w:color="auto"/>
              <w:bottom w:val="single" w:sz="4" w:space="0" w:color="auto"/>
              <w:right w:val="single" w:sz="4" w:space="0" w:color="auto"/>
            </w:tcBorders>
            <w:vAlign w:val="center"/>
          </w:tcPr>
          <w:p w:rsidR="002F5CAB" w:rsidRPr="00814E33" w:rsidRDefault="002F5CAB" w:rsidP="00814E33">
            <w:pPr>
              <w:spacing w:after="0" w:line="240" w:lineRule="auto"/>
              <w:jc w:val="center"/>
              <w:rPr>
                <w:rFonts w:ascii="Times New Roman" w:hAnsi="Times New Roman" w:cs="Times New Roman"/>
                <w:b/>
                <w:bCs/>
                <w:sz w:val="20"/>
                <w:szCs w:val="20"/>
              </w:rPr>
            </w:pPr>
          </w:p>
        </w:tc>
      </w:tr>
      <w:tr w:rsidR="002F5CAB" w:rsidRPr="00814E33" w:rsidTr="002F5CA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5CAB" w:rsidRPr="00814E33" w:rsidRDefault="002F5CAB" w:rsidP="00814E33">
            <w:pPr>
              <w:spacing w:after="0" w:line="240" w:lineRule="auto"/>
              <w:ind w:left="20"/>
              <w:rPr>
                <w:rFonts w:ascii="Times New Roman" w:hAnsi="Times New Roman" w:cs="Times New Roman"/>
                <w:sz w:val="20"/>
                <w:szCs w:val="20"/>
              </w:rPr>
            </w:pPr>
            <w:r w:rsidRPr="00814E33">
              <w:rPr>
                <w:rFonts w:ascii="Times New Roman" w:hAnsi="Times New Roman" w:cs="Times New Roman"/>
                <w:sz w:val="20"/>
                <w:szCs w:val="20"/>
              </w:rPr>
              <w:t>Felelős oktatási egység:</w:t>
            </w:r>
          </w:p>
        </w:tc>
        <w:tc>
          <w:tcPr>
            <w:tcW w:w="6652"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F5CAB" w:rsidRPr="00814E33" w:rsidRDefault="002F5CAB"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DE GTK Világgazdasági és Nemzetközi Kapcsolatok Intézet</w:t>
            </w:r>
          </w:p>
        </w:tc>
      </w:tr>
      <w:tr w:rsidR="002F5CAB" w:rsidRPr="00814E33" w:rsidTr="00043B0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F5CAB" w:rsidRPr="00814E33" w:rsidRDefault="002F5CAB"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F5CAB" w:rsidRPr="00814E33" w:rsidRDefault="002F5CAB"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2F5CAB" w:rsidRPr="00814E33" w:rsidRDefault="002F5CAB"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 xml:space="preserve">Kódja: </w:t>
            </w:r>
          </w:p>
        </w:tc>
        <w:tc>
          <w:tcPr>
            <w:tcW w:w="2126" w:type="dxa"/>
            <w:tcBorders>
              <w:top w:val="single" w:sz="4" w:space="0" w:color="auto"/>
              <w:left w:val="nil"/>
              <w:bottom w:val="single" w:sz="4" w:space="0" w:color="auto"/>
              <w:right w:val="single" w:sz="4" w:space="0" w:color="auto"/>
            </w:tcBorders>
            <w:shd w:val="clear" w:color="auto" w:fill="E5DFEC"/>
            <w:vAlign w:val="center"/>
          </w:tcPr>
          <w:p w:rsidR="002F5CAB" w:rsidRPr="00814E33" w:rsidRDefault="002F5CAB"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w:t>
            </w:r>
          </w:p>
        </w:tc>
      </w:tr>
      <w:tr w:rsidR="002F5CAB" w:rsidRPr="00814E33" w:rsidTr="00043B0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F5CAB" w:rsidRPr="00814E33" w:rsidRDefault="002F5CA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F5CAB" w:rsidRPr="00814E33" w:rsidRDefault="002F5CA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2F5CAB" w:rsidRPr="00814E33" w:rsidRDefault="002F5CA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2F5CAB" w:rsidRPr="00814E33" w:rsidRDefault="002F5CA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Kredit</w:t>
            </w:r>
          </w:p>
        </w:tc>
        <w:tc>
          <w:tcPr>
            <w:tcW w:w="2126" w:type="dxa"/>
            <w:vMerge w:val="restart"/>
            <w:tcBorders>
              <w:top w:val="single" w:sz="4" w:space="0" w:color="auto"/>
              <w:left w:val="single" w:sz="4" w:space="0" w:color="auto"/>
              <w:right w:val="single" w:sz="4" w:space="0" w:color="auto"/>
            </w:tcBorders>
            <w:vAlign w:val="center"/>
          </w:tcPr>
          <w:p w:rsidR="002F5CAB" w:rsidRPr="00814E33" w:rsidRDefault="002F5CA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Oktatás nyelve</w:t>
            </w:r>
          </w:p>
        </w:tc>
      </w:tr>
      <w:tr w:rsidR="002F5CAB" w:rsidRPr="00814E33" w:rsidTr="00043B0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F5CAB" w:rsidRPr="00814E33" w:rsidRDefault="002F5CAB" w:rsidP="00814E3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F5CAB" w:rsidRPr="00814E33" w:rsidRDefault="002F5CA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F5CAB" w:rsidRPr="00814E33" w:rsidRDefault="002F5CA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2F5CAB" w:rsidRPr="00814E33" w:rsidRDefault="002F5CAB" w:rsidP="00814E33">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2F5CAB" w:rsidRPr="00814E33" w:rsidRDefault="002F5CAB" w:rsidP="00814E33">
            <w:pPr>
              <w:spacing w:after="0" w:line="240" w:lineRule="auto"/>
              <w:rPr>
                <w:rFonts w:ascii="Times New Roman" w:hAnsi="Times New Roman" w:cs="Times New Roman"/>
                <w:sz w:val="20"/>
                <w:szCs w:val="20"/>
              </w:rPr>
            </w:pPr>
          </w:p>
        </w:tc>
        <w:tc>
          <w:tcPr>
            <w:tcW w:w="2126" w:type="dxa"/>
            <w:vMerge/>
            <w:tcBorders>
              <w:left w:val="single" w:sz="4" w:space="0" w:color="auto"/>
              <w:bottom w:val="single" w:sz="4" w:space="0" w:color="auto"/>
              <w:right w:val="single" w:sz="4" w:space="0" w:color="auto"/>
            </w:tcBorders>
            <w:vAlign w:val="center"/>
          </w:tcPr>
          <w:p w:rsidR="002F5CAB" w:rsidRPr="00814E33" w:rsidRDefault="002F5CAB" w:rsidP="00814E33">
            <w:pPr>
              <w:spacing w:after="0" w:line="240" w:lineRule="auto"/>
              <w:rPr>
                <w:rFonts w:ascii="Times New Roman" w:hAnsi="Times New Roman" w:cs="Times New Roman"/>
                <w:sz w:val="20"/>
                <w:szCs w:val="20"/>
              </w:rPr>
            </w:pPr>
          </w:p>
        </w:tc>
      </w:tr>
      <w:tr w:rsidR="002F5CAB" w:rsidRPr="00814E33" w:rsidTr="00043B0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F5CAB" w:rsidRPr="00814E33" w:rsidRDefault="002F5CA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5CAB" w:rsidRPr="00814E33" w:rsidRDefault="002F5CAB"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2F5CAB" w:rsidRPr="00814E33" w:rsidRDefault="002F5CA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2F5CAB" w:rsidRPr="00814E33" w:rsidRDefault="002F5CAB"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2F5CAB" w:rsidRPr="00814E33" w:rsidRDefault="002F5CA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5CAB" w:rsidRPr="00814E33" w:rsidRDefault="002F5CAB"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F5CAB" w:rsidRPr="00814E33" w:rsidRDefault="002F5CAB"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V</w:t>
            </w:r>
          </w:p>
        </w:tc>
        <w:tc>
          <w:tcPr>
            <w:tcW w:w="972" w:type="dxa"/>
            <w:vMerge w:val="restart"/>
            <w:tcBorders>
              <w:top w:val="single" w:sz="4" w:space="0" w:color="auto"/>
              <w:left w:val="single" w:sz="4" w:space="0" w:color="auto"/>
              <w:right w:val="single" w:sz="4" w:space="0" w:color="auto"/>
            </w:tcBorders>
            <w:vAlign w:val="center"/>
          </w:tcPr>
          <w:p w:rsidR="002F5CAB" w:rsidRPr="00814E33" w:rsidRDefault="002F5CAB"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3</w:t>
            </w:r>
          </w:p>
        </w:tc>
        <w:tc>
          <w:tcPr>
            <w:tcW w:w="2126" w:type="dxa"/>
            <w:vMerge w:val="restart"/>
            <w:tcBorders>
              <w:top w:val="single" w:sz="4" w:space="0" w:color="auto"/>
              <w:left w:val="single" w:sz="4" w:space="0" w:color="auto"/>
              <w:right w:val="single" w:sz="4" w:space="0" w:color="auto"/>
            </w:tcBorders>
            <w:shd w:val="clear" w:color="auto" w:fill="E5DFEC"/>
            <w:vAlign w:val="center"/>
          </w:tcPr>
          <w:p w:rsidR="002F5CAB" w:rsidRPr="00814E33" w:rsidRDefault="002F5CAB"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magyar</w:t>
            </w:r>
          </w:p>
        </w:tc>
      </w:tr>
      <w:tr w:rsidR="002F5CAB" w:rsidRPr="00814E33" w:rsidTr="00043B0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F5CAB" w:rsidRPr="00814E33" w:rsidRDefault="002F5CA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5CAB" w:rsidRPr="00814E33" w:rsidRDefault="002F5CAB" w:rsidP="00814E33">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2F5CAB" w:rsidRPr="00814E33" w:rsidRDefault="002F5CA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2F5CAB" w:rsidRPr="00814E33" w:rsidRDefault="002F5CAB" w:rsidP="00814E3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2F5CAB" w:rsidRPr="00814E33" w:rsidRDefault="002F5CA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F5CAB" w:rsidRPr="00814E33" w:rsidRDefault="002F5CAB" w:rsidP="00814E3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F5CAB" w:rsidRPr="00814E33" w:rsidRDefault="002F5CAB" w:rsidP="00814E33">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2F5CAB" w:rsidRPr="00814E33" w:rsidRDefault="002F5CAB" w:rsidP="00814E33">
            <w:pPr>
              <w:spacing w:after="0" w:line="240" w:lineRule="auto"/>
              <w:jc w:val="center"/>
              <w:rPr>
                <w:rFonts w:ascii="Times New Roman" w:hAnsi="Times New Roman" w:cs="Times New Roman"/>
                <w:sz w:val="20"/>
                <w:szCs w:val="20"/>
              </w:rPr>
            </w:pPr>
          </w:p>
        </w:tc>
        <w:tc>
          <w:tcPr>
            <w:tcW w:w="2126" w:type="dxa"/>
            <w:vMerge/>
            <w:tcBorders>
              <w:left w:val="single" w:sz="4" w:space="0" w:color="auto"/>
              <w:bottom w:val="single" w:sz="4" w:space="0" w:color="auto"/>
              <w:right w:val="single" w:sz="4" w:space="0" w:color="auto"/>
            </w:tcBorders>
            <w:shd w:val="clear" w:color="auto" w:fill="E5DFEC"/>
            <w:vAlign w:val="center"/>
          </w:tcPr>
          <w:p w:rsidR="002F5CAB" w:rsidRPr="00814E33" w:rsidRDefault="002F5CAB" w:rsidP="00814E33">
            <w:pPr>
              <w:spacing w:after="0" w:line="240" w:lineRule="auto"/>
              <w:jc w:val="center"/>
              <w:rPr>
                <w:rFonts w:ascii="Times New Roman" w:hAnsi="Times New Roman" w:cs="Times New Roman"/>
                <w:sz w:val="20"/>
                <w:szCs w:val="20"/>
              </w:rPr>
            </w:pPr>
          </w:p>
        </w:tc>
      </w:tr>
      <w:tr w:rsidR="002F5CAB" w:rsidRPr="00814E33" w:rsidTr="00043B0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F5CAB" w:rsidRPr="00814E33" w:rsidRDefault="002F5CAB"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2F5CAB" w:rsidRPr="00814E33" w:rsidRDefault="002F5CAB"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F5CAB" w:rsidRPr="00814E33" w:rsidRDefault="002F5CAB"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Dr. Törő Emese</w:t>
            </w:r>
          </w:p>
        </w:tc>
        <w:tc>
          <w:tcPr>
            <w:tcW w:w="972" w:type="dxa"/>
            <w:tcBorders>
              <w:top w:val="single" w:sz="4" w:space="0" w:color="auto"/>
              <w:left w:val="nil"/>
              <w:bottom w:val="single" w:sz="4" w:space="0" w:color="auto"/>
              <w:right w:val="single" w:sz="4" w:space="0" w:color="auto"/>
            </w:tcBorders>
            <w:vAlign w:val="center"/>
          </w:tcPr>
          <w:p w:rsidR="002F5CAB" w:rsidRPr="00814E33" w:rsidRDefault="002F5CAB"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beosztása:</w:t>
            </w:r>
          </w:p>
        </w:tc>
        <w:tc>
          <w:tcPr>
            <w:tcW w:w="2126" w:type="dxa"/>
            <w:tcBorders>
              <w:top w:val="single" w:sz="4" w:space="0" w:color="auto"/>
              <w:left w:val="nil"/>
              <w:bottom w:val="single" w:sz="4" w:space="0" w:color="auto"/>
              <w:right w:val="single" w:sz="4" w:space="0" w:color="auto"/>
            </w:tcBorders>
            <w:shd w:val="clear" w:color="auto" w:fill="E5DFEC"/>
            <w:vAlign w:val="center"/>
          </w:tcPr>
          <w:p w:rsidR="002F5CAB" w:rsidRPr="00814E33" w:rsidRDefault="002F5CAB"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egyetemi docens</w:t>
            </w:r>
          </w:p>
        </w:tc>
      </w:tr>
      <w:tr w:rsidR="002F5CAB" w:rsidRPr="00814E33" w:rsidTr="002F5CAB">
        <w:trPr>
          <w:cantSplit/>
          <w:trHeight w:val="460"/>
        </w:trPr>
        <w:tc>
          <w:tcPr>
            <w:tcW w:w="9771" w:type="dxa"/>
            <w:gridSpan w:val="10"/>
            <w:tcBorders>
              <w:top w:val="single" w:sz="4" w:space="0" w:color="auto"/>
              <w:left w:val="single" w:sz="4" w:space="0" w:color="auto"/>
              <w:bottom w:val="single" w:sz="4" w:space="0" w:color="auto"/>
              <w:right w:val="single" w:sz="4" w:space="0" w:color="auto"/>
            </w:tcBorders>
            <w:vAlign w:val="center"/>
          </w:tcPr>
          <w:p w:rsidR="002F5CAB" w:rsidRPr="00814E33" w:rsidRDefault="002F5CAB" w:rsidP="00814E33">
            <w:pPr>
              <w:spacing w:after="0" w:line="240" w:lineRule="auto"/>
              <w:rPr>
                <w:rFonts w:ascii="Times New Roman" w:hAnsi="Times New Roman" w:cs="Times New Roman"/>
                <w:sz w:val="20"/>
                <w:szCs w:val="20"/>
              </w:rPr>
            </w:pPr>
            <w:r w:rsidRPr="00814E33">
              <w:rPr>
                <w:rFonts w:ascii="Times New Roman" w:hAnsi="Times New Roman" w:cs="Times New Roman"/>
                <w:b/>
                <w:bCs/>
                <w:sz w:val="20"/>
                <w:szCs w:val="20"/>
              </w:rPr>
              <w:t xml:space="preserve">A kurzus célja, </w:t>
            </w:r>
            <w:r w:rsidRPr="00814E33">
              <w:rPr>
                <w:rFonts w:ascii="Times New Roman" w:hAnsi="Times New Roman" w:cs="Times New Roman"/>
                <w:sz w:val="20"/>
                <w:szCs w:val="20"/>
              </w:rPr>
              <w:t>hogy a hallgatók</w:t>
            </w:r>
          </w:p>
          <w:p w:rsidR="002F5CAB" w:rsidRPr="00814E33" w:rsidRDefault="002F5CAB" w:rsidP="00814E33">
            <w:pPr>
              <w:shd w:val="clear" w:color="auto" w:fill="E5DFEC"/>
              <w:suppressAutoHyphens/>
              <w:autoSpaceDE w:val="0"/>
              <w:spacing w:after="0" w:line="240" w:lineRule="auto"/>
              <w:ind w:left="417" w:right="113"/>
              <w:rPr>
                <w:rFonts w:ascii="Times New Roman" w:hAnsi="Times New Roman" w:cs="Times New Roman"/>
                <w:b/>
                <w:sz w:val="20"/>
                <w:szCs w:val="20"/>
              </w:rPr>
            </w:pPr>
            <w:r w:rsidRPr="00814E33">
              <w:rPr>
                <w:rFonts w:ascii="Times New Roman" w:hAnsi="Times New Roman" w:cs="Times New Roman"/>
                <w:sz w:val="20"/>
                <w:szCs w:val="20"/>
              </w:rPr>
              <w:t>megismerkedjenek a versenyszférában létesíthető foglalkoztatási jogviszonyok fajtáival és tartalmi sajátosságaival, különös tekintettel az individuális munkajog jellemzőire. A tipikus munkaviszony jellemzői mellett a hallgatók betekintést nyernek az atipikus munkaviszonyok speciális jogi szabályozásába is.</w:t>
            </w:r>
          </w:p>
        </w:tc>
      </w:tr>
      <w:tr w:rsidR="002F5CAB" w:rsidRPr="00814E33" w:rsidTr="002F5CAB">
        <w:trPr>
          <w:cantSplit/>
          <w:trHeight w:val="1400"/>
        </w:trPr>
        <w:tc>
          <w:tcPr>
            <w:tcW w:w="9771" w:type="dxa"/>
            <w:gridSpan w:val="10"/>
            <w:tcBorders>
              <w:top w:val="single" w:sz="4" w:space="0" w:color="auto"/>
              <w:left w:val="single" w:sz="4" w:space="0" w:color="auto"/>
              <w:right w:val="single" w:sz="4" w:space="0" w:color="000000"/>
            </w:tcBorders>
            <w:vAlign w:val="center"/>
          </w:tcPr>
          <w:p w:rsidR="002F5CAB" w:rsidRPr="00814E33" w:rsidRDefault="002F5CAB" w:rsidP="00814E33">
            <w:pPr>
              <w:spacing w:after="0" w:line="240" w:lineRule="auto"/>
              <w:jc w:val="both"/>
              <w:rPr>
                <w:rFonts w:ascii="Times New Roman" w:hAnsi="Times New Roman" w:cs="Times New Roman"/>
                <w:b/>
                <w:bCs/>
                <w:sz w:val="20"/>
                <w:szCs w:val="20"/>
              </w:rPr>
            </w:pPr>
            <w:r w:rsidRPr="00814E33">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2F5CAB" w:rsidRPr="00814E33" w:rsidRDefault="002F5CAB"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 xml:space="preserve">Tudás: </w:t>
            </w:r>
          </w:p>
          <w:p w:rsidR="002F5CAB" w:rsidRPr="00814E33" w:rsidRDefault="002F5CAB"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hallgató olyan alapvető munkajogi ismereteket sajátít el, melyek révén képes eligazodni a különböző foglalkoztatási jogviszonyok alapvető sajátosságai között. A kurzus előadásai három fő tématerület köré fókuszálódnak: 1. A versenyszféra foglalkoztatási jogviszonyainak rendszere, foglalkoztatási formák elhatárolási szempontjai. 2. A munkaviszony tipikus szabályai. 3. Az atipikus munkaviszony formái és jelentőségük.</w:t>
            </w:r>
          </w:p>
          <w:p w:rsidR="002F5CAB" w:rsidRPr="00814E33" w:rsidRDefault="002F5CAB"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Képesség:</w:t>
            </w:r>
          </w:p>
          <w:p w:rsidR="002F5CAB" w:rsidRPr="00814E33" w:rsidRDefault="002F5CAB"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Legyen tisztában a különböző foglalkoztatási formákra jellemző speciális sajátosságokkal, ismerje azok tartalmi sajátosságait.</w:t>
            </w:r>
          </w:p>
          <w:p w:rsidR="002F5CAB" w:rsidRPr="00814E33" w:rsidRDefault="002F5CAB"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xml:space="preserve">Tudja elhelyezni a munkavégzési formák között a tanult jogviszonyokat, ismerje az elhatárolási szempontjaikat.  </w:t>
            </w:r>
          </w:p>
          <w:p w:rsidR="002F5CAB" w:rsidRPr="00814E33" w:rsidRDefault="002F5CAB"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Legyen képes az adott foglalkoztatási jogviszony – elsősorban a munkaviszony - esetén a létesítésére, a tartalmi sajátosságaira és a megszüntetésére vonatkozó alapvető szabályok felismerésére, illetve meghatározására.</w:t>
            </w:r>
          </w:p>
          <w:p w:rsidR="002F5CAB" w:rsidRPr="00814E33" w:rsidRDefault="002F5CAB" w:rsidP="00814E33">
            <w:pPr>
              <w:shd w:val="clear" w:color="auto" w:fill="E5DFEC"/>
              <w:suppressAutoHyphens/>
              <w:autoSpaceDE w:val="0"/>
              <w:spacing w:after="0" w:line="240" w:lineRule="auto"/>
              <w:ind w:left="417" w:right="113"/>
              <w:jc w:val="both"/>
              <w:rPr>
                <w:rFonts w:ascii="Times New Roman" w:hAnsi="Times New Roman" w:cs="Times New Roman"/>
                <w:color w:val="000000"/>
                <w:sz w:val="20"/>
                <w:szCs w:val="20"/>
              </w:rPr>
            </w:pPr>
            <w:r w:rsidRPr="00814E33">
              <w:rPr>
                <w:rFonts w:ascii="Times New Roman" w:hAnsi="Times New Roman" w:cs="Times New Roman"/>
                <w:sz w:val="20"/>
                <w:szCs w:val="20"/>
              </w:rPr>
              <w:t>Tudja alkalmazni a gyakorlatban</w:t>
            </w:r>
            <w:r w:rsidRPr="00814E33">
              <w:rPr>
                <w:rFonts w:ascii="Times New Roman" w:hAnsi="Times New Roman" w:cs="Times New Roman"/>
                <w:color w:val="000000"/>
                <w:sz w:val="20"/>
                <w:szCs w:val="20"/>
              </w:rPr>
              <w:t>, pl. munkába lépése esetén a létesítendő foglalkoztatási jogviszony tekintetében a tantárgy tanulásakor megszerzett ismereteket.</w:t>
            </w:r>
          </w:p>
          <w:p w:rsidR="002F5CAB" w:rsidRPr="00814E33" w:rsidRDefault="002F5CAB"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Attitűd:</w:t>
            </w:r>
          </w:p>
          <w:p w:rsidR="002F5CAB" w:rsidRPr="00814E33" w:rsidRDefault="002F5CAB"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tantárgy elősegíti, hogy a hallgató megfelelő munkajogi tudás birtokában átlássa és elkülönítse a gazdasági szféra foglalkoztatási jogviszonyainak típusait, a munkája során felmerülő alapvető jogintézményeket (munkaszerződés, tanulmányi szerződés, versenytilalmi megállapodás kötése, munkaviszony módosítása, megszüntetése esetén) magabiztosan és szakmailag megfelelően értelmezni és értékelni tudja, a jogi ismereteit folyamatosan gyarapítsa.</w:t>
            </w:r>
          </w:p>
          <w:p w:rsidR="002F5CAB" w:rsidRPr="00814E33" w:rsidRDefault="002F5CAB"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Autonómia és felelősség:</w:t>
            </w:r>
          </w:p>
          <w:p w:rsidR="002F5CAB" w:rsidRPr="00814E33" w:rsidRDefault="002F5CAB"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kurzus hozzásegíti a hallgatót ahhoz, hogy a munkajog intézményei körében az általános információkhoz képest egy magasabb szakmai szinten jogilag megalapozottan és felelősséggel formáljon véleményt</w:t>
            </w:r>
            <w:r w:rsidRPr="00814E33">
              <w:rPr>
                <w:rFonts w:ascii="Times New Roman" w:hAnsi="Times New Roman" w:cs="Times New Roman"/>
                <w:color w:val="FF0000"/>
                <w:sz w:val="20"/>
                <w:szCs w:val="20"/>
              </w:rPr>
              <w:t xml:space="preserve"> </w:t>
            </w:r>
            <w:r w:rsidRPr="00814E33">
              <w:rPr>
                <w:rFonts w:ascii="Times New Roman" w:hAnsi="Times New Roman" w:cs="Times New Roman"/>
                <w:sz w:val="20"/>
                <w:szCs w:val="20"/>
              </w:rPr>
              <w:t>a foglalkoztatási jogviszony formáit érintő kérdésekben</w:t>
            </w:r>
          </w:p>
        </w:tc>
      </w:tr>
      <w:tr w:rsidR="002F5CAB" w:rsidRPr="00814E33" w:rsidTr="002F5CAB">
        <w:trPr>
          <w:trHeight w:val="401"/>
        </w:trPr>
        <w:tc>
          <w:tcPr>
            <w:tcW w:w="9771" w:type="dxa"/>
            <w:gridSpan w:val="10"/>
            <w:tcBorders>
              <w:top w:val="single" w:sz="4" w:space="0" w:color="auto"/>
              <w:left w:val="single" w:sz="4" w:space="0" w:color="auto"/>
              <w:bottom w:val="single" w:sz="4" w:space="0" w:color="auto"/>
              <w:right w:val="single" w:sz="4" w:space="0" w:color="auto"/>
            </w:tcBorders>
            <w:vAlign w:val="center"/>
          </w:tcPr>
          <w:p w:rsidR="002F5CAB" w:rsidRPr="00814E33" w:rsidRDefault="002F5CAB"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 kurzus rövid tartalma, témakörei</w:t>
            </w:r>
          </w:p>
          <w:p w:rsidR="002F5CAB" w:rsidRPr="00814E33" w:rsidRDefault="002F5CAB"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munkajog rendszere, tagozódása. A munkavégzésre irányuló jogviszonyok fajtái és rendszere a verseny- és közszférában. Az egyéni és a társas vállalkozás keretében végzett munka jogi sajátosságai. A munkaviszony létesítése, alanyi köre. A munkaszerződés tartalmi elemei. A munkáltató és munkavállaló jogai és kötelezettségei. A munkaszerződéstől eltérő foglalkoztatás lehetőségei (átirányítás, kiküldetés, kirendelés). A munkaidő szabályozása. A pihenőidő fajtái és jellemzői. A munka díjazásának szabályai. A cafetéria munka- és adójogi szabályai. A munkajogi kártérítési felelősség. A munkaviszony megszűnése és megszüntetése. Atipikus munkaviszonyok.</w:t>
            </w:r>
          </w:p>
        </w:tc>
      </w:tr>
      <w:tr w:rsidR="002F5CAB" w:rsidRPr="00814E33" w:rsidTr="00956A2A">
        <w:trPr>
          <w:trHeight w:val="834"/>
        </w:trPr>
        <w:tc>
          <w:tcPr>
            <w:tcW w:w="9771" w:type="dxa"/>
            <w:gridSpan w:val="10"/>
            <w:tcBorders>
              <w:top w:val="single" w:sz="4" w:space="0" w:color="auto"/>
              <w:left w:val="single" w:sz="4" w:space="0" w:color="auto"/>
              <w:bottom w:val="single" w:sz="4" w:space="0" w:color="auto"/>
              <w:right w:val="single" w:sz="4" w:space="0" w:color="auto"/>
            </w:tcBorders>
          </w:tcPr>
          <w:p w:rsidR="002F5CAB" w:rsidRPr="00814E33" w:rsidRDefault="002F5CAB"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Tervezett tanulási tevékenységek, tanítási módszerek</w:t>
            </w:r>
          </w:p>
          <w:p w:rsidR="002F5CAB" w:rsidRPr="00814E33" w:rsidRDefault="002F5CAB"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előadás, igény szerint konzultáció, joggyakorlat megismerése jogesetek bemutatásán keresztül</w:t>
            </w:r>
          </w:p>
        </w:tc>
      </w:tr>
      <w:tr w:rsidR="002F5CAB" w:rsidRPr="00814E33" w:rsidTr="002F5CAB">
        <w:trPr>
          <w:trHeight w:val="1021"/>
        </w:trPr>
        <w:tc>
          <w:tcPr>
            <w:tcW w:w="9771" w:type="dxa"/>
            <w:gridSpan w:val="10"/>
            <w:tcBorders>
              <w:top w:val="single" w:sz="4" w:space="0" w:color="auto"/>
              <w:left w:val="single" w:sz="4" w:space="0" w:color="auto"/>
              <w:bottom w:val="single" w:sz="4" w:space="0" w:color="auto"/>
              <w:right w:val="single" w:sz="4" w:space="0" w:color="auto"/>
            </w:tcBorders>
          </w:tcPr>
          <w:p w:rsidR="002F5CAB" w:rsidRPr="00814E33" w:rsidRDefault="002F5CAB"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Értékelés</w:t>
            </w:r>
          </w:p>
          <w:p w:rsidR="002F5CAB" w:rsidRPr="00814E33" w:rsidRDefault="002F5CAB"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Írásbeli kollokvium, </w:t>
            </w:r>
          </w:p>
          <w:p w:rsidR="002F5CAB" w:rsidRPr="00814E33" w:rsidRDefault="002F5CAB"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2-es (elégséges) érdemjegy: a maximálisan elérhető pontok 50 %-ától.</w:t>
            </w:r>
          </w:p>
          <w:p w:rsidR="002F5CAB" w:rsidRPr="00814E33" w:rsidRDefault="002F5CAB"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Megajánlott jegy szerzésének lehetősége: az évközben írt két zh. legalább 50-50 %-os teljesítése esetén.</w:t>
            </w:r>
          </w:p>
        </w:tc>
      </w:tr>
      <w:tr w:rsidR="002F5CAB" w:rsidRPr="00814E33" w:rsidTr="002F5CAB">
        <w:trPr>
          <w:trHeight w:val="1021"/>
        </w:trPr>
        <w:tc>
          <w:tcPr>
            <w:tcW w:w="9771" w:type="dxa"/>
            <w:gridSpan w:val="10"/>
            <w:tcBorders>
              <w:top w:val="single" w:sz="4" w:space="0" w:color="auto"/>
              <w:left w:val="single" w:sz="4" w:space="0" w:color="auto"/>
              <w:bottom w:val="single" w:sz="4" w:space="0" w:color="auto"/>
              <w:right w:val="single" w:sz="4" w:space="0" w:color="auto"/>
            </w:tcBorders>
            <w:vAlign w:val="center"/>
          </w:tcPr>
          <w:p w:rsidR="002F5CAB" w:rsidRPr="00814E33" w:rsidRDefault="002F5CAB"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Kötelező szakirodalom:</w:t>
            </w:r>
          </w:p>
          <w:p w:rsidR="002F5CAB" w:rsidRPr="00814E33" w:rsidRDefault="002F5CAB"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KÁROLYI-PRUGBERGER-TÖRŐ: </w:t>
            </w:r>
            <w:r w:rsidRPr="00814E33">
              <w:rPr>
                <w:rFonts w:ascii="Times New Roman" w:hAnsi="Times New Roman" w:cs="Times New Roman"/>
                <w:i/>
                <w:sz w:val="20"/>
                <w:szCs w:val="20"/>
              </w:rPr>
              <w:t>Munkajog és társadalombiztosítás</w:t>
            </w:r>
            <w:r w:rsidRPr="00814E33">
              <w:rPr>
                <w:rFonts w:ascii="Times New Roman" w:hAnsi="Times New Roman" w:cs="Times New Roman"/>
                <w:sz w:val="20"/>
                <w:szCs w:val="20"/>
              </w:rPr>
              <w:t>, 2016. Bíbor Kiadó, Miskolc. ISBN 978-615-5536-16-8</w:t>
            </w:r>
          </w:p>
          <w:p w:rsidR="002F5CAB" w:rsidRPr="00814E33" w:rsidRDefault="002F5CAB"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2012. évi I. törvény a munka törvénykönyvéről</w:t>
            </w:r>
          </w:p>
          <w:p w:rsidR="002F5CAB" w:rsidRPr="00814E33" w:rsidRDefault="002F5CAB" w:rsidP="00814E33">
            <w:pPr>
              <w:shd w:val="clear" w:color="auto" w:fill="E5DFEC"/>
              <w:suppressAutoHyphens/>
              <w:autoSpaceDE w:val="0"/>
              <w:spacing w:after="0" w:line="240" w:lineRule="auto"/>
              <w:ind w:right="113"/>
              <w:rPr>
                <w:rFonts w:ascii="Times New Roman" w:hAnsi="Times New Roman" w:cs="Times New Roman"/>
                <w:sz w:val="20"/>
                <w:szCs w:val="20"/>
              </w:rPr>
            </w:pPr>
          </w:p>
          <w:p w:rsidR="002F5CAB" w:rsidRPr="00814E33" w:rsidRDefault="002F5CAB"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Ajánlott szakirodalom:</w:t>
            </w:r>
          </w:p>
          <w:p w:rsidR="002F5CAB" w:rsidRPr="00814E33" w:rsidRDefault="002F5CAB" w:rsidP="00814E33">
            <w:pPr>
              <w:spacing w:after="0" w:line="240" w:lineRule="auto"/>
              <w:ind w:left="360"/>
              <w:jc w:val="both"/>
              <w:rPr>
                <w:rFonts w:ascii="Times New Roman" w:hAnsi="Times New Roman" w:cs="Times New Roman"/>
                <w:sz w:val="20"/>
                <w:szCs w:val="20"/>
              </w:rPr>
            </w:pPr>
            <w:r w:rsidRPr="00814E33">
              <w:rPr>
                <w:rFonts w:ascii="Times New Roman" w:hAnsi="Times New Roman" w:cs="Times New Roman"/>
                <w:sz w:val="20"/>
                <w:szCs w:val="20"/>
              </w:rPr>
              <w:t xml:space="preserve">BANKÓ Zoltán, BERKE Gyula, KISS György: </w:t>
            </w:r>
            <w:r w:rsidRPr="00814E33">
              <w:rPr>
                <w:rFonts w:ascii="Times New Roman" w:hAnsi="Times New Roman" w:cs="Times New Roman"/>
                <w:i/>
                <w:sz w:val="20"/>
                <w:szCs w:val="20"/>
              </w:rPr>
              <w:t xml:space="preserve">Kommentár a munkatörvénykönyvéről szóló 2012. évi I. törvényhez. </w:t>
            </w:r>
            <w:r w:rsidRPr="00814E33">
              <w:rPr>
                <w:rFonts w:ascii="Times New Roman" w:hAnsi="Times New Roman" w:cs="Times New Roman"/>
                <w:sz w:val="20"/>
                <w:szCs w:val="20"/>
              </w:rPr>
              <w:t>2017. NET jogtár.</w:t>
            </w:r>
          </w:p>
          <w:p w:rsidR="002F5CAB" w:rsidRPr="00814E33" w:rsidRDefault="002F5CAB" w:rsidP="00814E33">
            <w:pPr>
              <w:spacing w:after="0" w:line="240" w:lineRule="auto"/>
              <w:ind w:left="360"/>
              <w:jc w:val="both"/>
              <w:rPr>
                <w:rFonts w:ascii="Times New Roman" w:hAnsi="Times New Roman" w:cs="Times New Roman"/>
                <w:sz w:val="20"/>
                <w:szCs w:val="20"/>
              </w:rPr>
            </w:pPr>
            <w:r w:rsidRPr="00814E33">
              <w:rPr>
                <w:rFonts w:ascii="Times New Roman" w:hAnsi="Times New Roman" w:cs="Times New Roman"/>
                <w:sz w:val="20"/>
                <w:szCs w:val="20"/>
              </w:rPr>
              <w:lastRenderedPageBreak/>
              <w:t xml:space="preserve">PRUGBERGER Tamás, TÖRŐ Emese: </w:t>
            </w:r>
            <w:r w:rsidRPr="00814E33">
              <w:rPr>
                <w:rFonts w:ascii="Times New Roman" w:hAnsi="Times New Roman" w:cs="Times New Roman"/>
                <w:i/>
                <w:sz w:val="20"/>
                <w:szCs w:val="20"/>
              </w:rPr>
              <w:t>Szociális és jogdogmatikai problémák a munkaviszony megszűnése és megszüntetése körül.</w:t>
            </w:r>
            <w:r w:rsidRPr="00814E33">
              <w:rPr>
                <w:rFonts w:ascii="Times New Roman" w:hAnsi="Times New Roman" w:cs="Times New Roman"/>
                <w:sz w:val="20"/>
                <w:szCs w:val="20"/>
              </w:rPr>
              <w:t xml:space="preserve"> Magyar Jog. 2018. január, pp. 40-50. </w:t>
            </w:r>
          </w:p>
          <w:p w:rsidR="002F5CAB" w:rsidRPr="00814E33" w:rsidRDefault="002F5CAB" w:rsidP="00814E33">
            <w:pPr>
              <w:spacing w:after="0" w:line="240" w:lineRule="auto"/>
              <w:ind w:left="360"/>
              <w:jc w:val="both"/>
              <w:rPr>
                <w:rFonts w:ascii="Times New Roman" w:hAnsi="Times New Roman" w:cs="Times New Roman"/>
                <w:i/>
                <w:sz w:val="20"/>
                <w:szCs w:val="20"/>
              </w:rPr>
            </w:pPr>
            <w:r w:rsidRPr="00814E33">
              <w:rPr>
                <w:rFonts w:ascii="Times New Roman" w:hAnsi="Times New Roman" w:cs="Times New Roman"/>
                <w:sz w:val="20"/>
                <w:szCs w:val="20"/>
              </w:rPr>
              <w:t xml:space="preserve">PRUGBERGER-NÁDAS: </w:t>
            </w:r>
            <w:r w:rsidRPr="00814E33">
              <w:rPr>
                <w:rFonts w:ascii="Times New Roman" w:hAnsi="Times New Roman" w:cs="Times New Roman"/>
                <w:i/>
                <w:sz w:val="20"/>
                <w:szCs w:val="20"/>
              </w:rPr>
              <w:t xml:space="preserve">Európai és magyar összehasonlító munka-és közszolgálati jog. </w:t>
            </w:r>
            <w:r w:rsidRPr="00814E33">
              <w:rPr>
                <w:rFonts w:ascii="Times New Roman" w:hAnsi="Times New Roman" w:cs="Times New Roman"/>
                <w:sz w:val="20"/>
                <w:szCs w:val="20"/>
              </w:rPr>
              <w:t>Wolters Kluwer Kiadó, Budapest, 2014. ISBN 978963295404 217.</w:t>
            </w:r>
          </w:p>
          <w:p w:rsidR="002F5CAB" w:rsidRPr="00814E33" w:rsidRDefault="002F5CAB"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PRUGBERGER Tamás: </w:t>
            </w:r>
            <w:r w:rsidRPr="00814E33">
              <w:rPr>
                <w:rFonts w:ascii="Times New Roman" w:hAnsi="Times New Roman" w:cs="Times New Roman"/>
                <w:i/>
                <w:sz w:val="20"/>
                <w:szCs w:val="20"/>
              </w:rPr>
              <w:t>Magyar munkajogi reform európai kitekintéssel</w:t>
            </w:r>
            <w:r w:rsidRPr="00814E33">
              <w:rPr>
                <w:rFonts w:ascii="Times New Roman" w:hAnsi="Times New Roman" w:cs="Times New Roman"/>
                <w:sz w:val="20"/>
                <w:szCs w:val="20"/>
              </w:rPr>
              <w:t>. Novotni Kiadó, Miskolc, 2013.</w:t>
            </w:r>
          </w:p>
          <w:p w:rsidR="002F5CAB" w:rsidRPr="00814E33" w:rsidRDefault="002F5CAB" w:rsidP="00814E33">
            <w:pPr>
              <w:shd w:val="clear" w:color="auto" w:fill="E5DFEC"/>
              <w:suppressAutoHyphens/>
              <w:autoSpaceDE w:val="0"/>
              <w:spacing w:after="0" w:line="240" w:lineRule="auto"/>
              <w:ind w:left="417" w:right="113"/>
              <w:rPr>
                <w:rFonts w:ascii="Times New Roman" w:hAnsi="Times New Roman" w:cs="Times New Roman"/>
                <w:sz w:val="20"/>
                <w:szCs w:val="20"/>
              </w:rPr>
            </w:pPr>
          </w:p>
          <w:p w:rsidR="002F5CAB" w:rsidRPr="00814E33" w:rsidRDefault="002F5CAB" w:rsidP="00814E33">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2F5CAB" w:rsidRPr="00814E33" w:rsidRDefault="002F5CAB" w:rsidP="00814E33">
      <w:pPr>
        <w:spacing w:after="0" w:line="240" w:lineRule="auto"/>
        <w:rPr>
          <w:rFonts w:ascii="Times New Roman" w:hAnsi="Times New Roman" w:cs="Times New Roman"/>
          <w:sz w:val="20"/>
          <w:szCs w:val="20"/>
        </w:rPr>
      </w:pPr>
    </w:p>
    <w:p w:rsidR="002F5CAB" w:rsidRPr="00814E33" w:rsidRDefault="002F5CAB" w:rsidP="00814E33">
      <w:pPr>
        <w:spacing w:after="0" w:line="240" w:lineRule="auto"/>
        <w:rPr>
          <w:rFonts w:ascii="Times New Roman" w:hAnsi="Times New Roman" w:cs="Times New Roman"/>
          <w:sz w:val="20"/>
          <w:szCs w:val="20"/>
        </w:rPr>
      </w:pPr>
    </w:p>
    <w:p w:rsidR="002F5CAB" w:rsidRPr="00814E33" w:rsidRDefault="002F5CA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08"/>
      </w:tblGrid>
      <w:tr w:rsidR="002F5CAB" w:rsidRPr="00814E33" w:rsidTr="00956A2A">
        <w:trPr>
          <w:trHeight w:val="409"/>
        </w:trPr>
        <w:tc>
          <w:tcPr>
            <w:tcW w:w="9250" w:type="dxa"/>
            <w:gridSpan w:val="2"/>
            <w:shd w:val="clear" w:color="auto" w:fill="auto"/>
          </w:tcPr>
          <w:p w:rsidR="002F5CAB" w:rsidRPr="00814E33" w:rsidRDefault="002F5CAB"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lastRenderedPageBreak/>
              <w:t>Heti bontott tematika</w:t>
            </w:r>
          </w:p>
        </w:tc>
      </w:tr>
      <w:tr w:rsidR="002F5CAB" w:rsidRPr="00814E33" w:rsidTr="00E510BD">
        <w:tc>
          <w:tcPr>
            <w:tcW w:w="1529" w:type="dxa"/>
            <w:shd w:val="clear" w:color="auto" w:fill="auto"/>
          </w:tcPr>
          <w:p w:rsidR="002F5CAB" w:rsidRPr="00814E33" w:rsidRDefault="002F5CAB" w:rsidP="00814E33">
            <w:pPr>
              <w:numPr>
                <w:ilvl w:val="0"/>
                <w:numId w:val="17"/>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721" w:type="dxa"/>
            <w:shd w:val="clear" w:color="auto" w:fill="auto"/>
          </w:tcPr>
          <w:p w:rsidR="002F5CAB" w:rsidRPr="00814E33" w:rsidRDefault="002F5CAB" w:rsidP="00814E33">
            <w:pPr>
              <w:spacing w:after="0" w:line="240" w:lineRule="auto"/>
              <w:rPr>
                <w:rFonts w:ascii="Times New Roman" w:hAnsi="Times New Roman" w:cs="Times New Roman"/>
                <w:bCs/>
                <w:sz w:val="20"/>
                <w:szCs w:val="20"/>
              </w:rPr>
            </w:pPr>
            <w:r w:rsidRPr="00814E33">
              <w:rPr>
                <w:rFonts w:ascii="Times New Roman" w:hAnsi="Times New Roman" w:cs="Times New Roman"/>
                <w:b/>
                <w:bCs/>
                <w:sz w:val="20"/>
                <w:szCs w:val="20"/>
              </w:rPr>
              <w:t xml:space="preserve">A munkajog rendszere, tagozódása: </w:t>
            </w:r>
            <w:r w:rsidRPr="00814E33">
              <w:rPr>
                <w:rFonts w:ascii="Times New Roman" w:hAnsi="Times New Roman" w:cs="Times New Roman"/>
                <w:bCs/>
                <w:sz w:val="20"/>
                <w:szCs w:val="20"/>
              </w:rPr>
              <w:t xml:space="preserve">A munkajog jogági sajátosságai, a diszpozitív és a kógens szabályozás értelmezése. A kollektív és az individuális munkajog rendszere.   </w:t>
            </w:r>
          </w:p>
          <w:p w:rsidR="002F5CAB"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25" style="width:0;height:1.5pt" o:hralign="center" o:hrstd="t" o:hr="t" fillcolor="#a0a0a0" stroked="f"/>
              </w:pict>
            </w:r>
          </w:p>
          <w:p w:rsidR="002F5CAB" w:rsidRPr="00814E33" w:rsidRDefault="002F5CA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 munkajog rendszerszintű tagozódását, az egyéni és a kollektív munkajog szabályozási körét a versenyszféra és a közszféra tekintetében.</w:t>
            </w:r>
          </w:p>
        </w:tc>
      </w:tr>
      <w:tr w:rsidR="002F5CAB" w:rsidRPr="00814E33" w:rsidTr="00E510BD">
        <w:tc>
          <w:tcPr>
            <w:tcW w:w="1529" w:type="dxa"/>
            <w:shd w:val="clear" w:color="auto" w:fill="auto"/>
          </w:tcPr>
          <w:p w:rsidR="002F5CAB" w:rsidRPr="00814E33" w:rsidRDefault="002F5CAB" w:rsidP="00814E33">
            <w:pPr>
              <w:numPr>
                <w:ilvl w:val="0"/>
                <w:numId w:val="17"/>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721" w:type="dxa"/>
            <w:shd w:val="clear" w:color="auto" w:fill="auto"/>
          </w:tcPr>
          <w:p w:rsidR="002F5CAB" w:rsidRPr="00814E33" w:rsidRDefault="002F5CAB"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b/>
                <w:bCs/>
                <w:sz w:val="20"/>
                <w:szCs w:val="20"/>
              </w:rPr>
              <w:t>A munkavégzésre irányuló jogviszonyok fajtái:</w:t>
            </w:r>
            <w:r w:rsidRPr="00814E33">
              <w:rPr>
                <w:rFonts w:ascii="Times New Roman" w:hAnsi="Times New Roman" w:cs="Times New Roman"/>
                <w:sz w:val="20"/>
                <w:szCs w:val="20"/>
              </w:rPr>
              <w:t xml:space="preserve"> A foglalkoztatási viszonyok a versenyszférában. A munkaviszony és a polgári jogi jogviszony elhatárolási szempontjai. Egyéni vállalkozó és társas vállalkozó munkavégzése. A közalkalmazotti és köztisztviselői jogviszony. </w:t>
            </w:r>
          </w:p>
          <w:p w:rsidR="002F5CAB"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26" style="width:0;height:1.5pt" o:hralign="center" o:hrstd="t" o:hr="t" fillcolor="#a0a0a0" stroked="f"/>
              </w:pict>
            </w:r>
          </w:p>
          <w:p w:rsidR="002F5CAB" w:rsidRPr="00814E33" w:rsidRDefault="002F5CA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 xml:space="preserve">TE: Ismeri a köz- és versenyszférában létesíthető munkavégzési jogviszonyok fajtáit, elhatárolási szempontjait. </w:t>
            </w:r>
          </w:p>
        </w:tc>
      </w:tr>
      <w:tr w:rsidR="002F5CAB" w:rsidRPr="00814E33" w:rsidTr="00E510BD">
        <w:tc>
          <w:tcPr>
            <w:tcW w:w="1529" w:type="dxa"/>
            <w:shd w:val="clear" w:color="auto" w:fill="auto"/>
          </w:tcPr>
          <w:p w:rsidR="002F5CAB" w:rsidRPr="00814E33" w:rsidRDefault="002F5CAB" w:rsidP="00814E33">
            <w:pPr>
              <w:numPr>
                <w:ilvl w:val="0"/>
                <w:numId w:val="17"/>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721" w:type="dxa"/>
            <w:shd w:val="clear" w:color="auto" w:fill="auto"/>
          </w:tcPr>
          <w:p w:rsidR="002F5CAB" w:rsidRPr="00814E33" w:rsidRDefault="002F5CAB"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b/>
                <w:bCs/>
                <w:sz w:val="20"/>
                <w:szCs w:val="20"/>
              </w:rPr>
              <w:t>A munkaviszony létesítése, alanyi köre:</w:t>
            </w:r>
            <w:r w:rsidRPr="00814E33">
              <w:rPr>
                <w:rFonts w:ascii="Times New Roman" w:hAnsi="Times New Roman" w:cs="Times New Roman"/>
                <w:sz w:val="20"/>
                <w:szCs w:val="20"/>
              </w:rPr>
              <w:t xml:space="preserve"> A munkáltató és a munkavállaló személye. A munkaszerződés alaki és tartami követelménye.</w:t>
            </w:r>
          </w:p>
          <w:p w:rsidR="002F5CAB"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27" style="width:0;height:1.5pt" o:hralign="center" o:hrstd="t" o:hr="t" fillcolor="#a0a0a0" stroked="f"/>
              </w:pict>
            </w:r>
          </w:p>
          <w:p w:rsidR="002F5CAB" w:rsidRPr="00814E33" w:rsidRDefault="002F5CA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 xml:space="preserve">TE: Ismeri, hogy ki és milyen feltételekkel létesíthet munkaviszonyt, s a munkaszerződésnek milyen szükségképpeni, kötelező és lehetséges tartalmi elemei vannak. </w:t>
            </w:r>
          </w:p>
        </w:tc>
      </w:tr>
      <w:tr w:rsidR="002F5CAB" w:rsidRPr="00814E33" w:rsidTr="00E510BD">
        <w:tc>
          <w:tcPr>
            <w:tcW w:w="1529" w:type="dxa"/>
            <w:shd w:val="clear" w:color="auto" w:fill="auto"/>
          </w:tcPr>
          <w:p w:rsidR="002F5CAB" w:rsidRPr="00814E33" w:rsidRDefault="002F5CAB" w:rsidP="00814E33">
            <w:pPr>
              <w:numPr>
                <w:ilvl w:val="0"/>
                <w:numId w:val="17"/>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721" w:type="dxa"/>
            <w:shd w:val="clear" w:color="auto" w:fill="auto"/>
          </w:tcPr>
          <w:p w:rsidR="002F5CAB" w:rsidRPr="00814E33" w:rsidRDefault="002F5CAB" w:rsidP="00814E33">
            <w:pPr>
              <w:spacing w:after="0" w:line="240" w:lineRule="auto"/>
              <w:rPr>
                <w:rFonts w:ascii="Times New Roman" w:hAnsi="Times New Roman" w:cs="Times New Roman"/>
                <w:b/>
                <w:sz w:val="20"/>
                <w:szCs w:val="20"/>
              </w:rPr>
            </w:pPr>
            <w:r w:rsidRPr="00814E33">
              <w:rPr>
                <w:rFonts w:ascii="Times New Roman" w:hAnsi="Times New Roman" w:cs="Times New Roman"/>
                <w:b/>
                <w:sz w:val="20"/>
                <w:szCs w:val="20"/>
              </w:rPr>
              <w:t>A munkáltató és munkavállaló jogai és kötelezettségei</w:t>
            </w:r>
            <w:r w:rsidRPr="00814E33">
              <w:rPr>
                <w:rFonts w:ascii="Times New Roman" w:hAnsi="Times New Roman" w:cs="Times New Roman"/>
                <w:sz w:val="20"/>
                <w:szCs w:val="20"/>
              </w:rPr>
              <w:t>: A munkaviszony tartami sajátosságai, a feleket megillető jogok és terhelő kötelezettségek rendszere a munkajogi alapelvek és a tételes szabályozás alapján.</w:t>
            </w:r>
          </w:p>
          <w:p w:rsidR="002F5CAB"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28" style="width:0;height:1.5pt" o:hralign="center" o:hrstd="t" o:hr="t" fillcolor="#a0a0a0" stroked="f"/>
              </w:pict>
            </w:r>
          </w:p>
          <w:p w:rsidR="002F5CAB" w:rsidRPr="00814E33" w:rsidRDefault="002F5CA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 munkáltató és a munkavállaló egymással szembeni jogait és kötelezettségeit, azok megsértésének szankcióit.</w:t>
            </w:r>
          </w:p>
        </w:tc>
      </w:tr>
      <w:tr w:rsidR="002F5CAB" w:rsidRPr="00814E33" w:rsidTr="00E510BD">
        <w:tc>
          <w:tcPr>
            <w:tcW w:w="1529" w:type="dxa"/>
            <w:shd w:val="clear" w:color="auto" w:fill="auto"/>
          </w:tcPr>
          <w:p w:rsidR="002F5CAB" w:rsidRPr="00814E33" w:rsidRDefault="002F5CAB" w:rsidP="00814E33">
            <w:pPr>
              <w:numPr>
                <w:ilvl w:val="0"/>
                <w:numId w:val="17"/>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721" w:type="dxa"/>
            <w:shd w:val="clear" w:color="auto" w:fill="auto"/>
          </w:tcPr>
          <w:p w:rsidR="002F5CAB" w:rsidRPr="00814E33" w:rsidRDefault="002F5CAB" w:rsidP="00814E33">
            <w:pPr>
              <w:spacing w:after="0" w:line="240" w:lineRule="auto"/>
              <w:rPr>
                <w:rFonts w:ascii="Times New Roman" w:hAnsi="Times New Roman" w:cs="Times New Roman"/>
                <w:sz w:val="20"/>
                <w:szCs w:val="20"/>
              </w:rPr>
            </w:pPr>
            <w:r w:rsidRPr="00814E33">
              <w:rPr>
                <w:rFonts w:ascii="Times New Roman" w:hAnsi="Times New Roman" w:cs="Times New Roman"/>
                <w:b/>
                <w:sz w:val="20"/>
                <w:szCs w:val="20"/>
              </w:rPr>
              <w:t xml:space="preserve">A munkaszerződéstől eltérő foglalkoztatás lehetőségei: </w:t>
            </w:r>
            <w:r w:rsidRPr="00814E33">
              <w:rPr>
                <w:rFonts w:ascii="Times New Roman" w:hAnsi="Times New Roman" w:cs="Times New Roman"/>
                <w:sz w:val="20"/>
                <w:szCs w:val="20"/>
              </w:rPr>
              <w:t>A munkáltatói utasítási jog terjedelme: átirányítás, kiküldetés, kirendelés elrendelésének jogszerűségi kritériumai.</w:t>
            </w:r>
            <w:r w:rsidR="00E47470">
              <w:rPr>
                <w:rFonts w:ascii="Times New Roman" w:hAnsi="Times New Roman" w:cs="Times New Roman"/>
                <w:sz w:val="20"/>
                <w:szCs w:val="20"/>
              </w:rPr>
              <w:pict>
                <v:rect id="_x0000_i1029" style="width:0;height:1.5pt" o:hralign="center" o:hrstd="t" o:hr="t" fillcolor="#a0a0a0" stroked="f"/>
              </w:pict>
            </w:r>
          </w:p>
          <w:p w:rsidR="002F5CAB" w:rsidRPr="00814E33" w:rsidRDefault="002F5CA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Alapos ismereteket sajátít el abban a tekintetben, hogy a munkáltató egyoldalúan milyen munkaszerződéstől eltérő munkavégzésre utasíthatja a munkavállalót, s erre milyen garanciális szabályok vonatkoznak.</w:t>
            </w:r>
          </w:p>
        </w:tc>
      </w:tr>
      <w:tr w:rsidR="002F5CAB" w:rsidRPr="00814E33" w:rsidTr="00E510BD">
        <w:tc>
          <w:tcPr>
            <w:tcW w:w="1529" w:type="dxa"/>
            <w:shd w:val="clear" w:color="auto" w:fill="auto"/>
          </w:tcPr>
          <w:p w:rsidR="002F5CAB" w:rsidRPr="00814E33" w:rsidRDefault="002F5CAB" w:rsidP="00814E33">
            <w:pPr>
              <w:numPr>
                <w:ilvl w:val="0"/>
                <w:numId w:val="17"/>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721" w:type="dxa"/>
            <w:shd w:val="clear" w:color="auto" w:fill="auto"/>
          </w:tcPr>
          <w:p w:rsidR="002F5CAB" w:rsidRPr="00814E33" w:rsidRDefault="002F5CAB" w:rsidP="00814E33">
            <w:pPr>
              <w:spacing w:after="0" w:line="240" w:lineRule="auto"/>
              <w:rPr>
                <w:rFonts w:ascii="Times New Roman" w:hAnsi="Times New Roman" w:cs="Times New Roman"/>
                <w:bCs/>
                <w:sz w:val="20"/>
                <w:szCs w:val="20"/>
              </w:rPr>
            </w:pPr>
            <w:r w:rsidRPr="00814E33">
              <w:rPr>
                <w:rFonts w:ascii="Times New Roman" w:hAnsi="Times New Roman" w:cs="Times New Roman"/>
                <w:b/>
                <w:sz w:val="20"/>
                <w:szCs w:val="20"/>
              </w:rPr>
              <w:t>A munkaidő szabályozása</w:t>
            </w:r>
            <w:r w:rsidRPr="00814E33">
              <w:rPr>
                <w:rFonts w:ascii="Times New Roman" w:hAnsi="Times New Roman" w:cs="Times New Roman"/>
                <w:b/>
                <w:bCs/>
                <w:sz w:val="20"/>
                <w:szCs w:val="20"/>
              </w:rPr>
              <w:t xml:space="preserve">: </w:t>
            </w:r>
            <w:r w:rsidRPr="00814E33">
              <w:rPr>
                <w:rFonts w:ascii="Times New Roman" w:hAnsi="Times New Roman" w:cs="Times New Roman"/>
                <w:bCs/>
                <w:sz w:val="20"/>
                <w:szCs w:val="20"/>
              </w:rPr>
              <w:t>A munkaidővel kapcsolatos alapfogalmak. A teljes munkaidő, a munkaidő beosztás szabályai. A rendkívüli munkavégzés elrendelése és díjazása.</w:t>
            </w:r>
          </w:p>
          <w:p w:rsidR="002F5CAB"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30" style="width:0;height:1.5pt" o:hralign="center" o:hrstd="t" o:hr="t" fillcolor="#a0a0a0" stroked="f"/>
              </w:pict>
            </w:r>
          </w:p>
          <w:p w:rsidR="002F5CAB" w:rsidRPr="00814E33" w:rsidRDefault="002F5CA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Részletes ismeretekkel bír a napi, heti munkaidő mértékéről és beosztásáról, az általános, egyenlőtlen, rugalmas, kötetlen és osztott napi munkaidőről, valamint a munkaidőkeret alkalmazásának céljáról.</w:t>
            </w:r>
          </w:p>
        </w:tc>
      </w:tr>
      <w:tr w:rsidR="002F5CAB" w:rsidRPr="00814E33" w:rsidTr="00E510BD">
        <w:tc>
          <w:tcPr>
            <w:tcW w:w="1529" w:type="dxa"/>
            <w:shd w:val="clear" w:color="auto" w:fill="auto"/>
          </w:tcPr>
          <w:p w:rsidR="002F5CAB" w:rsidRPr="00814E33" w:rsidRDefault="002F5CAB" w:rsidP="00814E33">
            <w:pPr>
              <w:numPr>
                <w:ilvl w:val="0"/>
                <w:numId w:val="17"/>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721" w:type="dxa"/>
            <w:shd w:val="clear" w:color="auto" w:fill="auto"/>
          </w:tcPr>
          <w:p w:rsidR="002F5CAB" w:rsidRPr="00814E33" w:rsidRDefault="002F5CAB" w:rsidP="00814E33">
            <w:pPr>
              <w:spacing w:after="0" w:line="240" w:lineRule="auto"/>
              <w:rPr>
                <w:rFonts w:ascii="Times New Roman" w:hAnsi="Times New Roman" w:cs="Times New Roman"/>
                <w:sz w:val="20"/>
                <w:szCs w:val="20"/>
              </w:rPr>
            </w:pPr>
            <w:r w:rsidRPr="00814E33">
              <w:rPr>
                <w:rFonts w:ascii="Times New Roman" w:hAnsi="Times New Roman" w:cs="Times New Roman"/>
                <w:b/>
                <w:sz w:val="20"/>
                <w:szCs w:val="20"/>
              </w:rPr>
              <w:t>1. Zárthelyi dolgozat.</w:t>
            </w:r>
            <w:r w:rsidRPr="00814E33">
              <w:rPr>
                <w:rFonts w:ascii="Times New Roman" w:hAnsi="Times New Roman" w:cs="Times New Roman"/>
                <w:sz w:val="20"/>
                <w:szCs w:val="20"/>
              </w:rPr>
              <w:t xml:space="preserve"> Középpontban állnak a munkaviszony létesítésének szabályai és munkaviszony tartalmi sajátosságai.</w:t>
            </w:r>
          </w:p>
          <w:p w:rsidR="002F5CAB"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31" style="width:0;height:1.5pt" o:hralign="center" o:hrstd="t" o:hr="t" fillcolor="#a0a0a0" stroked="f"/>
              </w:pict>
            </w:r>
          </w:p>
          <w:p w:rsidR="002F5CAB" w:rsidRPr="00814E33" w:rsidRDefault="002F5CA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 munkaszerződés kötésének jogszerűségi kritériumait és a felek jogállását.</w:t>
            </w:r>
          </w:p>
        </w:tc>
      </w:tr>
      <w:tr w:rsidR="002F5CAB" w:rsidRPr="00814E33" w:rsidTr="00E510BD">
        <w:tc>
          <w:tcPr>
            <w:tcW w:w="1529" w:type="dxa"/>
            <w:shd w:val="clear" w:color="auto" w:fill="auto"/>
          </w:tcPr>
          <w:p w:rsidR="002F5CAB" w:rsidRPr="00814E33" w:rsidRDefault="002F5CAB" w:rsidP="00814E33">
            <w:pPr>
              <w:numPr>
                <w:ilvl w:val="0"/>
                <w:numId w:val="17"/>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721" w:type="dxa"/>
            <w:shd w:val="clear" w:color="auto" w:fill="auto"/>
          </w:tcPr>
          <w:p w:rsidR="002F5CAB" w:rsidRPr="00814E33" w:rsidRDefault="002F5CAB" w:rsidP="00814E33">
            <w:pPr>
              <w:spacing w:after="0" w:line="240" w:lineRule="auto"/>
              <w:rPr>
                <w:rFonts w:ascii="Times New Roman" w:hAnsi="Times New Roman" w:cs="Times New Roman"/>
                <w:sz w:val="20"/>
                <w:szCs w:val="20"/>
              </w:rPr>
            </w:pPr>
            <w:r w:rsidRPr="00814E33">
              <w:rPr>
                <w:rFonts w:ascii="Times New Roman" w:hAnsi="Times New Roman" w:cs="Times New Roman"/>
                <w:b/>
                <w:sz w:val="20"/>
                <w:szCs w:val="20"/>
              </w:rPr>
              <w:t>A pihenőidő fajtái és jellemzői:</w:t>
            </w:r>
            <w:r w:rsidRPr="00814E33">
              <w:rPr>
                <w:rFonts w:ascii="Times New Roman" w:hAnsi="Times New Roman" w:cs="Times New Roman"/>
                <w:sz w:val="20"/>
                <w:szCs w:val="20"/>
              </w:rPr>
              <w:t xml:space="preserve"> A munkaközi szünet, a napi pihenőidő, a heti pihenőidő és a szabadság kiadásának jogszerűségi kritériumai.</w:t>
            </w:r>
          </w:p>
          <w:p w:rsidR="002F5CAB"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32" style="width:0;height:1.5pt" o:hralign="center" o:hrstd="t" o:hr="t" fillcolor="#a0a0a0" stroked="f"/>
              </w:pict>
            </w:r>
          </w:p>
          <w:p w:rsidR="002F5CAB" w:rsidRPr="00814E33" w:rsidRDefault="002F5CA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 xml:space="preserve">TE: Ismeri a munkavállalót megillető pihenőidők fajtáit, mértékére, díjazására és kiadására vonatkozó szabályokat. </w:t>
            </w:r>
          </w:p>
        </w:tc>
      </w:tr>
      <w:tr w:rsidR="002F5CAB" w:rsidRPr="00814E33" w:rsidTr="00E510BD">
        <w:tc>
          <w:tcPr>
            <w:tcW w:w="1529" w:type="dxa"/>
            <w:shd w:val="clear" w:color="auto" w:fill="auto"/>
          </w:tcPr>
          <w:p w:rsidR="002F5CAB" w:rsidRPr="00814E33" w:rsidRDefault="002F5CAB" w:rsidP="00814E33">
            <w:pPr>
              <w:numPr>
                <w:ilvl w:val="0"/>
                <w:numId w:val="17"/>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721" w:type="dxa"/>
            <w:shd w:val="clear" w:color="auto" w:fill="auto"/>
          </w:tcPr>
          <w:p w:rsidR="002F5CAB" w:rsidRPr="00814E33" w:rsidRDefault="002F5CAB" w:rsidP="00814E33">
            <w:pPr>
              <w:spacing w:after="0" w:line="240" w:lineRule="auto"/>
              <w:rPr>
                <w:rFonts w:ascii="Times New Roman" w:hAnsi="Times New Roman" w:cs="Times New Roman"/>
                <w:bCs/>
                <w:sz w:val="20"/>
                <w:szCs w:val="20"/>
              </w:rPr>
            </w:pPr>
            <w:r w:rsidRPr="00814E33">
              <w:rPr>
                <w:rFonts w:ascii="Times New Roman" w:hAnsi="Times New Roman" w:cs="Times New Roman"/>
                <w:b/>
                <w:sz w:val="20"/>
                <w:szCs w:val="20"/>
              </w:rPr>
              <w:t>A munka díjazásának szabályai:</w:t>
            </w:r>
            <w:r w:rsidRPr="00814E33">
              <w:rPr>
                <w:rFonts w:ascii="Times New Roman" w:hAnsi="Times New Roman" w:cs="Times New Roman"/>
                <w:bCs/>
                <w:sz w:val="20"/>
                <w:szCs w:val="20"/>
              </w:rPr>
              <w:t xml:space="preserve"> A munkabér fajtái (időbér, teljesítménybér, kombinált bér) és elemei. Az alapbér és a bérpótlékok szabályai, a nem rendszeres juttatások fajtái. </w:t>
            </w:r>
          </w:p>
          <w:p w:rsidR="002F5CAB"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33" style="width:0;height:1.5pt" o:hralign="center" o:hrstd="t" o:hr="t" fillcolor="#a0a0a0" stroked="f"/>
              </w:pict>
            </w:r>
          </w:p>
          <w:p w:rsidR="002F5CAB" w:rsidRPr="00814E33" w:rsidRDefault="002F5CA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 munkabér megállapításának lehetőségeit és szabályait, a munkabér részeként kifizetésre kerülő eseti juttatások formáit (jutalom, jutalék, prémium).</w:t>
            </w:r>
          </w:p>
        </w:tc>
      </w:tr>
      <w:tr w:rsidR="002F5CAB" w:rsidRPr="00814E33" w:rsidTr="00E510BD">
        <w:tc>
          <w:tcPr>
            <w:tcW w:w="1529" w:type="dxa"/>
            <w:shd w:val="clear" w:color="auto" w:fill="auto"/>
          </w:tcPr>
          <w:p w:rsidR="002F5CAB" w:rsidRPr="00814E33" w:rsidRDefault="002F5CAB" w:rsidP="00814E33">
            <w:pPr>
              <w:numPr>
                <w:ilvl w:val="0"/>
                <w:numId w:val="17"/>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721" w:type="dxa"/>
            <w:shd w:val="clear" w:color="auto" w:fill="auto"/>
          </w:tcPr>
          <w:p w:rsidR="002F5CAB" w:rsidRPr="00814E33" w:rsidRDefault="002F5CAB" w:rsidP="00814E33">
            <w:pPr>
              <w:spacing w:after="0" w:line="240" w:lineRule="auto"/>
              <w:rPr>
                <w:rFonts w:ascii="Times New Roman" w:hAnsi="Times New Roman" w:cs="Times New Roman"/>
                <w:sz w:val="20"/>
                <w:szCs w:val="20"/>
              </w:rPr>
            </w:pPr>
          </w:p>
          <w:p w:rsidR="002F5CAB" w:rsidRPr="00814E33" w:rsidRDefault="002F5CAB" w:rsidP="00814E33">
            <w:pPr>
              <w:spacing w:after="0" w:line="240" w:lineRule="auto"/>
              <w:rPr>
                <w:rFonts w:ascii="Times New Roman" w:hAnsi="Times New Roman" w:cs="Times New Roman"/>
                <w:sz w:val="20"/>
                <w:szCs w:val="20"/>
              </w:rPr>
            </w:pPr>
            <w:r w:rsidRPr="00814E33">
              <w:rPr>
                <w:rFonts w:ascii="Times New Roman" w:hAnsi="Times New Roman" w:cs="Times New Roman"/>
                <w:b/>
                <w:sz w:val="20"/>
                <w:szCs w:val="20"/>
              </w:rPr>
              <w:t xml:space="preserve">A cafetéria munka- és adójogi szabályai: </w:t>
            </w:r>
            <w:r w:rsidRPr="00814E33">
              <w:rPr>
                <w:rFonts w:ascii="Times New Roman" w:hAnsi="Times New Roman" w:cs="Times New Roman"/>
                <w:sz w:val="20"/>
                <w:szCs w:val="20"/>
              </w:rPr>
              <w:t xml:space="preserve">A béren kívüli juttatások rendszere, a cafetéria alkalmazási feltételei, elemei. Az adómentes, a kedvezményes és általános adózású juttatások köre, a rekreációs keret. </w:t>
            </w:r>
          </w:p>
          <w:p w:rsidR="002F5CAB"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34" style="width:0;height:1.5pt" o:hralign="center" o:hrstd="t" o:hr="t" fillcolor="#a0a0a0" stroked="f"/>
              </w:pict>
            </w:r>
          </w:p>
          <w:p w:rsidR="002F5CAB" w:rsidRPr="00814E33" w:rsidRDefault="002F5CA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w:t>
            </w:r>
            <w:r w:rsidRPr="00814E33">
              <w:rPr>
                <w:rFonts w:ascii="Times New Roman" w:hAnsi="Times New Roman" w:cs="Times New Roman"/>
                <w:bCs/>
                <w:sz w:val="20"/>
                <w:szCs w:val="20"/>
              </w:rPr>
              <w:t xml:space="preserve"> béren kívüli juttatások alkalmazásának munkajogi és adózási szabályait.</w:t>
            </w:r>
          </w:p>
        </w:tc>
      </w:tr>
      <w:tr w:rsidR="002F5CAB" w:rsidRPr="00814E33" w:rsidTr="00E510BD">
        <w:tc>
          <w:tcPr>
            <w:tcW w:w="1529" w:type="dxa"/>
            <w:shd w:val="clear" w:color="auto" w:fill="auto"/>
          </w:tcPr>
          <w:p w:rsidR="002F5CAB" w:rsidRPr="00814E33" w:rsidRDefault="002F5CAB" w:rsidP="00814E33">
            <w:pPr>
              <w:numPr>
                <w:ilvl w:val="0"/>
                <w:numId w:val="17"/>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721" w:type="dxa"/>
            <w:shd w:val="clear" w:color="auto" w:fill="auto"/>
          </w:tcPr>
          <w:p w:rsidR="002F5CAB" w:rsidRPr="00814E33" w:rsidRDefault="002F5CAB" w:rsidP="00814E33">
            <w:pPr>
              <w:spacing w:after="0" w:line="240" w:lineRule="auto"/>
              <w:rPr>
                <w:rFonts w:ascii="Times New Roman" w:hAnsi="Times New Roman" w:cs="Times New Roman"/>
                <w:sz w:val="20"/>
                <w:szCs w:val="20"/>
              </w:rPr>
            </w:pPr>
            <w:r w:rsidRPr="00814E33">
              <w:rPr>
                <w:rFonts w:ascii="Times New Roman" w:hAnsi="Times New Roman" w:cs="Times New Roman"/>
                <w:b/>
                <w:sz w:val="20"/>
                <w:szCs w:val="20"/>
              </w:rPr>
              <w:t>A munkajogi kártérítési felelősségi rendszer:</w:t>
            </w:r>
            <w:r w:rsidRPr="00814E33">
              <w:rPr>
                <w:rFonts w:ascii="Times New Roman" w:hAnsi="Times New Roman" w:cs="Times New Roman"/>
                <w:sz w:val="20"/>
                <w:szCs w:val="20"/>
              </w:rPr>
              <w:t xml:space="preserve"> A munkavállaló általános (szubjektív) és speciális (objektív) kártérítési felelőssége. A munkáltató kártérítési felelőssége. </w:t>
            </w:r>
          </w:p>
          <w:p w:rsidR="002F5CAB"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35" style="width:0;height:1.5pt" o:hralign="center" o:hrstd="t" o:hr="t" fillcolor="#a0a0a0" stroked="f"/>
              </w:pict>
            </w:r>
          </w:p>
          <w:p w:rsidR="002F5CAB" w:rsidRPr="00814E33" w:rsidRDefault="002F5CA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Ismeretekkel bír a felek által a munkaviszonyból eredő károkozásért való felelősségi alakzatok alapvető szabályairól.</w:t>
            </w:r>
          </w:p>
        </w:tc>
      </w:tr>
      <w:tr w:rsidR="002F5CAB" w:rsidRPr="00814E33" w:rsidTr="00E510BD">
        <w:tc>
          <w:tcPr>
            <w:tcW w:w="1529" w:type="dxa"/>
            <w:shd w:val="clear" w:color="auto" w:fill="auto"/>
          </w:tcPr>
          <w:p w:rsidR="002F5CAB" w:rsidRPr="00814E33" w:rsidRDefault="002F5CAB" w:rsidP="00814E33">
            <w:pPr>
              <w:numPr>
                <w:ilvl w:val="0"/>
                <w:numId w:val="17"/>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721" w:type="dxa"/>
            <w:shd w:val="clear" w:color="auto" w:fill="auto"/>
          </w:tcPr>
          <w:p w:rsidR="002F5CAB" w:rsidRPr="00814E33" w:rsidRDefault="002F5CAB" w:rsidP="00814E33">
            <w:pPr>
              <w:spacing w:after="0" w:line="240" w:lineRule="auto"/>
              <w:rPr>
                <w:rFonts w:ascii="Times New Roman" w:hAnsi="Times New Roman" w:cs="Times New Roman"/>
                <w:b/>
                <w:sz w:val="20"/>
                <w:szCs w:val="20"/>
              </w:rPr>
            </w:pPr>
            <w:r w:rsidRPr="00814E33">
              <w:rPr>
                <w:rFonts w:ascii="Times New Roman" w:hAnsi="Times New Roman" w:cs="Times New Roman"/>
                <w:b/>
                <w:sz w:val="20"/>
                <w:szCs w:val="20"/>
              </w:rPr>
              <w:t xml:space="preserve">A munkaviszony megszűnése és megszüntetése:  </w:t>
            </w:r>
          </w:p>
          <w:p w:rsidR="002F5CAB" w:rsidRPr="00814E33" w:rsidRDefault="002F5CAB"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bCs/>
                <w:sz w:val="20"/>
                <w:szCs w:val="20"/>
              </w:rPr>
              <w:lastRenderedPageBreak/>
              <w:t>A munkaviszony automatikus megszűnésének esetei. A felek jognyilatkozata általi megszüntetési formák: közös megegyezés, felmondás, azonnali hatályú felmondás jogszerűségi kritériumai.</w:t>
            </w:r>
          </w:p>
          <w:p w:rsidR="002F5CAB"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36" style="width:0;height:1.5pt" o:hralign="center" o:hrstd="t" o:hr="t" fillcolor="#a0a0a0" stroked="f"/>
              </w:pict>
            </w:r>
          </w:p>
          <w:p w:rsidR="002F5CAB" w:rsidRPr="00814E33" w:rsidRDefault="002F5CA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 felmondási jog feltételeit, okait, a felmondási idő, felmentési idő és végkielégítés alkalmazásának szabályait, az indoklás nélküli és a szankciós azonnali hatályú felmondás gyakorlásának jogszerűségi kritériumait.</w:t>
            </w:r>
          </w:p>
        </w:tc>
      </w:tr>
      <w:tr w:rsidR="002F5CAB" w:rsidRPr="00814E33" w:rsidTr="00E510BD">
        <w:tc>
          <w:tcPr>
            <w:tcW w:w="1529" w:type="dxa"/>
            <w:shd w:val="clear" w:color="auto" w:fill="auto"/>
          </w:tcPr>
          <w:p w:rsidR="002F5CAB" w:rsidRPr="00814E33" w:rsidRDefault="002F5CAB" w:rsidP="00814E33">
            <w:pPr>
              <w:numPr>
                <w:ilvl w:val="0"/>
                <w:numId w:val="17"/>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lastRenderedPageBreak/>
              <w:t>hét</w:t>
            </w:r>
          </w:p>
        </w:tc>
        <w:tc>
          <w:tcPr>
            <w:tcW w:w="7721" w:type="dxa"/>
            <w:shd w:val="clear" w:color="auto" w:fill="auto"/>
          </w:tcPr>
          <w:p w:rsidR="002F5CAB" w:rsidRPr="00814E33" w:rsidRDefault="002F5CAB" w:rsidP="00814E33">
            <w:pPr>
              <w:spacing w:after="0" w:line="240" w:lineRule="auto"/>
              <w:rPr>
                <w:rFonts w:ascii="Times New Roman" w:hAnsi="Times New Roman" w:cs="Times New Roman"/>
                <w:sz w:val="20"/>
                <w:szCs w:val="20"/>
              </w:rPr>
            </w:pPr>
            <w:r w:rsidRPr="00814E33">
              <w:rPr>
                <w:rFonts w:ascii="Times New Roman" w:hAnsi="Times New Roman" w:cs="Times New Roman"/>
                <w:b/>
                <w:sz w:val="20"/>
                <w:szCs w:val="20"/>
              </w:rPr>
              <w:t>Atipikus munkaviszonyok formái</w:t>
            </w:r>
            <w:r w:rsidRPr="00814E33">
              <w:rPr>
                <w:rFonts w:ascii="Times New Roman" w:hAnsi="Times New Roman" w:cs="Times New Roman"/>
                <w:b/>
                <w:bCs/>
                <w:sz w:val="20"/>
                <w:szCs w:val="20"/>
              </w:rPr>
              <w:t xml:space="preserve">: </w:t>
            </w:r>
            <w:r w:rsidRPr="00814E33">
              <w:rPr>
                <w:rFonts w:ascii="Times New Roman" w:hAnsi="Times New Roman" w:cs="Times New Roman"/>
                <w:bCs/>
                <w:sz w:val="20"/>
                <w:szCs w:val="20"/>
              </w:rPr>
              <w:t>A vezető állású alkalmazottak köre és jogállása, a határozott idejű munkaviszony, távmunka, bedolgozói jogviszony, egyszerűsített foglalkoztatás, munkavégzés behívás alapján, munkakör megosztása, több munkáltató által létesített munkaviszony sajátosságai.</w:t>
            </w:r>
          </w:p>
          <w:p w:rsidR="002F5CAB"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37" style="width:0;height:1.5pt" o:hralign="center" o:hrstd="t" o:hr="t" fillcolor="#a0a0a0" stroked="f"/>
              </w:pict>
            </w:r>
          </w:p>
          <w:p w:rsidR="002F5CAB" w:rsidRPr="00814E33" w:rsidRDefault="002F5CA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az atipikus munkaviszony fogalmát, formáit és speciális szabályait.</w:t>
            </w:r>
          </w:p>
        </w:tc>
      </w:tr>
      <w:tr w:rsidR="002F5CAB" w:rsidRPr="00814E33" w:rsidTr="00E510BD">
        <w:tc>
          <w:tcPr>
            <w:tcW w:w="1529" w:type="dxa"/>
            <w:shd w:val="clear" w:color="auto" w:fill="auto"/>
          </w:tcPr>
          <w:p w:rsidR="002F5CAB" w:rsidRPr="00814E33" w:rsidRDefault="002F5CAB" w:rsidP="00814E33">
            <w:pPr>
              <w:numPr>
                <w:ilvl w:val="0"/>
                <w:numId w:val="17"/>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721" w:type="dxa"/>
            <w:shd w:val="clear" w:color="auto" w:fill="auto"/>
          </w:tcPr>
          <w:p w:rsidR="002F5CAB" w:rsidRPr="00814E33" w:rsidRDefault="002F5CAB" w:rsidP="00814E33">
            <w:pPr>
              <w:spacing w:after="0" w:line="240" w:lineRule="auto"/>
              <w:rPr>
                <w:rFonts w:ascii="Times New Roman" w:hAnsi="Times New Roman" w:cs="Times New Roman"/>
                <w:sz w:val="20"/>
                <w:szCs w:val="20"/>
              </w:rPr>
            </w:pPr>
            <w:r w:rsidRPr="00814E33">
              <w:rPr>
                <w:rFonts w:ascii="Times New Roman" w:hAnsi="Times New Roman" w:cs="Times New Roman"/>
                <w:b/>
                <w:sz w:val="20"/>
                <w:szCs w:val="20"/>
              </w:rPr>
              <w:t>2. Zárthelyi dolgozat.</w:t>
            </w:r>
            <w:r w:rsidRPr="00814E33">
              <w:rPr>
                <w:rFonts w:ascii="Times New Roman" w:hAnsi="Times New Roman" w:cs="Times New Roman"/>
                <w:sz w:val="20"/>
                <w:szCs w:val="20"/>
              </w:rPr>
              <w:t xml:space="preserve"> Középpontban a munka díjazása, a munkaviszony megszüntetésének formái, a munkajogi felelősségi rendszer és az atipikus munkaviszonyok.</w:t>
            </w:r>
            <w:r w:rsidR="00E47470">
              <w:rPr>
                <w:rFonts w:ascii="Times New Roman" w:hAnsi="Times New Roman" w:cs="Times New Roman"/>
                <w:sz w:val="20"/>
                <w:szCs w:val="20"/>
              </w:rPr>
              <w:pict>
                <v:rect id="_x0000_i1038" style="width:0;height:1.5pt" o:hralign="center" o:hrstd="t" o:hr="t" fillcolor="#a0a0a0" stroked="f"/>
              </w:pict>
            </w:r>
          </w:p>
          <w:p w:rsidR="002F5CAB" w:rsidRPr="00814E33" w:rsidRDefault="002F5CA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Alapos ismeretekkel bír a munkaviszony tartalmi sajátosságait, megszüntetési formáit érintő munkajogi sajátosságok tekintetében..</w:t>
            </w:r>
          </w:p>
        </w:tc>
      </w:tr>
    </w:tbl>
    <w:p w:rsidR="002F5CAB" w:rsidRPr="00814E33" w:rsidRDefault="002F5CAB" w:rsidP="00814E33">
      <w:pPr>
        <w:spacing w:after="0" w:line="240" w:lineRule="auto"/>
        <w:rPr>
          <w:rFonts w:ascii="Times New Roman" w:hAnsi="Times New Roman" w:cs="Times New Roman"/>
          <w:sz w:val="20"/>
          <w:szCs w:val="20"/>
        </w:rPr>
      </w:pPr>
    </w:p>
    <w:p w:rsidR="002F5CAB" w:rsidRPr="00814E33" w:rsidRDefault="002F5CAB"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005F4" w:rsidRPr="00814E33" w:rsidTr="00E03D4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005F4" w:rsidRPr="00814E33" w:rsidRDefault="006005F4" w:rsidP="00814E33">
            <w:pPr>
              <w:spacing w:after="0" w:line="240" w:lineRule="auto"/>
              <w:ind w:left="20"/>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6005F4" w:rsidRPr="00814E33" w:rsidRDefault="006005F4"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Arial Unicode MS" w:hAnsi="Times New Roman" w:cs="Times New Roman"/>
                <w:b/>
                <w:sz w:val="20"/>
                <w:szCs w:val="20"/>
                <w:lang w:eastAsia="hu-HU"/>
              </w:rPr>
            </w:pPr>
            <w:r w:rsidRPr="00814E33">
              <w:rPr>
                <w:rFonts w:ascii="Times New Roman" w:eastAsia="Arial Unicode MS" w:hAnsi="Times New Roman" w:cs="Times New Roman"/>
                <w:b/>
                <w:sz w:val="20"/>
                <w:szCs w:val="20"/>
                <w:lang w:eastAsia="hu-HU"/>
              </w:rPr>
              <w:t>Gazdaságpolitika</w:t>
            </w:r>
          </w:p>
        </w:tc>
        <w:tc>
          <w:tcPr>
            <w:tcW w:w="855" w:type="dxa"/>
            <w:vMerge w:val="restart"/>
            <w:tcBorders>
              <w:top w:val="single" w:sz="4" w:space="0" w:color="auto"/>
              <w:left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005F4" w:rsidRPr="002B323A" w:rsidRDefault="006005F4" w:rsidP="00814E33">
            <w:pPr>
              <w:spacing w:after="0" w:line="240" w:lineRule="auto"/>
              <w:jc w:val="center"/>
              <w:rPr>
                <w:rFonts w:ascii="Times New Roman" w:eastAsia="Arial Unicode MS" w:hAnsi="Times New Roman" w:cs="Times New Roman"/>
                <w:b/>
                <w:sz w:val="20"/>
                <w:szCs w:val="20"/>
                <w:lang w:eastAsia="hu-HU"/>
              </w:rPr>
            </w:pPr>
            <w:r w:rsidRPr="002B323A">
              <w:rPr>
                <w:rFonts w:ascii="Times New Roman" w:eastAsia="Arial Unicode MS" w:hAnsi="Times New Roman" w:cs="Times New Roman"/>
                <w:b/>
                <w:sz w:val="20"/>
                <w:szCs w:val="20"/>
                <w:lang w:eastAsia="hu-HU"/>
              </w:rPr>
              <w:t>GT_MVSN014</w:t>
            </w:r>
          </w:p>
        </w:tc>
      </w:tr>
      <w:tr w:rsidR="006005F4" w:rsidRPr="00814E33" w:rsidTr="00E03D4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005F4" w:rsidRPr="00814E33" w:rsidRDefault="006005F4" w:rsidP="00814E33">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Economic Policy</w:t>
            </w:r>
          </w:p>
        </w:tc>
        <w:tc>
          <w:tcPr>
            <w:tcW w:w="855" w:type="dxa"/>
            <w:vMerge/>
            <w:tcBorders>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rPr>
                <w:rFonts w:ascii="Times New Roman" w:eastAsia="Arial Unicode M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005F4" w:rsidRPr="00814E33" w:rsidRDefault="006005F4" w:rsidP="00814E33">
            <w:pPr>
              <w:spacing w:after="0" w:line="240" w:lineRule="auto"/>
              <w:rPr>
                <w:rFonts w:ascii="Times New Roman" w:eastAsia="Arial Unicode MS" w:hAnsi="Times New Roman" w:cs="Times New Roman"/>
                <w:sz w:val="20"/>
                <w:szCs w:val="20"/>
                <w:lang w:eastAsia="hu-HU"/>
              </w:rPr>
            </w:pPr>
          </w:p>
        </w:tc>
      </w:tr>
      <w:tr w:rsidR="006005F4" w:rsidRPr="00814E33" w:rsidTr="00E03D4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2020/2021. tanév 2. félév</w:t>
            </w:r>
          </w:p>
        </w:tc>
      </w:tr>
      <w:tr w:rsidR="006005F4" w:rsidRPr="00814E33" w:rsidTr="00E03D4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ind w:left="20"/>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Debreceni Egyetem Gazdaságtudományi Kar Közgazdaságtan Intézet</w:t>
            </w:r>
          </w:p>
        </w:tc>
      </w:tr>
      <w:tr w:rsidR="006005F4" w:rsidRPr="00814E33" w:rsidTr="00E03D4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ind w:left="20"/>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Arial Unicode MS" w:hAnsi="Times New Roman" w:cs="Times New Roman"/>
                <w:sz w:val="20"/>
                <w:szCs w:val="20"/>
                <w:lang w:eastAsia="hu-HU"/>
              </w:rPr>
            </w:pPr>
            <w:r w:rsidRPr="00814E33">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Arial Unicode MS" w:hAnsi="Times New Roman" w:cs="Times New Roman"/>
                <w:sz w:val="20"/>
                <w:szCs w:val="20"/>
                <w:lang w:eastAsia="hu-HU"/>
              </w:rPr>
            </w:pPr>
            <w:r w:rsidRPr="00814E33">
              <w:rPr>
                <w:rFonts w:ascii="Times New Roman" w:eastAsia="Arial Unicode MS" w:hAnsi="Times New Roman" w:cs="Times New Roman"/>
                <w:sz w:val="20"/>
                <w:szCs w:val="20"/>
                <w:lang w:eastAsia="hu-HU"/>
              </w:rPr>
              <w:t>-</w:t>
            </w:r>
          </w:p>
        </w:tc>
      </w:tr>
      <w:tr w:rsidR="006005F4" w:rsidRPr="00814E33" w:rsidTr="00E03D4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Oktatás nyelve</w:t>
            </w:r>
          </w:p>
        </w:tc>
      </w:tr>
      <w:tr w:rsidR="006005F4" w:rsidRPr="00814E33" w:rsidTr="00E03D4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p>
        </w:tc>
      </w:tr>
      <w:tr w:rsidR="006005F4" w:rsidRPr="00814E33" w:rsidTr="00E03D4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magyar</w:t>
            </w:r>
          </w:p>
        </w:tc>
      </w:tr>
      <w:tr w:rsidR="006005F4" w:rsidRPr="00814E33" w:rsidTr="00E03D4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p>
        </w:tc>
      </w:tr>
      <w:tr w:rsidR="006005F4" w:rsidRPr="00814E33" w:rsidTr="00E03D4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005F4" w:rsidRPr="00814E33" w:rsidRDefault="006005F4" w:rsidP="00814E33">
            <w:pPr>
              <w:spacing w:after="0" w:line="240" w:lineRule="auto"/>
              <w:ind w:left="20"/>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6005F4" w:rsidRPr="00814E33" w:rsidRDefault="006005F4"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Czeglédi Pál</w:t>
            </w:r>
          </w:p>
        </w:tc>
        <w:tc>
          <w:tcPr>
            <w:tcW w:w="855" w:type="dxa"/>
            <w:tcBorders>
              <w:top w:val="single" w:sz="4" w:space="0" w:color="auto"/>
              <w:left w:val="nil"/>
              <w:bottom w:val="single" w:sz="4" w:space="0" w:color="auto"/>
              <w:right w:val="single" w:sz="4" w:space="0" w:color="auto"/>
            </w:tcBorders>
            <w:vAlign w:val="center"/>
          </w:tcPr>
          <w:p w:rsidR="006005F4" w:rsidRPr="00814E33" w:rsidRDefault="006005F4"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egyetemi docens</w:t>
            </w:r>
          </w:p>
        </w:tc>
      </w:tr>
      <w:tr w:rsidR="006005F4" w:rsidRPr="00814E33" w:rsidTr="00E03D4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b/>
                <w:bCs/>
                <w:sz w:val="20"/>
                <w:szCs w:val="20"/>
                <w:lang w:eastAsia="hu-HU"/>
              </w:rPr>
              <w:t xml:space="preserve">A kurzus célja, </w:t>
            </w:r>
            <w:r w:rsidRPr="00814E33">
              <w:rPr>
                <w:rFonts w:ascii="Times New Roman" w:eastAsia="Calibri" w:hAnsi="Times New Roman" w:cs="Times New Roman"/>
                <w:sz w:val="20"/>
                <w:szCs w:val="20"/>
                <w:lang w:eastAsia="hu-HU"/>
              </w:rPr>
              <w:t>hogy a hallgatók</w:t>
            </w:r>
          </w:p>
          <w:p w:rsidR="006005F4" w:rsidRPr="00814E33" w:rsidRDefault="006005F4"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megismerkedjenek a gazdaságpolitika alapösszefüggéseivel és alapvető dilemmáival, az országok illetve gazdasági rendszerek összehasonlításával feltárható intézményi és gazdaságpolitikai különbségekkel, a tipikus intézményi-gazdaságpolitikai berendezkedések fő jellegzetességeivel. A kurzus során a hallgatók megszerezhetik az ahhoz szükséges tudást, hogy összehasonlító módszerrel képesek legyenek a makroökonómia, a nemzetközi gazdaságtan, a gazdaságpolitika elméleti összefüggéseinek alkalmazására, esettanulmányok elemzésére, a következtetések általánosítására és a tapasztalatok összegzésére.</w:t>
            </w:r>
          </w:p>
          <w:p w:rsidR="006005F4" w:rsidRPr="00814E33" w:rsidRDefault="006005F4" w:rsidP="00814E33">
            <w:pPr>
              <w:spacing w:after="0" w:line="240" w:lineRule="auto"/>
              <w:rPr>
                <w:rFonts w:ascii="Times New Roman" w:eastAsia="Calibri" w:hAnsi="Times New Roman" w:cs="Times New Roman"/>
                <w:sz w:val="20"/>
                <w:szCs w:val="20"/>
                <w:lang w:eastAsia="hu-HU"/>
              </w:rPr>
            </w:pPr>
          </w:p>
        </w:tc>
      </w:tr>
      <w:tr w:rsidR="006005F4" w:rsidRPr="00814E33" w:rsidTr="00E03D4A">
        <w:trPr>
          <w:cantSplit/>
          <w:trHeight w:val="1400"/>
        </w:trPr>
        <w:tc>
          <w:tcPr>
            <w:tcW w:w="9939" w:type="dxa"/>
            <w:gridSpan w:val="10"/>
            <w:tcBorders>
              <w:top w:val="single" w:sz="4" w:space="0" w:color="auto"/>
              <w:left w:val="single" w:sz="4" w:space="0" w:color="auto"/>
              <w:right w:val="single" w:sz="4" w:space="0" w:color="000000"/>
            </w:tcBorders>
            <w:vAlign w:val="center"/>
          </w:tcPr>
          <w:p w:rsidR="006005F4" w:rsidRPr="00814E33" w:rsidRDefault="006005F4" w:rsidP="00814E33">
            <w:pPr>
              <w:spacing w:after="0" w:line="240" w:lineRule="auto"/>
              <w:jc w:val="both"/>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6005F4" w:rsidRPr="00814E33" w:rsidRDefault="006005F4"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 xml:space="preserve">Tudás: </w:t>
            </w:r>
          </w:p>
          <w:p w:rsidR="006005F4" w:rsidRPr="00814E33" w:rsidRDefault="006005F4"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Elsajátította a gazdaságtudomány, illetve gazdaság mikro és makro szerveződési szintjeinek fogalmait, elméleteit, folyamatait és jellemzőit, ismeri a meghatározó gazdasági tényeket.</w:t>
            </w:r>
          </w:p>
          <w:p w:rsidR="006005F4" w:rsidRPr="00814E33" w:rsidRDefault="006005F4"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Képesség:</w:t>
            </w:r>
          </w:p>
          <w:p w:rsidR="006005F4" w:rsidRPr="00814E33" w:rsidRDefault="006005F4"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6005F4" w:rsidRPr="00814E33" w:rsidRDefault="006005F4"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Attitűd:</w:t>
            </w:r>
          </w:p>
          <w:p w:rsidR="006005F4" w:rsidRPr="00814E33" w:rsidRDefault="006005F4"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Szakmai munkája során a kíváncsiság, a tények és összefüggések megismerésének vágya hajtja.</w:t>
            </w:r>
          </w:p>
          <w:p w:rsidR="006005F4" w:rsidRPr="00814E33" w:rsidRDefault="006005F4"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Autonómia és felelősség:</w:t>
            </w:r>
          </w:p>
          <w:p w:rsidR="006005F4" w:rsidRPr="00814E33" w:rsidRDefault="006005F4"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Munkájára jellemző a szakmai kérdések megfogalmazásakor a gazdasági és gazdaságon kívüli következmények önálló és felelős végiggondolása és figyelembevétele.</w:t>
            </w:r>
          </w:p>
          <w:p w:rsidR="006005F4" w:rsidRPr="00814E33" w:rsidRDefault="006005F4" w:rsidP="00814E33">
            <w:pPr>
              <w:spacing w:after="0" w:line="240" w:lineRule="auto"/>
              <w:ind w:left="720"/>
              <w:rPr>
                <w:rFonts w:ascii="Times New Roman" w:eastAsia="Arial Unicode MS" w:hAnsi="Times New Roman" w:cs="Times New Roman"/>
                <w:b/>
                <w:bCs/>
                <w:sz w:val="20"/>
                <w:szCs w:val="20"/>
                <w:lang w:eastAsia="hu-HU"/>
              </w:rPr>
            </w:pPr>
          </w:p>
        </w:tc>
      </w:tr>
      <w:tr w:rsidR="006005F4" w:rsidRPr="00814E33" w:rsidTr="00E03D4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A kurzus rövid tartalma, témakörei</w:t>
            </w:r>
          </w:p>
          <w:p w:rsidR="006005F4" w:rsidRPr="00814E33" w:rsidRDefault="006005F4" w:rsidP="00814E33">
            <w:pPr>
              <w:spacing w:after="0" w:line="240" w:lineRule="auto"/>
              <w:jc w:val="both"/>
              <w:rPr>
                <w:rFonts w:ascii="Times New Roman" w:eastAsia="Calibri" w:hAnsi="Times New Roman" w:cs="Times New Roman"/>
                <w:sz w:val="20"/>
                <w:szCs w:val="20"/>
                <w:lang w:eastAsia="hu-HU"/>
              </w:rPr>
            </w:pPr>
          </w:p>
          <w:p w:rsidR="006005F4" w:rsidRPr="00814E33" w:rsidRDefault="006005F4"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kurzus első része a gazdaságpolitika közgazdasági elemzésének néhány klasszikus kérdésével foglalkozik: a jóléti közgazdaságtani és a politikai gazdaságtani megközelítés különbségeivel, a fiskális és a monetáris politikáról való gondolkodás néhány meghatározó modelljével. A második rész egyrészt bevezeti az összehasonlító közgazdaságtani nézőpontot és tárgyalja az intézmények jelentőségét. Majd mindezek alkalmazásaként kerül sor a kínai átalakulás, az eurózóna problémának, 2007-2008-as pénzügyi válság történéseinek és a posztszocialista átalakulás folyamatának elemzésére.</w:t>
            </w:r>
          </w:p>
          <w:p w:rsidR="006005F4" w:rsidRPr="00814E33" w:rsidRDefault="006005F4" w:rsidP="00814E33">
            <w:pPr>
              <w:spacing w:after="0" w:line="240" w:lineRule="auto"/>
              <w:ind w:right="138"/>
              <w:jc w:val="both"/>
              <w:rPr>
                <w:rFonts w:ascii="Times New Roman" w:eastAsia="Calibri" w:hAnsi="Times New Roman" w:cs="Times New Roman"/>
                <w:sz w:val="20"/>
                <w:szCs w:val="20"/>
                <w:lang w:eastAsia="hu-HU"/>
              </w:rPr>
            </w:pPr>
          </w:p>
        </w:tc>
      </w:tr>
      <w:tr w:rsidR="006005F4" w:rsidRPr="00814E33" w:rsidTr="00E03D4A">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005F4" w:rsidRPr="00814E33" w:rsidRDefault="006005F4"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Tervezett tanulási tevékenységek, tanítási módszerek</w:t>
            </w:r>
          </w:p>
          <w:p w:rsidR="006005F4" w:rsidRPr="00814E33" w:rsidRDefault="006005F4"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Előadás diasorral kiegészítve, tanulmányok feldolgozása </w:t>
            </w:r>
          </w:p>
        </w:tc>
      </w:tr>
      <w:tr w:rsidR="006005F4" w:rsidRPr="00814E33" w:rsidTr="00E03D4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005F4" w:rsidRPr="00814E33" w:rsidRDefault="006005F4"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Értékelés</w:t>
            </w:r>
          </w:p>
          <w:p w:rsidR="006005F4" w:rsidRPr="00814E33" w:rsidRDefault="006005F4" w:rsidP="00814E33">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félév teljesítésének nincs feltétele. A vizsga írásbeli. Az írásbeli vizsgán elért eredmény adja a kollokviumi jegyet az alábbiak szerint:</w:t>
            </w:r>
          </w:p>
          <w:p w:rsidR="006005F4" w:rsidRPr="00814E33" w:rsidRDefault="006005F4" w:rsidP="00814E33">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0 - 50% – elégtelen</w:t>
            </w:r>
          </w:p>
          <w:p w:rsidR="006005F4" w:rsidRPr="00814E33" w:rsidRDefault="006005F4" w:rsidP="00814E33">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50,01% - 64% – elégséges</w:t>
            </w:r>
          </w:p>
          <w:p w:rsidR="006005F4" w:rsidRPr="00814E33" w:rsidRDefault="006005F4" w:rsidP="00814E33">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64,01% - 76% – közepes</w:t>
            </w:r>
          </w:p>
          <w:p w:rsidR="006005F4" w:rsidRPr="00814E33" w:rsidRDefault="006005F4" w:rsidP="00814E33">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76.01% - 87% – jó</w:t>
            </w:r>
          </w:p>
          <w:p w:rsidR="006005F4" w:rsidRPr="00814E33" w:rsidRDefault="006005F4" w:rsidP="00814E33">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87.01% - 100% – jeles</w:t>
            </w:r>
          </w:p>
        </w:tc>
      </w:tr>
      <w:tr w:rsidR="006005F4" w:rsidRPr="00814E33" w:rsidTr="00E03D4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005F4" w:rsidRPr="00814E33" w:rsidRDefault="006005F4"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Kötelező szakirodalom:</w:t>
            </w:r>
          </w:p>
          <w:p w:rsidR="006005F4" w:rsidRPr="00814E33" w:rsidRDefault="006005F4" w:rsidP="00814E33">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Bara Z. – Szabó K. (2007): Összehasonlító közgazdaságtan. Gazdasági rendszerek, országok, intézmények. Budapest: Aula Kiadó. (A kijelölt fejezetek).</w:t>
            </w:r>
          </w:p>
          <w:p w:rsidR="006005F4" w:rsidRPr="00814E33" w:rsidRDefault="006005F4" w:rsidP="00814E33">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Benczes I. – Kutasi G. (2010): Költségvetési pénzügyek. Budapest: Akadémiai Kiadó.</w:t>
            </w:r>
          </w:p>
          <w:p w:rsidR="006005F4" w:rsidRPr="00814E33" w:rsidRDefault="006005F4" w:rsidP="00814E33">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Czeglédi P. (2020): Közösségi döntések elmélete. Kézirat</w:t>
            </w:r>
          </w:p>
          <w:p w:rsidR="006005F4" w:rsidRPr="00814E33" w:rsidRDefault="006005F4" w:rsidP="00814E33">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lastRenderedPageBreak/>
              <w:t>Gorton, G. – Metrcik, A. (2012): The Financial Crisis of 2007-2009. In: Parker, R. – Whaples, R. (eds.): The Handbook of Major Events in Economic History, Routledge, forthcoming.link</w:t>
            </w:r>
          </w:p>
          <w:p w:rsidR="006005F4" w:rsidRPr="00814E33" w:rsidRDefault="006005F4" w:rsidP="00814E33">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Király J. (2009): A tornádó és a hurrikán – a 2007. év válságos hatásai. In: Muraközy L. (szerk.) A jelen a jövő múltja. Budapest: Akadémiai Kiadó. 295-332. o.</w:t>
            </w:r>
          </w:p>
          <w:p w:rsidR="006005F4" w:rsidRPr="00814E33" w:rsidRDefault="006005F4" w:rsidP="00814E33">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Stiglitz, J. E. (2000): A kormányzati szektor gazdaságtana. KJK-KERSZÖV Jogi és Üzleti Kiadó Kft., Budapest.</w:t>
            </w:r>
          </w:p>
          <w:p w:rsidR="006005F4" w:rsidRPr="00814E33" w:rsidRDefault="006005F4" w:rsidP="00814E33">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Szabó K. (2007): Összehasonlító közgazdaságtan. Budapest: Aula Kiadó. (A kijelölt fejezet).</w:t>
            </w:r>
          </w:p>
          <w:p w:rsidR="006005F4" w:rsidRPr="00814E33" w:rsidRDefault="006005F4" w:rsidP="00814E33">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Williamson, S. D. (2009): Makroökonómia. Osiris, Budapest. (A kijelölt fejezetek)</w:t>
            </w:r>
          </w:p>
          <w:p w:rsidR="006005F4" w:rsidRPr="00814E33" w:rsidRDefault="006005F4"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Ajánlott szakirodalom:</w:t>
            </w:r>
          </w:p>
          <w:p w:rsidR="006005F4" w:rsidRPr="00814E33" w:rsidRDefault="006005F4" w:rsidP="00814E33">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Háttéranyag az 5., illetve 10-11. előadásokhoz: </w:t>
            </w:r>
          </w:p>
          <w:p w:rsidR="006005F4" w:rsidRPr="00814E33" w:rsidRDefault="006005F4" w:rsidP="00814E33">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Blankart, Ch. B. (2013): Oil and Vinegar: A Positive Fiscal Theory of the Euro. Kyklos, 66(4), 497-528.</w:t>
            </w:r>
          </w:p>
          <w:p w:rsidR="006005F4" w:rsidRPr="00814E33" w:rsidRDefault="006005F4" w:rsidP="00814E33">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Bergh, A. (2008): A Race to the Bottom for the Welfare States? In: Bergh, A. – Höijer, R. (eds.): Institutional Competition. Cheltenham: Edward Elgar. 182-201.</w:t>
            </w:r>
          </w:p>
          <w:p w:rsidR="006005F4" w:rsidRPr="00814E33" w:rsidRDefault="006005F4" w:rsidP="00814E33">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Curzon-Price, V. (2008): Fiscal Competition and the Optimiaztion of Tax Revenues for Higher Growth. In: Bergh, A. – Höijer, R. (eds.): Institutional Competition. Cheltenham: Edward Elgar. 154-181.</w:t>
            </w:r>
          </w:p>
          <w:p w:rsidR="006005F4" w:rsidRPr="00814E33" w:rsidRDefault="006005F4" w:rsidP="00814E33">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De Grauwe, P. (2013): The Political Economy of the Euro. Annual Review of Political Science, 16, 153-170.</w:t>
            </w:r>
          </w:p>
          <w:p w:rsidR="006005F4" w:rsidRPr="00814E33" w:rsidRDefault="006005F4" w:rsidP="00814E33">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Djankov, S. – Glaeser, E – La Porta, R. – Lopez-de-Silanes, F. – Shleifer, A. (2003): The New Comparative Economics. Journal of Comparative Economics, 31(4). 595-619.</w:t>
            </w:r>
          </w:p>
          <w:p w:rsidR="006005F4" w:rsidRPr="00814E33" w:rsidRDefault="006005F4" w:rsidP="00814E33">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Höijer, R. (2008): Tax Competition and Tax Cartels. In: Bergh, A. – Höijer, R. (eds.): Institutional Competition. Cheltenham: Edward Elgar. 129-154.</w:t>
            </w:r>
          </w:p>
          <w:p w:rsidR="006005F4" w:rsidRPr="00814E33" w:rsidRDefault="006005F4" w:rsidP="00814E33">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Selgin, G. (2012): Incredible commitments: Why the EMU Is Destroying Both Europe and Itself. Cato Journal, 33(1), 143-154. </w:t>
            </w:r>
          </w:p>
          <w:p w:rsidR="006005F4" w:rsidRPr="00814E33" w:rsidRDefault="006005F4" w:rsidP="00814E33">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Vaubel, R. (2004): The Future of The Euro: A Public Choice Approach. Cato Journal, 24(1–2), 151-161.</w:t>
            </w:r>
          </w:p>
          <w:p w:rsidR="006005F4" w:rsidRPr="00814E33" w:rsidRDefault="006005F4" w:rsidP="00814E33">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p>
          <w:p w:rsidR="006005F4" w:rsidRPr="00814E33" w:rsidRDefault="006005F4" w:rsidP="00814E33">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Egyéb ajánlott irodalom:</w:t>
            </w:r>
          </w:p>
          <w:p w:rsidR="006005F4" w:rsidRPr="00814E33" w:rsidRDefault="006005F4" w:rsidP="00814E33">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val="en-US" w:eastAsia="hu-HU"/>
              </w:rPr>
            </w:pPr>
            <w:r w:rsidRPr="00814E33">
              <w:rPr>
                <w:rFonts w:ascii="Times New Roman" w:eastAsia="Calibri" w:hAnsi="Times New Roman" w:cs="Times New Roman"/>
                <w:sz w:val="20"/>
                <w:szCs w:val="20"/>
                <w:lang w:val="en-US" w:eastAsia="hu-HU"/>
              </w:rPr>
              <w:t xml:space="preserve">Alchian A. A. (2008): Property Rights. In: Henderson, D. R. (ed.):The Concise Encyclopedia of Economics. Liberty Fund, Inc. Library of Economics and Liberty. </w:t>
            </w:r>
            <w:hyperlink r:id="rId14" w:history="1">
              <w:r w:rsidRPr="00814E33">
                <w:rPr>
                  <w:rFonts w:ascii="Times New Roman" w:eastAsia="Calibri" w:hAnsi="Times New Roman" w:cs="Times New Roman"/>
                  <w:color w:val="0000FF"/>
                  <w:sz w:val="20"/>
                  <w:szCs w:val="20"/>
                  <w:u w:val="single"/>
                  <w:lang w:val="en-US" w:eastAsia="hu-HU"/>
                </w:rPr>
                <w:t>link</w:t>
              </w:r>
            </w:hyperlink>
          </w:p>
          <w:p w:rsidR="006005F4" w:rsidRPr="00814E33" w:rsidRDefault="006005F4" w:rsidP="00814E33">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val="en-US" w:eastAsia="hu-HU"/>
              </w:rPr>
            </w:pPr>
            <w:r w:rsidRPr="00814E33">
              <w:rPr>
                <w:rFonts w:ascii="Times New Roman" w:eastAsia="Calibri" w:hAnsi="Times New Roman" w:cs="Times New Roman"/>
                <w:sz w:val="20"/>
                <w:szCs w:val="20"/>
                <w:lang w:val="en-US" w:eastAsia="hu-HU"/>
              </w:rPr>
              <w:t xml:space="preserve">Alesina, A. Tabellini, G., Trebbi, F. (2017), Europe as an optimal political area: New findings, voxeu.org, június 2. </w:t>
            </w:r>
            <w:hyperlink r:id="rId15" w:history="1">
              <w:r w:rsidRPr="00814E33">
                <w:rPr>
                  <w:rFonts w:ascii="Times New Roman" w:eastAsia="Calibri" w:hAnsi="Times New Roman" w:cs="Times New Roman"/>
                  <w:color w:val="0000FF"/>
                  <w:sz w:val="20"/>
                  <w:szCs w:val="20"/>
                  <w:u w:val="single"/>
                  <w:lang w:val="en-US" w:eastAsia="hu-HU"/>
                </w:rPr>
                <w:t>link</w:t>
              </w:r>
            </w:hyperlink>
          </w:p>
          <w:p w:rsidR="006005F4" w:rsidRPr="00814E33" w:rsidRDefault="006005F4" w:rsidP="00814E33">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val="en-US" w:eastAsia="hu-HU"/>
              </w:rPr>
            </w:pPr>
            <w:r w:rsidRPr="00814E33">
              <w:rPr>
                <w:rFonts w:ascii="Times New Roman" w:eastAsia="Calibri" w:hAnsi="Times New Roman" w:cs="Times New Roman"/>
                <w:sz w:val="20"/>
                <w:szCs w:val="20"/>
                <w:lang w:val="en-US" w:eastAsia="hu-HU"/>
              </w:rPr>
              <w:t xml:space="preserve">Blanchard, O., Leigh, D. (2013): Fiscal Consolidation: At What Speed? </w:t>
            </w:r>
            <w:r w:rsidRPr="00814E33">
              <w:rPr>
                <w:rFonts w:ascii="Times New Roman" w:eastAsia="Calibri" w:hAnsi="Times New Roman" w:cs="Times New Roman"/>
                <w:sz w:val="20"/>
                <w:szCs w:val="20"/>
                <w:lang w:eastAsia="hu-HU"/>
              </w:rPr>
              <w:t xml:space="preserve">Voxeu.org, 3 May, </w:t>
            </w:r>
            <w:hyperlink r:id="rId16" w:history="1">
              <w:r w:rsidRPr="00814E33">
                <w:rPr>
                  <w:rFonts w:ascii="Times New Roman" w:eastAsia="Calibri" w:hAnsi="Times New Roman" w:cs="Times New Roman"/>
                  <w:color w:val="0000FF"/>
                  <w:sz w:val="20"/>
                  <w:szCs w:val="20"/>
                  <w:u w:val="single"/>
                  <w:lang w:eastAsia="hu-HU"/>
                </w:rPr>
                <w:t>link</w:t>
              </w:r>
            </w:hyperlink>
          </w:p>
          <w:p w:rsidR="006005F4" w:rsidRPr="00814E33" w:rsidRDefault="006005F4" w:rsidP="00814E33">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val="en-US" w:eastAsia="hu-HU"/>
              </w:rPr>
            </w:pPr>
            <w:r w:rsidRPr="00814E33">
              <w:rPr>
                <w:rFonts w:ascii="Times New Roman" w:eastAsia="Calibri" w:hAnsi="Times New Roman" w:cs="Times New Roman"/>
                <w:sz w:val="20"/>
                <w:szCs w:val="20"/>
                <w:lang w:val="en-US" w:eastAsia="hu-HU"/>
              </w:rPr>
              <w:t xml:space="preserve">Carden, A., Horwitz, S. (2013) Is Market Failure a Sufficient Condition for Government Intervention? Library of Economics and Liberty, featured article, 1 April 2013. </w:t>
            </w:r>
            <w:hyperlink r:id="rId17" w:history="1">
              <w:r w:rsidRPr="00814E33">
                <w:rPr>
                  <w:rFonts w:ascii="Times New Roman" w:eastAsia="Calibri" w:hAnsi="Times New Roman" w:cs="Times New Roman"/>
                  <w:sz w:val="20"/>
                  <w:szCs w:val="20"/>
                  <w:lang w:val="en-US" w:eastAsia="hu-HU"/>
                </w:rPr>
                <w:t>link</w:t>
              </w:r>
            </w:hyperlink>
            <w:r w:rsidRPr="00814E33">
              <w:rPr>
                <w:rFonts w:ascii="Times New Roman" w:eastAsia="Calibri" w:hAnsi="Times New Roman" w:cs="Times New Roman"/>
                <w:sz w:val="20"/>
                <w:szCs w:val="20"/>
                <w:lang w:val="en-US" w:eastAsia="hu-HU"/>
              </w:rPr>
              <w:t xml:space="preserve"> </w:t>
            </w:r>
          </w:p>
          <w:p w:rsidR="006005F4" w:rsidRPr="00814E33" w:rsidRDefault="006005F4" w:rsidP="00814E33">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val="en-US" w:eastAsia="hu-HU"/>
              </w:rPr>
            </w:pPr>
            <w:r w:rsidRPr="00814E33">
              <w:rPr>
                <w:rFonts w:ascii="Times New Roman" w:eastAsia="Calibri" w:hAnsi="Times New Roman" w:cs="Times New Roman"/>
                <w:sz w:val="20"/>
                <w:szCs w:val="20"/>
                <w:lang w:val="en-US" w:eastAsia="hu-HU"/>
              </w:rPr>
              <w:t xml:space="preserve">Cochrane, J. (2014), Who’s Afraid of a Little Deflation? The Wall Street Journal, November 17. </w:t>
            </w:r>
            <w:hyperlink r:id="rId18" w:history="1">
              <w:r w:rsidRPr="00814E33">
                <w:rPr>
                  <w:rFonts w:ascii="Times New Roman" w:eastAsia="Calibri" w:hAnsi="Times New Roman" w:cs="Times New Roman"/>
                  <w:sz w:val="20"/>
                  <w:szCs w:val="20"/>
                  <w:lang w:val="en-US" w:eastAsia="hu-HU"/>
                </w:rPr>
                <w:t>link</w:t>
              </w:r>
            </w:hyperlink>
          </w:p>
          <w:p w:rsidR="006005F4" w:rsidRPr="00814E33" w:rsidRDefault="006005F4" w:rsidP="00814E33">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Easterly, W., Levine, R. (2017), The European origins of economic development, Voxeu.org, február 3., </w:t>
            </w:r>
            <w:hyperlink r:id="rId19" w:history="1">
              <w:r w:rsidRPr="00814E33">
                <w:rPr>
                  <w:rFonts w:ascii="Times New Roman" w:eastAsia="Calibri" w:hAnsi="Times New Roman" w:cs="Times New Roman"/>
                  <w:color w:val="0000FF"/>
                  <w:sz w:val="20"/>
                  <w:szCs w:val="20"/>
                  <w:u w:val="single"/>
                  <w:lang w:eastAsia="hu-HU"/>
                </w:rPr>
                <w:t>link</w:t>
              </w:r>
            </w:hyperlink>
          </w:p>
          <w:p w:rsidR="006005F4" w:rsidRPr="00814E33" w:rsidRDefault="006005F4" w:rsidP="00814E33">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Feld, L. P. (2016): Is German (macro-) economic policy different? In: Bratsiotis, G. Cobham, D. (eds.): German macro: how it’s different and why that matters. European Policy Centre, Brussles, pp. 42-54. </w:t>
            </w:r>
            <w:hyperlink r:id="rId20" w:history="1">
              <w:r w:rsidRPr="00814E33">
                <w:rPr>
                  <w:rFonts w:ascii="Times New Roman" w:eastAsia="Calibri" w:hAnsi="Times New Roman" w:cs="Times New Roman"/>
                  <w:sz w:val="20"/>
                  <w:szCs w:val="20"/>
                  <w:lang w:eastAsia="hu-HU"/>
                </w:rPr>
                <w:t>link</w:t>
              </w:r>
            </w:hyperlink>
          </w:p>
          <w:p w:rsidR="006005F4" w:rsidRPr="00814E33" w:rsidRDefault="006005F4" w:rsidP="00814E33">
            <w:pPr>
              <w:shd w:val="clear" w:color="auto" w:fill="E5DFEC"/>
              <w:suppressAutoHyphens/>
              <w:autoSpaceDE w:val="0"/>
              <w:spacing w:after="0" w:line="240" w:lineRule="auto"/>
              <w:ind w:left="699" w:right="113" w:hanging="288"/>
              <w:jc w:val="both"/>
              <w:rPr>
                <w:rFonts w:ascii="Times New Roman" w:eastAsia="Calibri" w:hAnsi="Times New Roman" w:cs="Times New Roman"/>
                <w:sz w:val="20"/>
                <w:szCs w:val="20"/>
                <w:lang w:val="en-US" w:eastAsia="hu-HU"/>
              </w:rPr>
            </w:pPr>
            <w:r w:rsidRPr="00814E33">
              <w:rPr>
                <w:rFonts w:ascii="Times New Roman" w:eastAsia="Calibri" w:hAnsi="Times New Roman" w:cs="Times New Roman"/>
                <w:sz w:val="20"/>
                <w:szCs w:val="20"/>
                <w:lang w:val="en-US" w:eastAsia="hu-HU"/>
              </w:rPr>
              <w:t xml:space="preserve">Gamberoni, E. – Gartner, Ch. – Giordano, C. – Lopez-Garcia, P. (2016): Corruption and efficiency: A case-study of Central and Eastern Europe? VoxEu.org, October, </w:t>
            </w:r>
            <w:hyperlink r:id="rId21" w:history="1">
              <w:r w:rsidRPr="00814E33">
                <w:rPr>
                  <w:rFonts w:ascii="Times New Roman" w:eastAsia="Calibri" w:hAnsi="Times New Roman" w:cs="Times New Roman"/>
                  <w:sz w:val="20"/>
                  <w:szCs w:val="20"/>
                  <w:lang w:val="en-US" w:eastAsia="hu-HU"/>
                </w:rPr>
                <w:t>http://voxeu.org/article/corruption-doesnt-grease-wheels-central-or-eastern-europe</w:t>
              </w:r>
            </w:hyperlink>
            <w:r w:rsidRPr="00814E33">
              <w:rPr>
                <w:rFonts w:ascii="Times New Roman" w:eastAsia="Calibri" w:hAnsi="Times New Roman" w:cs="Times New Roman"/>
                <w:sz w:val="20"/>
                <w:szCs w:val="20"/>
                <w:lang w:val="en-US" w:eastAsia="hu-HU"/>
              </w:rPr>
              <w:t xml:space="preserve"> </w:t>
            </w:r>
          </w:p>
          <w:p w:rsidR="006005F4" w:rsidRPr="00814E33" w:rsidRDefault="006005F4" w:rsidP="00814E33">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val="en-GB" w:eastAsia="hu-HU"/>
              </w:rPr>
            </w:pPr>
            <w:r w:rsidRPr="00814E33">
              <w:rPr>
                <w:rFonts w:ascii="Times New Roman" w:eastAsia="Calibri" w:hAnsi="Times New Roman" w:cs="Times New Roman"/>
                <w:sz w:val="20"/>
                <w:szCs w:val="20"/>
                <w:lang w:val="en-GB" w:eastAsia="hu-HU"/>
              </w:rPr>
              <w:t xml:space="preserve">Gwartney, J., Wagner, R. E. (1988): The Public Choice Revolution. The Intercollegiate Review, Spring, pp.17-26, </w:t>
            </w:r>
            <w:hyperlink r:id="rId22" w:history="1">
              <w:r w:rsidRPr="00814E33">
                <w:rPr>
                  <w:rFonts w:ascii="Times New Roman" w:eastAsia="Calibri" w:hAnsi="Times New Roman" w:cs="Times New Roman"/>
                  <w:color w:val="0000FF"/>
                  <w:sz w:val="20"/>
                  <w:szCs w:val="20"/>
                  <w:u w:val="single"/>
                  <w:lang w:val="en-GB" w:eastAsia="hu-HU"/>
                </w:rPr>
                <w:t>link</w:t>
              </w:r>
            </w:hyperlink>
          </w:p>
          <w:p w:rsidR="006005F4" w:rsidRPr="00814E33" w:rsidRDefault="006005F4" w:rsidP="00814E33">
            <w:pPr>
              <w:shd w:val="clear" w:color="auto" w:fill="E5DFEC"/>
              <w:suppressAutoHyphens/>
              <w:autoSpaceDE w:val="0"/>
              <w:spacing w:after="0" w:line="240" w:lineRule="auto"/>
              <w:ind w:left="699" w:right="113" w:hanging="288"/>
              <w:jc w:val="both"/>
              <w:rPr>
                <w:rFonts w:ascii="Times New Roman" w:eastAsia="Calibri" w:hAnsi="Times New Roman" w:cs="Times New Roman"/>
                <w:sz w:val="20"/>
                <w:szCs w:val="20"/>
                <w:lang w:val="en-US" w:eastAsia="hu-HU"/>
              </w:rPr>
            </w:pPr>
            <w:r w:rsidRPr="00814E33">
              <w:rPr>
                <w:rFonts w:ascii="Times New Roman" w:eastAsia="Calibri" w:hAnsi="Times New Roman" w:cs="Times New Roman"/>
                <w:sz w:val="20"/>
                <w:szCs w:val="20"/>
                <w:lang w:val="en-US" w:eastAsia="hu-HU"/>
              </w:rPr>
              <w:t xml:space="preserve">Higgs R. (2008): Government Growth. The Concise Encyclopedia of Economics. Library of Economics and Liberty. </w:t>
            </w:r>
            <w:hyperlink r:id="rId23" w:history="1">
              <w:r w:rsidRPr="00814E33">
                <w:rPr>
                  <w:rFonts w:ascii="Times New Roman" w:eastAsia="Calibri" w:hAnsi="Times New Roman" w:cs="Times New Roman"/>
                  <w:sz w:val="20"/>
                  <w:szCs w:val="20"/>
                  <w:lang w:val="en-US" w:eastAsia="hu-HU"/>
                </w:rPr>
                <w:t>http://www.econlib.org/library/Enc/GovernmentGrowth.html</w:t>
              </w:r>
            </w:hyperlink>
          </w:p>
          <w:p w:rsidR="006005F4" w:rsidRPr="00814E33" w:rsidRDefault="006005F4" w:rsidP="00814E33">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Landmann, O. (2017), What’s wrong with EZ: Conflicting narratives. In: Beck, Th., Kotz, H-H. (eds.), Ordoliberalism: A German oddity? CEPR Press, Centre for Economic Policy Research, London, pp. 123-133. </w:t>
            </w:r>
            <w:hyperlink r:id="rId24" w:history="1">
              <w:r w:rsidRPr="00814E33">
                <w:rPr>
                  <w:rFonts w:ascii="Times New Roman" w:eastAsia="Calibri" w:hAnsi="Times New Roman" w:cs="Times New Roman"/>
                  <w:color w:val="0000FF"/>
                  <w:sz w:val="20"/>
                  <w:szCs w:val="20"/>
                  <w:u w:val="single"/>
                  <w:lang w:eastAsia="hu-HU"/>
                </w:rPr>
                <w:t>link</w:t>
              </w:r>
            </w:hyperlink>
          </w:p>
          <w:p w:rsidR="006005F4" w:rsidRPr="00814E33" w:rsidRDefault="006005F4" w:rsidP="00814E33">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McCloskey, D. (2020), Don’t Trade Stock Tips or Obsess About the Fed, Read </w:t>
            </w:r>
            <w:r w:rsidRPr="00814E33">
              <w:rPr>
                <w:rFonts w:ascii="Times New Roman" w:eastAsia="Calibri" w:hAnsi="Times New Roman" w:cs="Times New Roman"/>
                <w:i/>
                <w:sz w:val="20"/>
                <w:szCs w:val="20"/>
                <w:lang w:eastAsia="hu-HU"/>
              </w:rPr>
              <w:t>Moby Dick</w:t>
            </w:r>
            <w:r w:rsidRPr="00814E33">
              <w:rPr>
                <w:rFonts w:ascii="Times New Roman" w:eastAsia="Calibri" w:hAnsi="Times New Roman" w:cs="Times New Roman"/>
                <w:sz w:val="20"/>
                <w:szCs w:val="20"/>
                <w:lang w:eastAsia="hu-HU"/>
              </w:rPr>
              <w:t xml:space="preserve"> Instead. Reason.com, január, </w:t>
            </w:r>
            <w:hyperlink r:id="rId25" w:history="1">
              <w:r w:rsidRPr="00814E33">
                <w:rPr>
                  <w:rFonts w:ascii="Times New Roman" w:eastAsia="Calibri" w:hAnsi="Times New Roman" w:cs="Times New Roman"/>
                  <w:color w:val="0000FF"/>
                  <w:sz w:val="20"/>
                  <w:szCs w:val="20"/>
                  <w:u w:val="single"/>
                  <w:lang w:eastAsia="hu-HU"/>
                </w:rPr>
                <w:t>link</w:t>
              </w:r>
            </w:hyperlink>
          </w:p>
          <w:p w:rsidR="006005F4" w:rsidRPr="00814E33" w:rsidRDefault="006005F4" w:rsidP="00814E33">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Pisani-Ferry, J. (2018), Euro Area Reform: An Anatomy of the Debate, voxeu.org, november 15, </w:t>
            </w:r>
            <w:hyperlink r:id="rId26" w:history="1">
              <w:r w:rsidRPr="00814E33">
                <w:rPr>
                  <w:rFonts w:ascii="Times New Roman" w:eastAsia="Calibri" w:hAnsi="Times New Roman" w:cs="Times New Roman"/>
                  <w:color w:val="0000FF"/>
                  <w:sz w:val="20"/>
                  <w:szCs w:val="20"/>
                  <w:u w:val="single"/>
                  <w:lang w:eastAsia="hu-HU"/>
                </w:rPr>
                <w:t>link</w:t>
              </w:r>
            </w:hyperlink>
          </w:p>
          <w:p w:rsidR="006005F4" w:rsidRPr="00814E33" w:rsidRDefault="006005F4" w:rsidP="00814E33">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Sengupta, R., Aizenman, J. (2011), The financial trilemma in China and a comparative analysis with India, voxeu.org, november 15, </w:t>
            </w:r>
            <w:hyperlink r:id="rId27" w:history="1">
              <w:r w:rsidRPr="00814E33">
                <w:rPr>
                  <w:rFonts w:ascii="Times New Roman" w:eastAsia="Calibri" w:hAnsi="Times New Roman" w:cs="Times New Roman"/>
                  <w:color w:val="0000FF"/>
                  <w:sz w:val="20"/>
                  <w:szCs w:val="20"/>
                  <w:u w:val="single"/>
                  <w:lang w:eastAsia="hu-HU"/>
                </w:rPr>
                <w:t>link</w:t>
              </w:r>
            </w:hyperlink>
          </w:p>
          <w:p w:rsidR="006005F4" w:rsidRPr="00814E33" w:rsidRDefault="006005F4" w:rsidP="00814E33">
            <w:pPr>
              <w:shd w:val="clear" w:color="auto" w:fill="E5DFEC"/>
              <w:suppressAutoHyphens/>
              <w:autoSpaceDE w:val="0"/>
              <w:spacing w:after="0" w:line="240" w:lineRule="auto"/>
              <w:ind w:left="699" w:right="113" w:hanging="288"/>
              <w:rPr>
                <w:rFonts w:ascii="Times New Roman" w:eastAsia="Calibri" w:hAnsi="Times New Roman" w:cs="Times New Roman"/>
                <w:color w:val="0000FF"/>
                <w:sz w:val="20"/>
                <w:szCs w:val="20"/>
                <w:u w:val="single"/>
                <w:lang w:val="en-GB" w:eastAsia="hu-HU"/>
              </w:rPr>
            </w:pPr>
            <w:r w:rsidRPr="00814E33">
              <w:rPr>
                <w:rFonts w:ascii="Times New Roman" w:eastAsia="Calibri" w:hAnsi="Times New Roman" w:cs="Times New Roman"/>
                <w:sz w:val="20"/>
                <w:szCs w:val="20"/>
                <w:lang w:val="en-GB" w:eastAsia="hu-HU"/>
              </w:rPr>
              <w:t xml:space="preserve">Sinn, G., Sinn, H.-W. (2015), Do not perpetuate the Dutch Disease in Europe: Lessons from German reunification for a European Fiscal Union, Voxeu.org, 1 November 1, </w:t>
            </w:r>
            <w:hyperlink r:id="rId28" w:history="1">
              <w:r w:rsidRPr="00814E33">
                <w:rPr>
                  <w:rFonts w:ascii="Times New Roman" w:eastAsia="Calibri" w:hAnsi="Times New Roman" w:cs="Times New Roman"/>
                  <w:color w:val="0000FF"/>
                  <w:sz w:val="20"/>
                  <w:szCs w:val="20"/>
                  <w:u w:val="single"/>
                  <w:lang w:val="en-GB" w:eastAsia="hu-HU"/>
                </w:rPr>
                <w:t>link</w:t>
              </w:r>
            </w:hyperlink>
          </w:p>
          <w:p w:rsidR="006005F4" w:rsidRPr="00814E33" w:rsidRDefault="006005F4" w:rsidP="00814E33">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val="en-GB" w:eastAsia="hu-HU"/>
              </w:rPr>
              <w:t xml:space="preserve">Szalai, Á. (2017): Az elveszett állam nyomában: Az államközpontú gondolkodás értelmetlensége. In: Jakab A. és Urbán L. (szerk.), Hegymenet: Társadalmi és politikai kihívások Magyarországon, Osiris, Budapest, pp. 214-228. </w:t>
            </w:r>
            <w:hyperlink r:id="rId29" w:history="1">
              <w:r w:rsidRPr="00814E33">
                <w:rPr>
                  <w:rFonts w:ascii="Times New Roman" w:eastAsia="Calibri" w:hAnsi="Times New Roman" w:cs="Times New Roman"/>
                  <w:color w:val="0000FF"/>
                  <w:sz w:val="20"/>
                  <w:szCs w:val="20"/>
                  <w:u w:val="single"/>
                  <w:lang w:val="en-GB" w:eastAsia="hu-HU"/>
                </w:rPr>
                <w:t>link</w:t>
              </w:r>
            </w:hyperlink>
          </w:p>
        </w:tc>
      </w:tr>
    </w:tbl>
    <w:p w:rsidR="006005F4" w:rsidRPr="00814E33" w:rsidRDefault="006005F4" w:rsidP="00814E33">
      <w:pPr>
        <w:spacing w:after="0" w:line="240" w:lineRule="auto"/>
        <w:rPr>
          <w:rFonts w:ascii="Times New Roman" w:eastAsia="Calibri" w:hAnsi="Times New Roman" w:cs="Times New Roman"/>
          <w:sz w:val="20"/>
          <w:szCs w:val="20"/>
          <w:lang w:eastAsia="hu-HU"/>
        </w:rPr>
      </w:pPr>
    </w:p>
    <w:p w:rsidR="006005F4" w:rsidRPr="00814E33" w:rsidRDefault="006005F4" w:rsidP="00814E33">
      <w:pPr>
        <w:spacing w:after="0" w:line="240" w:lineRule="auto"/>
        <w:rPr>
          <w:rFonts w:ascii="Times New Roman" w:eastAsia="Calibri" w:hAnsi="Times New Roman" w:cs="Times New Roman"/>
          <w:sz w:val="20"/>
          <w:szCs w:val="20"/>
          <w:lang w:eastAsia="hu-HU"/>
        </w:rPr>
      </w:pPr>
    </w:p>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3786"/>
        <w:gridCol w:w="4519"/>
      </w:tblGrid>
      <w:tr w:rsidR="006005F4" w:rsidRPr="00814E33" w:rsidTr="00E03D4A">
        <w:tc>
          <w:tcPr>
            <w:tcW w:w="9024" w:type="dxa"/>
            <w:gridSpan w:val="3"/>
            <w:shd w:val="clear" w:color="auto" w:fill="auto"/>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lastRenderedPageBreak/>
              <w:t>Heti bontott tematika</w:t>
            </w:r>
          </w:p>
        </w:tc>
      </w:tr>
      <w:tr w:rsidR="006005F4" w:rsidRPr="00814E33" w:rsidTr="00E03D4A">
        <w:tc>
          <w:tcPr>
            <w:tcW w:w="719" w:type="dxa"/>
            <w:shd w:val="clear" w:color="auto" w:fill="auto"/>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hét</w:t>
            </w:r>
          </w:p>
        </w:tc>
        <w:tc>
          <w:tcPr>
            <w:tcW w:w="3786" w:type="dxa"/>
            <w:shd w:val="clear" w:color="auto" w:fill="auto"/>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téma</w:t>
            </w:r>
          </w:p>
        </w:tc>
        <w:tc>
          <w:tcPr>
            <w:tcW w:w="4519" w:type="dxa"/>
            <w:shd w:val="clear" w:color="auto" w:fill="auto"/>
          </w:tcPr>
          <w:p w:rsidR="006005F4" w:rsidRPr="00814E33" w:rsidRDefault="006005F4"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tananyag</w:t>
            </w:r>
          </w:p>
        </w:tc>
      </w:tr>
      <w:tr w:rsidR="006005F4" w:rsidRPr="00814E33" w:rsidTr="00E03D4A">
        <w:tc>
          <w:tcPr>
            <w:tcW w:w="719" w:type="dxa"/>
            <w:vMerge w:val="restart"/>
            <w:shd w:val="clear" w:color="auto" w:fill="auto"/>
            <w:vAlign w:val="center"/>
          </w:tcPr>
          <w:p w:rsidR="006005F4" w:rsidRPr="00814E33" w:rsidRDefault="006005F4" w:rsidP="00814E33">
            <w:pPr>
              <w:numPr>
                <w:ilvl w:val="0"/>
                <w:numId w:val="37"/>
              </w:numPr>
              <w:spacing w:after="0" w:line="240" w:lineRule="auto"/>
              <w:jc w:val="center"/>
              <w:rPr>
                <w:rFonts w:ascii="Times New Roman" w:eastAsia="Calibri" w:hAnsi="Times New Roman" w:cs="Times New Roman"/>
                <w:sz w:val="20"/>
                <w:szCs w:val="20"/>
                <w:lang w:eastAsia="hu-HU"/>
              </w:rPr>
            </w:pPr>
          </w:p>
        </w:tc>
        <w:tc>
          <w:tcPr>
            <w:tcW w:w="378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Bevezetés; az állami szerepvállalás indokai I</w:t>
            </w:r>
          </w:p>
        </w:tc>
        <w:tc>
          <w:tcPr>
            <w:tcW w:w="4519" w:type="dxa"/>
            <w:vMerge w:val="restart"/>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Stiglitz (2000), 3. és 6. fejezet, </w:t>
            </w:r>
          </w:p>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Czeglédi (2020)</w:t>
            </w:r>
          </w:p>
        </w:tc>
      </w:tr>
      <w:tr w:rsidR="006005F4" w:rsidRPr="00814E33" w:rsidTr="00E03D4A">
        <w:tc>
          <w:tcPr>
            <w:tcW w:w="719" w:type="dxa"/>
            <w:vMerge/>
            <w:shd w:val="clear" w:color="auto" w:fill="auto"/>
            <w:vAlign w:val="center"/>
          </w:tcPr>
          <w:p w:rsidR="006005F4" w:rsidRPr="00814E33" w:rsidRDefault="006005F4" w:rsidP="00814E33">
            <w:pPr>
              <w:numPr>
                <w:ilvl w:val="0"/>
                <w:numId w:val="37"/>
              </w:numPr>
              <w:spacing w:after="0" w:line="240" w:lineRule="auto"/>
              <w:ind w:left="502"/>
              <w:jc w:val="center"/>
              <w:rPr>
                <w:rFonts w:ascii="Times New Roman" w:eastAsia="Calibri" w:hAnsi="Times New Roman" w:cs="Times New Roman"/>
                <w:sz w:val="20"/>
                <w:szCs w:val="20"/>
                <w:lang w:eastAsia="hu-HU"/>
              </w:rPr>
            </w:pPr>
          </w:p>
        </w:tc>
        <w:tc>
          <w:tcPr>
            <w:tcW w:w="378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A jóléti közgazdaságtan szemléletmódja, piaci kudarcok</w:t>
            </w:r>
          </w:p>
        </w:tc>
        <w:tc>
          <w:tcPr>
            <w:tcW w:w="4519" w:type="dxa"/>
            <w:vMerge/>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p>
        </w:tc>
      </w:tr>
      <w:tr w:rsidR="006005F4" w:rsidRPr="00814E33" w:rsidTr="00E03D4A">
        <w:tc>
          <w:tcPr>
            <w:tcW w:w="719" w:type="dxa"/>
            <w:vMerge w:val="restart"/>
            <w:shd w:val="clear" w:color="auto" w:fill="auto"/>
            <w:vAlign w:val="center"/>
          </w:tcPr>
          <w:p w:rsidR="006005F4" w:rsidRPr="00814E33" w:rsidRDefault="006005F4" w:rsidP="00814E33">
            <w:pPr>
              <w:numPr>
                <w:ilvl w:val="0"/>
                <w:numId w:val="37"/>
              </w:numPr>
              <w:spacing w:after="0" w:line="240" w:lineRule="auto"/>
              <w:ind w:left="502"/>
              <w:jc w:val="center"/>
              <w:rPr>
                <w:rFonts w:ascii="Times New Roman" w:eastAsia="Calibri" w:hAnsi="Times New Roman" w:cs="Times New Roman"/>
                <w:sz w:val="20"/>
                <w:szCs w:val="20"/>
                <w:lang w:eastAsia="hu-HU"/>
              </w:rPr>
            </w:pPr>
          </w:p>
        </w:tc>
        <w:tc>
          <w:tcPr>
            <w:tcW w:w="378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Az állami szerepvállalás indokai II</w:t>
            </w:r>
          </w:p>
        </w:tc>
        <w:tc>
          <w:tcPr>
            <w:tcW w:w="4519" w:type="dxa"/>
            <w:vMerge w:val="restart"/>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Stiglitz (2000), 3. és 6. fejezet, </w:t>
            </w:r>
          </w:p>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Czeglédi (2020)</w:t>
            </w:r>
          </w:p>
        </w:tc>
      </w:tr>
      <w:tr w:rsidR="006005F4" w:rsidRPr="00814E33" w:rsidTr="00E03D4A">
        <w:tc>
          <w:tcPr>
            <w:tcW w:w="719" w:type="dxa"/>
            <w:vMerge/>
            <w:shd w:val="clear" w:color="auto" w:fill="auto"/>
            <w:vAlign w:val="center"/>
          </w:tcPr>
          <w:p w:rsidR="006005F4" w:rsidRPr="00814E33" w:rsidRDefault="006005F4" w:rsidP="00814E33">
            <w:pPr>
              <w:numPr>
                <w:ilvl w:val="0"/>
                <w:numId w:val="37"/>
              </w:numPr>
              <w:spacing w:after="0" w:line="240" w:lineRule="auto"/>
              <w:ind w:left="502"/>
              <w:jc w:val="center"/>
              <w:rPr>
                <w:rFonts w:ascii="Times New Roman" w:eastAsia="Calibri" w:hAnsi="Times New Roman" w:cs="Times New Roman"/>
                <w:sz w:val="20"/>
                <w:szCs w:val="20"/>
                <w:lang w:eastAsia="hu-HU"/>
              </w:rPr>
            </w:pPr>
          </w:p>
        </w:tc>
        <w:tc>
          <w:tcPr>
            <w:tcW w:w="378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A közösségi választások szemléletmódja: kormányzati kudarcok</w:t>
            </w:r>
          </w:p>
        </w:tc>
        <w:tc>
          <w:tcPr>
            <w:tcW w:w="4519" w:type="dxa"/>
            <w:vMerge/>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p>
        </w:tc>
      </w:tr>
      <w:tr w:rsidR="006005F4" w:rsidRPr="00814E33" w:rsidTr="00E03D4A">
        <w:tc>
          <w:tcPr>
            <w:tcW w:w="719" w:type="dxa"/>
            <w:vMerge w:val="restart"/>
            <w:shd w:val="clear" w:color="auto" w:fill="auto"/>
            <w:vAlign w:val="center"/>
          </w:tcPr>
          <w:p w:rsidR="006005F4" w:rsidRPr="00814E33" w:rsidRDefault="006005F4" w:rsidP="00814E33">
            <w:pPr>
              <w:numPr>
                <w:ilvl w:val="0"/>
                <w:numId w:val="37"/>
              </w:numPr>
              <w:spacing w:after="0" w:line="240" w:lineRule="auto"/>
              <w:ind w:left="502"/>
              <w:jc w:val="center"/>
              <w:rPr>
                <w:rFonts w:ascii="Times New Roman" w:eastAsia="Calibri" w:hAnsi="Times New Roman" w:cs="Times New Roman"/>
                <w:sz w:val="20"/>
                <w:szCs w:val="20"/>
                <w:lang w:eastAsia="hu-HU"/>
              </w:rPr>
            </w:pPr>
          </w:p>
        </w:tc>
        <w:tc>
          <w:tcPr>
            <w:tcW w:w="378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Pénz, bankrendszer és a monetáris politika alapdilemmái</w:t>
            </w:r>
          </w:p>
        </w:tc>
        <w:tc>
          <w:tcPr>
            <w:tcW w:w="4519" w:type="dxa"/>
            <w:vMerge w:val="restart"/>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Williamson (2009), 15., 17.+az előadás anyaga</w:t>
            </w:r>
          </w:p>
        </w:tc>
      </w:tr>
      <w:tr w:rsidR="006005F4" w:rsidRPr="00814E33" w:rsidTr="00E03D4A">
        <w:tc>
          <w:tcPr>
            <w:tcW w:w="719" w:type="dxa"/>
            <w:vMerge/>
            <w:shd w:val="clear" w:color="auto" w:fill="auto"/>
            <w:vAlign w:val="center"/>
          </w:tcPr>
          <w:p w:rsidR="006005F4" w:rsidRPr="00814E33" w:rsidRDefault="006005F4" w:rsidP="00814E33">
            <w:pPr>
              <w:numPr>
                <w:ilvl w:val="0"/>
                <w:numId w:val="37"/>
              </w:numPr>
              <w:spacing w:after="0" w:line="240" w:lineRule="auto"/>
              <w:ind w:left="502"/>
              <w:jc w:val="center"/>
              <w:rPr>
                <w:rFonts w:ascii="Times New Roman" w:eastAsia="Calibri" w:hAnsi="Times New Roman" w:cs="Times New Roman"/>
                <w:sz w:val="20"/>
                <w:szCs w:val="20"/>
                <w:lang w:eastAsia="hu-HU"/>
              </w:rPr>
            </w:pPr>
          </w:p>
        </w:tc>
        <w:tc>
          <w:tcPr>
            <w:tcW w:w="378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A dinamikus inkonzisztencia és jelentősége, a Friedman-szabály, a Diamond és Dybvig bankroham-modellje</w:t>
            </w:r>
          </w:p>
        </w:tc>
        <w:tc>
          <w:tcPr>
            <w:tcW w:w="4519" w:type="dxa"/>
            <w:vMerge/>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p>
        </w:tc>
      </w:tr>
      <w:tr w:rsidR="006005F4" w:rsidRPr="00814E33" w:rsidTr="00E03D4A">
        <w:tc>
          <w:tcPr>
            <w:tcW w:w="719" w:type="dxa"/>
            <w:vMerge w:val="restart"/>
            <w:shd w:val="clear" w:color="auto" w:fill="auto"/>
            <w:vAlign w:val="center"/>
          </w:tcPr>
          <w:p w:rsidR="006005F4" w:rsidRPr="00814E33" w:rsidRDefault="006005F4" w:rsidP="00814E33">
            <w:pPr>
              <w:numPr>
                <w:ilvl w:val="0"/>
                <w:numId w:val="37"/>
              </w:numPr>
              <w:spacing w:after="0" w:line="240" w:lineRule="auto"/>
              <w:ind w:left="502"/>
              <w:jc w:val="center"/>
              <w:rPr>
                <w:rFonts w:ascii="Times New Roman" w:eastAsia="Calibri" w:hAnsi="Times New Roman" w:cs="Times New Roman"/>
                <w:sz w:val="20"/>
                <w:szCs w:val="20"/>
                <w:lang w:eastAsia="hu-HU"/>
              </w:rPr>
            </w:pPr>
          </w:p>
        </w:tc>
        <w:tc>
          <w:tcPr>
            <w:tcW w:w="378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fiskális politika makroökonómiai szerepe</w:t>
            </w:r>
          </w:p>
        </w:tc>
        <w:tc>
          <w:tcPr>
            <w:tcW w:w="4519" w:type="dxa"/>
            <w:vMerge w:val="restart"/>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Benczes és Kutasi 1.,3. fejezet+előadás anyaga</w:t>
            </w:r>
          </w:p>
        </w:tc>
      </w:tr>
      <w:tr w:rsidR="006005F4" w:rsidRPr="00814E33" w:rsidTr="00E03D4A">
        <w:tc>
          <w:tcPr>
            <w:tcW w:w="719" w:type="dxa"/>
            <w:vMerge/>
            <w:shd w:val="clear" w:color="auto" w:fill="auto"/>
            <w:vAlign w:val="center"/>
          </w:tcPr>
          <w:p w:rsidR="006005F4" w:rsidRPr="00814E33" w:rsidRDefault="006005F4" w:rsidP="00814E33">
            <w:pPr>
              <w:numPr>
                <w:ilvl w:val="0"/>
                <w:numId w:val="37"/>
              </w:numPr>
              <w:spacing w:after="0" w:line="240" w:lineRule="auto"/>
              <w:ind w:left="502"/>
              <w:jc w:val="center"/>
              <w:rPr>
                <w:rFonts w:ascii="Times New Roman" w:eastAsia="Calibri" w:hAnsi="Times New Roman" w:cs="Times New Roman"/>
                <w:sz w:val="20"/>
                <w:szCs w:val="20"/>
                <w:lang w:eastAsia="hu-HU"/>
              </w:rPr>
            </w:pPr>
          </w:p>
        </w:tc>
        <w:tc>
          <w:tcPr>
            <w:tcW w:w="378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A költségvetési deficit különböző kiszámítási módjai, az államadósság fenntarthatósága</w:t>
            </w:r>
          </w:p>
        </w:tc>
        <w:tc>
          <w:tcPr>
            <w:tcW w:w="4519" w:type="dxa"/>
            <w:vMerge/>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p>
        </w:tc>
      </w:tr>
      <w:tr w:rsidR="006005F4" w:rsidRPr="00814E33" w:rsidTr="00E03D4A">
        <w:tc>
          <w:tcPr>
            <w:tcW w:w="719" w:type="dxa"/>
            <w:vMerge w:val="restart"/>
            <w:shd w:val="clear" w:color="auto" w:fill="auto"/>
            <w:vAlign w:val="center"/>
          </w:tcPr>
          <w:p w:rsidR="006005F4" w:rsidRPr="00814E33" w:rsidRDefault="006005F4" w:rsidP="00814E33">
            <w:pPr>
              <w:numPr>
                <w:ilvl w:val="0"/>
                <w:numId w:val="37"/>
              </w:numPr>
              <w:spacing w:after="0" w:line="240" w:lineRule="auto"/>
              <w:ind w:left="502"/>
              <w:jc w:val="center"/>
              <w:rPr>
                <w:rFonts w:ascii="Times New Roman" w:eastAsia="Calibri" w:hAnsi="Times New Roman" w:cs="Times New Roman"/>
                <w:sz w:val="20"/>
                <w:szCs w:val="20"/>
                <w:lang w:eastAsia="hu-HU"/>
              </w:rPr>
            </w:pPr>
          </w:p>
        </w:tc>
        <w:tc>
          <w:tcPr>
            <w:tcW w:w="378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Az összehasonlító közgazdaságtan nézőpontja</w:t>
            </w:r>
          </w:p>
        </w:tc>
        <w:tc>
          <w:tcPr>
            <w:tcW w:w="4519" w:type="dxa"/>
            <w:vMerge w:val="restart"/>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az előadás elhangzottak; háttér: Djankov és szerzőtársai (2003)</w:t>
            </w:r>
          </w:p>
        </w:tc>
      </w:tr>
      <w:tr w:rsidR="006005F4" w:rsidRPr="00814E33" w:rsidTr="00E03D4A">
        <w:tc>
          <w:tcPr>
            <w:tcW w:w="719" w:type="dxa"/>
            <w:vMerge/>
            <w:shd w:val="clear" w:color="auto" w:fill="auto"/>
            <w:vAlign w:val="center"/>
          </w:tcPr>
          <w:p w:rsidR="006005F4" w:rsidRPr="00814E33" w:rsidRDefault="006005F4" w:rsidP="00814E33">
            <w:pPr>
              <w:numPr>
                <w:ilvl w:val="0"/>
                <w:numId w:val="37"/>
              </w:numPr>
              <w:spacing w:after="0" w:line="240" w:lineRule="auto"/>
              <w:ind w:left="502"/>
              <w:jc w:val="center"/>
              <w:rPr>
                <w:rFonts w:ascii="Times New Roman" w:eastAsia="Calibri" w:hAnsi="Times New Roman" w:cs="Times New Roman"/>
                <w:sz w:val="20"/>
                <w:szCs w:val="20"/>
                <w:lang w:eastAsia="hu-HU"/>
              </w:rPr>
            </w:pPr>
          </w:p>
        </w:tc>
        <w:tc>
          <w:tcPr>
            <w:tcW w:w="378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Az állami beavatkozás alapdilemmája mint a magán és állami kisajátítási kockázat közötti átváltás</w:t>
            </w:r>
          </w:p>
        </w:tc>
        <w:tc>
          <w:tcPr>
            <w:tcW w:w="4519" w:type="dxa"/>
            <w:vMerge/>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p>
        </w:tc>
      </w:tr>
      <w:tr w:rsidR="006005F4" w:rsidRPr="00814E33" w:rsidTr="00E03D4A">
        <w:tc>
          <w:tcPr>
            <w:tcW w:w="719" w:type="dxa"/>
            <w:vMerge w:val="restart"/>
            <w:shd w:val="clear" w:color="auto" w:fill="auto"/>
            <w:vAlign w:val="center"/>
          </w:tcPr>
          <w:p w:rsidR="006005F4" w:rsidRPr="00814E33" w:rsidRDefault="006005F4" w:rsidP="00814E33">
            <w:pPr>
              <w:numPr>
                <w:ilvl w:val="0"/>
                <w:numId w:val="37"/>
              </w:numPr>
              <w:spacing w:after="0" w:line="240" w:lineRule="auto"/>
              <w:ind w:left="502"/>
              <w:jc w:val="center"/>
              <w:rPr>
                <w:rFonts w:ascii="Times New Roman" w:eastAsia="Calibri" w:hAnsi="Times New Roman" w:cs="Times New Roman"/>
                <w:sz w:val="20"/>
                <w:szCs w:val="20"/>
                <w:lang w:eastAsia="hu-HU"/>
              </w:rPr>
            </w:pPr>
          </w:p>
        </w:tc>
        <w:tc>
          <w:tcPr>
            <w:tcW w:w="378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piacgazdaság intézményrendszere</w:t>
            </w:r>
          </w:p>
        </w:tc>
        <w:tc>
          <w:tcPr>
            <w:tcW w:w="4519" w:type="dxa"/>
            <w:vMerge w:val="restart"/>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Bara – Szabó (2007), 2-3. fejezet</w:t>
            </w:r>
          </w:p>
        </w:tc>
      </w:tr>
      <w:tr w:rsidR="006005F4" w:rsidRPr="00814E33" w:rsidTr="00E03D4A">
        <w:tc>
          <w:tcPr>
            <w:tcW w:w="719" w:type="dxa"/>
            <w:vMerge/>
            <w:shd w:val="clear" w:color="auto" w:fill="auto"/>
            <w:vAlign w:val="center"/>
          </w:tcPr>
          <w:p w:rsidR="006005F4" w:rsidRPr="00814E33" w:rsidRDefault="006005F4" w:rsidP="00814E33">
            <w:pPr>
              <w:numPr>
                <w:ilvl w:val="0"/>
                <w:numId w:val="37"/>
              </w:numPr>
              <w:spacing w:after="0" w:line="240" w:lineRule="auto"/>
              <w:ind w:left="502"/>
              <w:jc w:val="center"/>
              <w:rPr>
                <w:rFonts w:ascii="Times New Roman" w:eastAsia="Calibri" w:hAnsi="Times New Roman" w:cs="Times New Roman"/>
                <w:sz w:val="20"/>
                <w:szCs w:val="20"/>
                <w:lang w:eastAsia="hu-HU"/>
              </w:rPr>
            </w:pPr>
          </w:p>
        </w:tc>
        <w:tc>
          <w:tcPr>
            <w:tcW w:w="378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Az intézmények jelentősége, típusai a nyugati világ fejlődésében alapvető szerepet játszó intézményi innovációk</w:t>
            </w:r>
          </w:p>
        </w:tc>
        <w:tc>
          <w:tcPr>
            <w:tcW w:w="4519" w:type="dxa"/>
            <w:vMerge/>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p>
        </w:tc>
      </w:tr>
      <w:tr w:rsidR="006005F4" w:rsidRPr="00814E33" w:rsidTr="00E03D4A">
        <w:tc>
          <w:tcPr>
            <w:tcW w:w="719" w:type="dxa"/>
            <w:vMerge w:val="restart"/>
            <w:shd w:val="clear" w:color="auto" w:fill="auto"/>
            <w:vAlign w:val="center"/>
          </w:tcPr>
          <w:p w:rsidR="006005F4" w:rsidRPr="00814E33" w:rsidRDefault="006005F4" w:rsidP="00814E33">
            <w:pPr>
              <w:numPr>
                <w:ilvl w:val="0"/>
                <w:numId w:val="37"/>
              </w:numPr>
              <w:spacing w:after="0" w:line="240" w:lineRule="auto"/>
              <w:ind w:left="502"/>
              <w:jc w:val="center"/>
              <w:rPr>
                <w:rFonts w:ascii="Times New Roman" w:eastAsia="Calibri" w:hAnsi="Times New Roman" w:cs="Times New Roman"/>
                <w:sz w:val="20"/>
                <w:szCs w:val="20"/>
                <w:lang w:eastAsia="hu-HU"/>
              </w:rPr>
            </w:pPr>
          </w:p>
        </w:tc>
        <w:tc>
          <w:tcPr>
            <w:tcW w:w="378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Kína</w:t>
            </w:r>
          </w:p>
        </w:tc>
        <w:tc>
          <w:tcPr>
            <w:tcW w:w="4519" w:type="dxa"/>
            <w:vMerge w:val="restart"/>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Szabó (2007), 9. fejezet</w:t>
            </w:r>
          </w:p>
        </w:tc>
      </w:tr>
      <w:tr w:rsidR="006005F4" w:rsidRPr="00814E33" w:rsidTr="00E03D4A">
        <w:tc>
          <w:tcPr>
            <w:tcW w:w="719" w:type="dxa"/>
            <w:vMerge/>
            <w:shd w:val="clear" w:color="auto" w:fill="auto"/>
            <w:vAlign w:val="center"/>
          </w:tcPr>
          <w:p w:rsidR="006005F4" w:rsidRPr="00814E33" w:rsidRDefault="006005F4" w:rsidP="00814E33">
            <w:pPr>
              <w:numPr>
                <w:ilvl w:val="0"/>
                <w:numId w:val="37"/>
              </w:numPr>
              <w:spacing w:after="0" w:line="240" w:lineRule="auto"/>
              <w:ind w:left="502"/>
              <w:jc w:val="center"/>
              <w:rPr>
                <w:rFonts w:ascii="Times New Roman" w:eastAsia="Calibri" w:hAnsi="Times New Roman" w:cs="Times New Roman"/>
                <w:sz w:val="20"/>
                <w:szCs w:val="20"/>
                <w:lang w:eastAsia="hu-HU"/>
              </w:rPr>
            </w:pPr>
          </w:p>
        </w:tc>
        <w:tc>
          <w:tcPr>
            <w:tcW w:w="378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A kínai szocializmus átalakulása, a 80-es évek reformjai, tények a kínai gazdasági növekedésről</w:t>
            </w:r>
          </w:p>
        </w:tc>
        <w:tc>
          <w:tcPr>
            <w:tcW w:w="4519" w:type="dxa"/>
            <w:vMerge/>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p>
        </w:tc>
      </w:tr>
      <w:tr w:rsidR="006005F4" w:rsidRPr="00814E33" w:rsidTr="00E03D4A">
        <w:tc>
          <w:tcPr>
            <w:tcW w:w="719" w:type="dxa"/>
            <w:vMerge w:val="restart"/>
            <w:shd w:val="clear" w:color="auto" w:fill="auto"/>
            <w:vAlign w:val="center"/>
          </w:tcPr>
          <w:p w:rsidR="006005F4" w:rsidRPr="00814E33" w:rsidRDefault="006005F4" w:rsidP="00814E33">
            <w:pPr>
              <w:numPr>
                <w:ilvl w:val="0"/>
                <w:numId w:val="37"/>
              </w:numPr>
              <w:spacing w:after="0" w:line="240" w:lineRule="auto"/>
              <w:ind w:left="502"/>
              <w:jc w:val="center"/>
              <w:rPr>
                <w:rFonts w:ascii="Times New Roman" w:eastAsia="Calibri" w:hAnsi="Times New Roman" w:cs="Times New Roman"/>
                <w:sz w:val="20"/>
                <w:szCs w:val="20"/>
                <w:lang w:eastAsia="hu-HU"/>
              </w:rPr>
            </w:pPr>
          </w:p>
        </w:tc>
        <w:tc>
          <w:tcPr>
            <w:tcW w:w="378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Az euró politikai gazdaságtana I</w:t>
            </w:r>
          </w:p>
        </w:tc>
        <w:tc>
          <w:tcPr>
            <w:tcW w:w="4519" w:type="dxa"/>
            <w:vMerge w:val="restart"/>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az előadás elhangzottak; háttér: De Grauwe (2013), Vaubel (2004), Selgin (2012)</w:t>
            </w:r>
          </w:p>
        </w:tc>
      </w:tr>
      <w:tr w:rsidR="006005F4" w:rsidRPr="00814E33" w:rsidTr="00E03D4A">
        <w:tc>
          <w:tcPr>
            <w:tcW w:w="719" w:type="dxa"/>
            <w:vMerge/>
            <w:shd w:val="clear" w:color="auto" w:fill="auto"/>
            <w:vAlign w:val="center"/>
          </w:tcPr>
          <w:p w:rsidR="006005F4" w:rsidRPr="00814E33" w:rsidRDefault="006005F4" w:rsidP="00814E33">
            <w:pPr>
              <w:numPr>
                <w:ilvl w:val="0"/>
                <w:numId w:val="37"/>
              </w:numPr>
              <w:spacing w:after="0" w:line="240" w:lineRule="auto"/>
              <w:ind w:left="502"/>
              <w:jc w:val="center"/>
              <w:rPr>
                <w:rFonts w:ascii="Times New Roman" w:eastAsia="Calibri" w:hAnsi="Times New Roman" w:cs="Times New Roman"/>
                <w:sz w:val="20"/>
                <w:szCs w:val="20"/>
                <w:lang w:eastAsia="hu-HU"/>
              </w:rPr>
            </w:pPr>
          </w:p>
        </w:tc>
        <w:tc>
          <w:tcPr>
            <w:tcW w:w="378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Az euró „ortodox” és „keynesi” kritikájának érvei</w:t>
            </w:r>
          </w:p>
        </w:tc>
        <w:tc>
          <w:tcPr>
            <w:tcW w:w="4519" w:type="dxa"/>
            <w:vMerge/>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p>
        </w:tc>
      </w:tr>
      <w:tr w:rsidR="006005F4" w:rsidRPr="00814E33" w:rsidTr="00E03D4A">
        <w:tc>
          <w:tcPr>
            <w:tcW w:w="719" w:type="dxa"/>
            <w:vMerge w:val="restart"/>
            <w:shd w:val="clear" w:color="auto" w:fill="auto"/>
            <w:vAlign w:val="center"/>
          </w:tcPr>
          <w:p w:rsidR="006005F4" w:rsidRPr="00814E33" w:rsidRDefault="006005F4" w:rsidP="00814E33">
            <w:pPr>
              <w:numPr>
                <w:ilvl w:val="0"/>
                <w:numId w:val="37"/>
              </w:numPr>
              <w:spacing w:after="0" w:line="240" w:lineRule="auto"/>
              <w:ind w:left="502"/>
              <w:jc w:val="center"/>
              <w:rPr>
                <w:rFonts w:ascii="Times New Roman" w:eastAsia="Calibri" w:hAnsi="Times New Roman" w:cs="Times New Roman"/>
                <w:sz w:val="20"/>
                <w:szCs w:val="20"/>
                <w:lang w:eastAsia="hu-HU"/>
              </w:rPr>
            </w:pPr>
          </w:p>
        </w:tc>
        <w:tc>
          <w:tcPr>
            <w:tcW w:w="378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Az euró politikai gazdaságtana II</w:t>
            </w:r>
          </w:p>
        </w:tc>
        <w:tc>
          <w:tcPr>
            <w:tcW w:w="4519" w:type="dxa"/>
            <w:vMerge w:val="restart"/>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az előadás elhangzottak; háttér: De Grauwe (2013), Vaubel (2004), Selgin (2012)</w:t>
            </w:r>
          </w:p>
        </w:tc>
      </w:tr>
      <w:tr w:rsidR="006005F4" w:rsidRPr="00814E33" w:rsidTr="00E03D4A">
        <w:tc>
          <w:tcPr>
            <w:tcW w:w="719" w:type="dxa"/>
            <w:vMerge/>
            <w:shd w:val="clear" w:color="auto" w:fill="auto"/>
            <w:vAlign w:val="center"/>
          </w:tcPr>
          <w:p w:rsidR="006005F4" w:rsidRPr="00814E33" w:rsidRDefault="006005F4" w:rsidP="00814E33">
            <w:pPr>
              <w:numPr>
                <w:ilvl w:val="0"/>
                <w:numId w:val="37"/>
              </w:numPr>
              <w:spacing w:after="0" w:line="240" w:lineRule="auto"/>
              <w:ind w:left="502"/>
              <w:jc w:val="center"/>
              <w:rPr>
                <w:rFonts w:ascii="Times New Roman" w:eastAsia="Calibri" w:hAnsi="Times New Roman" w:cs="Times New Roman"/>
                <w:sz w:val="20"/>
                <w:szCs w:val="20"/>
                <w:lang w:eastAsia="hu-HU"/>
              </w:rPr>
            </w:pPr>
          </w:p>
        </w:tc>
        <w:tc>
          <w:tcPr>
            <w:tcW w:w="378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Az euró „ortodox” és „keynesi” kritikájának érvei</w:t>
            </w:r>
          </w:p>
        </w:tc>
        <w:tc>
          <w:tcPr>
            <w:tcW w:w="4519" w:type="dxa"/>
            <w:vMerge/>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p>
        </w:tc>
      </w:tr>
      <w:tr w:rsidR="006005F4" w:rsidRPr="00814E33" w:rsidTr="00E03D4A">
        <w:tc>
          <w:tcPr>
            <w:tcW w:w="719" w:type="dxa"/>
            <w:vMerge w:val="restart"/>
            <w:shd w:val="clear" w:color="auto" w:fill="auto"/>
            <w:vAlign w:val="center"/>
          </w:tcPr>
          <w:p w:rsidR="006005F4" w:rsidRPr="00814E33" w:rsidRDefault="006005F4" w:rsidP="00814E33">
            <w:pPr>
              <w:numPr>
                <w:ilvl w:val="0"/>
                <w:numId w:val="37"/>
              </w:numPr>
              <w:spacing w:after="0" w:line="240" w:lineRule="auto"/>
              <w:ind w:left="502"/>
              <w:jc w:val="center"/>
              <w:rPr>
                <w:rFonts w:ascii="Times New Roman" w:eastAsia="Calibri" w:hAnsi="Times New Roman" w:cs="Times New Roman"/>
                <w:sz w:val="20"/>
                <w:szCs w:val="20"/>
                <w:lang w:eastAsia="hu-HU"/>
              </w:rPr>
            </w:pPr>
          </w:p>
        </w:tc>
        <w:tc>
          <w:tcPr>
            <w:tcW w:w="378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jóléti állam</w:t>
            </w:r>
          </w:p>
        </w:tc>
        <w:tc>
          <w:tcPr>
            <w:tcW w:w="4519" w:type="dxa"/>
            <w:vMerge w:val="restart"/>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Bara – Szabó (2007), 6. fejezet</w:t>
            </w:r>
          </w:p>
        </w:tc>
      </w:tr>
      <w:tr w:rsidR="006005F4" w:rsidRPr="00814E33" w:rsidTr="00E03D4A">
        <w:tc>
          <w:tcPr>
            <w:tcW w:w="719" w:type="dxa"/>
            <w:vMerge/>
            <w:shd w:val="clear" w:color="auto" w:fill="auto"/>
            <w:vAlign w:val="center"/>
          </w:tcPr>
          <w:p w:rsidR="006005F4" w:rsidRPr="00814E33" w:rsidRDefault="006005F4" w:rsidP="00814E33">
            <w:pPr>
              <w:numPr>
                <w:ilvl w:val="0"/>
                <w:numId w:val="37"/>
              </w:numPr>
              <w:spacing w:after="0" w:line="240" w:lineRule="auto"/>
              <w:ind w:left="502"/>
              <w:jc w:val="center"/>
              <w:rPr>
                <w:rFonts w:ascii="Times New Roman" w:eastAsia="Calibri" w:hAnsi="Times New Roman" w:cs="Times New Roman"/>
                <w:sz w:val="20"/>
                <w:szCs w:val="20"/>
                <w:lang w:eastAsia="hu-HU"/>
              </w:rPr>
            </w:pPr>
          </w:p>
        </w:tc>
        <w:tc>
          <w:tcPr>
            <w:tcW w:w="378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A jóléti állam koncepciója, típusai. Milyen kihívásokkal szembesül a jóléti állam?</w:t>
            </w:r>
          </w:p>
        </w:tc>
        <w:tc>
          <w:tcPr>
            <w:tcW w:w="4519" w:type="dxa"/>
            <w:vMerge/>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p>
        </w:tc>
      </w:tr>
      <w:tr w:rsidR="006005F4" w:rsidRPr="00814E33" w:rsidTr="00E03D4A">
        <w:trPr>
          <w:trHeight w:val="155"/>
        </w:trPr>
        <w:tc>
          <w:tcPr>
            <w:tcW w:w="719" w:type="dxa"/>
            <w:vMerge w:val="restart"/>
            <w:shd w:val="clear" w:color="auto" w:fill="auto"/>
            <w:vAlign w:val="center"/>
          </w:tcPr>
          <w:p w:rsidR="006005F4" w:rsidRPr="00814E33" w:rsidRDefault="006005F4" w:rsidP="00814E33">
            <w:pPr>
              <w:numPr>
                <w:ilvl w:val="0"/>
                <w:numId w:val="37"/>
              </w:numPr>
              <w:spacing w:after="0" w:line="240" w:lineRule="auto"/>
              <w:ind w:left="502"/>
              <w:jc w:val="center"/>
              <w:rPr>
                <w:rFonts w:ascii="Times New Roman" w:eastAsia="Calibri" w:hAnsi="Times New Roman" w:cs="Times New Roman"/>
                <w:sz w:val="20"/>
                <w:szCs w:val="20"/>
                <w:lang w:eastAsia="hu-HU"/>
              </w:rPr>
            </w:pPr>
          </w:p>
        </w:tc>
        <w:tc>
          <w:tcPr>
            <w:tcW w:w="3786" w:type="dxa"/>
            <w:shd w:val="clear" w:color="auto" w:fill="auto"/>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Fiskális föderalizmus, adóverseny és jóléti állam</w:t>
            </w:r>
          </w:p>
        </w:tc>
        <w:tc>
          <w:tcPr>
            <w:tcW w:w="4519" w:type="dxa"/>
            <w:vMerge w:val="restart"/>
            <w:shd w:val="clear" w:color="auto" w:fill="auto"/>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az előadás elhangzottak; háttér: Höijer (2008), Curzon-Price (2008), Bergh (2008)</w:t>
            </w:r>
          </w:p>
        </w:tc>
      </w:tr>
      <w:tr w:rsidR="006005F4" w:rsidRPr="00814E33" w:rsidTr="00E03D4A">
        <w:trPr>
          <w:trHeight w:val="155"/>
        </w:trPr>
        <w:tc>
          <w:tcPr>
            <w:tcW w:w="719" w:type="dxa"/>
            <w:vMerge/>
            <w:shd w:val="clear" w:color="auto" w:fill="auto"/>
            <w:vAlign w:val="center"/>
          </w:tcPr>
          <w:p w:rsidR="006005F4" w:rsidRPr="00814E33" w:rsidRDefault="006005F4" w:rsidP="00814E33">
            <w:pPr>
              <w:numPr>
                <w:ilvl w:val="0"/>
                <w:numId w:val="37"/>
              </w:numPr>
              <w:spacing w:after="0" w:line="240" w:lineRule="auto"/>
              <w:ind w:left="502"/>
              <w:jc w:val="center"/>
              <w:rPr>
                <w:rFonts w:ascii="Times New Roman" w:eastAsia="Calibri" w:hAnsi="Times New Roman" w:cs="Times New Roman"/>
                <w:sz w:val="20"/>
                <w:szCs w:val="20"/>
                <w:lang w:eastAsia="hu-HU"/>
              </w:rPr>
            </w:pPr>
          </w:p>
        </w:tc>
        <w:tc>
          <w:tcPr>
            <w:tcW w:w="3786" w:type="dxa"/>
            <w:shd w:val="clear" w:color="auto" w:fill="auto"/>
          </w:tcPr>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Az adóverseny káros vagy hasznos voltára vonatkozó érvek áttekintése</w:t>
            </w:r>
          </w:p>
        </w:tc>
        <w:tc>
          <w:tcPr>
            <w:tcW w:w="4519" w:type="dxa"/>
            <w:vMerge/>
            <w:shd w:val="clear" w:color="auto" w:fill="auto"/>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p>
        </w:tc>
      </w:tr>
      <w:tr w:rsidR="006005F4" w:rsidRPr="00814E33" w:rsidTr="00E03D4A">
        <w:trPr>
          <w:trHeight w:val="213"/>
        </w:trPr>
        <w:tc>
          <w:tcPr>
            <w:tcW w:w="719" w:type="dxa"/>
            <w:vMerge w:val="restart"/>
            <w:shd w:val="clear" w:color="auto" w:fill="auto"/>
            <w:vAlign w:val="center"/>
          </w:tcPr>
          <w:p w:rsidR="006005F4" w:rsidRPr="00814E33" w:rsidRDefault="006005F4" w:rsidP="00814E33">
            <w:pPr>
              <w:numPr>
                <w:ilvl w:val="0"/>
                <w:numId w:val="37"/>
              </w:numPr>
              <w:spacing w:after="0" w:line="240" w:lineRule="auto"/>
              <w:ind w:left="502"/>
              <w:jc w:val="center"/>
              <w:rPr>
                <w:rFonts w:ascii="Times New Roman" w:eastAsia="Calibri" w:hAnsi="Times New Roman" w:cs="Times New Roman"/>
                <w:sz w:val="20"/>
                <w:szCs w:val="20"/>
                <w:lang w:eastAsia="hu-HU"/>
              </w:rPr>
            </w:pPr>
          </w:p>
        </w:tc>
        <w:tc>
          <w:tcPr>
            <w:tcW w:w="3786" w:type="dxa"/>
            <w:shd w:val="clear" w:color="auto" w:fill="auto"/>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2008-as pénzügyi válság és következményei</w:t>
            </w:r>
          </w:p>
        </w:tc>
        <w:tc>
          <w:tcPr>
            <w:tcW w:w="4519" w:type="dxa"/>
            <w:vMerge w:val="restart"/>
            <w:shd w:val="clear" w:color="auto" w:fill="auto"/>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Gorton – Metrick (2012)</w:t>
            </w:r>
          </w:p>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Király (2009)</w:t>
            </w:r>
          </w:p>
        </w:tc>
      </w:tr>
      <w:tr w:rsidR="006005F4" w:rsidRPr="00814E33" w:rsidTr="00E03D4A">
        <w:trPr>
          <w:trHeight w:val="212"/>
        </w:trPr>
        <w:tc>
          <w:tcPr>
            <w:tcW w:w="719" w:type="dxa"/>
            <w:vMerge/>
            <w:shd w:val="clear" w:color="auto" w:fill="auto"/>
            <w:vAlign w:val="center"/>
          </w:tcPr>
          <w:p w:rsidR="006005F4" w:rsidRPr="00814E33" w:rsidRDefault="006005F4" w:rsidP="00814E33">
            <w:pPr>
              <w:numPr>
                <w:ilvl w:val="0"/>
                <w:numId w:val="37"/>
              </w:numPr>
              <w:spacing w:after="0" w:line="240" w:lineRule="auto"/>
              <w:ind w:left="502"/>
              <w:jc w:val="center"/>
              <w:rPr>
                <w:rFonts w:ascii="Times New Roman" w:eastAsia="Calibri" w:hAnsi="Times New Roman" w:cs="Times New Roman"/>
                <w:sz w:val="20"/>
                <w:szCs w:val="20"/>
                <w:lang w:eastAsia="hu-HU"/>
              </w:rPr>
            </w:pPr>
          </w:p>
        </w:tc>
        <w:tc>
          <w:tcPr>
            <w:tcW w:w="3786" w:type="dxa"/>
            <w:shd w:val="clear" w:color="auto" w:fill="auto"/>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A 2008-as pénzügyi válság kialakulásának lehetséges okai, a 2008-as pénzügyi válságra adott gazdaságpolitikai válaszok.</w:t>
            </w:r>
          </w:p>
        </w:tc>
        <w:tc>
          <w:tcPr>
            <w:tcW w:w="4519" w:type="dxa"/>
            <w:vMerge/>
            <w:shd w:val="clear" w:color="auto" w:fill="auto"/>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p>
        </w:tc>
      </w:tr>
      <w:tr w:rsidR="006005F4" w:rsidRPr="00814E33" w:rsidTr="00E03D4A">
        <w:trPr>
          <w:trHeight w:val="155"/>
        </w:trPr>
        <w:tc>
          <w:tcPr>
            <w:tcW w:w="719" w:type="dxa"/>
            <w:vMerge w:val="restart"/>
            <w:shd w:val="clear" w:color="auto" w:fill="auto"/>
            <w:vAlign w:val="center"/>
          </w:tcPr>
          <w:p w:rsidR="006005F4" w:rsidRPr="00814E33" w:rsidRDefault="006005F4" w:rsidP="00814E33">
            <w:pPr>
              <w:numPr>
                <w:ilvl w:val="0"/>
                <w:numId w:val="37"/>
              </w:numPr>
              <w:spacing w:after="0" w:line="240" w:lineRule="auto"/>
              <w:ind w:left="502"/>
              <w:jc w:val="center"/>
              <w:rPr>
                <w:rFonts w:ascii="Times New Roman" w:eastAsia="Calibri" w:hAnsi="Times New Roman" w:cs="Times New Roman"/>
                <w:sz w:val="20"/>
                <w:szCs w:val="20"/>
                <w:lang w:eastAsia="hu-HU"/>
              </w:rPr>
            </w:pPr>
          </w:p>
        </w:tc>
        <w:tc>
          <w:tcPr>
            <w:tcW w:w="3786" w:type="dxa"/>
            <w:shd w:val="clear" w:color="auto" w:fill="auto"/>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posztszocialista átmenet</w:t>
            </w:r>
          </w:p>
        </w:tc>
        <w:tc>
          <w:tcPr>
            <w:tcW w:w="4519" w:type="dxa"/>
            <w:vMerge w:val="restart"/>
            <w:shd w:val="clear" w:color="auto" w:fill="auto"/>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Bara – Szabó (2007),</w:t>
            </w:r>
          </w:p>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9-10. fejezet</w:t>
            </w:r>
          </w:p>
        </w:tc>
      </w:tr>
      <w:tr w:rsidR="006005F4" w:rsidRPr="00814E33" w:rsidTr="00E03D4A">
        <w:trPr>
          <w:trHeight w:val="155"/>
        </w:trPr>
        <w:tc>
          <w:tcPr>
            <w:tcW w:w="719" w:type="dxa"/>
            <w:vMerge/>
            <w:shd w:val="clear" w:color="auto" w:fill="auto"/>
            <w:vAlign w:val="center"/>
          </w:tcPr>
          <w:p w:rsidR="006005F4" w:rsidRPr="00814E33" w:rsidRDefault="006005F4" w:rsidP="00814E33">
            <w:pPr>
              <w:numPr>
                <w:ilvl w:val="0"/>
                <w:numId w:val="37"/>
              </w:numPr>
              <w:spacing w:after="0" w:line="240" w:lineRule="auto"/>
              <w:ind w:left="502"/>
              <w:jc w:val="center"/>
              <w:rPr>
                <w:rFonts w:ascii="Times New Roman" w:eastAsia="Calibri" w:hAnsi="Times New Roman" w:cs="Times New Roman"/>
                <w:sz w:val="20"/>
                <w:szCs w:val="20"/>
                <w:lang w:eastAsia="hu-HU"/>
              </w:rPr>
            </w:pPr>
          </w:p>
        </w:tc>
        <w:tc>
          <w:tcPr>
            <w:tcW w:w="3786" w:type="dxa"/>
            <w:shd w:val="clear" w:color="auto" w:fill="auto"/>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A szocializmus összeomlásából következő gazdaságpolitikai kihívások, az intézményi átalakulás nehézségei</w:t>
            </w:r>
          </w:p>
        </w:tc>
        <w:tc>
          <w:tcPr>
            <w:tcW w:w="4519" w:type="dxa"/>
            <w:vMerge/>
            <w:shd w:val="clear" w:color="auto" w:fill="auto"/>
            <w:vAlign w:val="center"/>
          </w:tcPr>
          <w:p w:rsidR="006005F4" w:rsidRPr="00814E33" w:rsidRDefault="006005F4" w:rsidP="00814E33">
            <w:pPr>
              <w:spacing w:after="0" w:line="240" w:lineRule="auto"/>
              <w:jc w:val="center"/>
              <w:rPr>
                <w:rFonts w:ascii="Times New Roman" w:eastAsia="Calibri" w:hAnsi="Times New Roman" w:cs="Times New Roman"/>
                <w:sz w:val="20"/>
                <w:szCs w:val="20"/>
                <w:lang w:eastAsia="hu-HU"/>
              </w:rPr>
            </w:pPr>
          </w:p>
        </w:tc>
      </w:tr>
      <w:tr w:rsidR="006005F4" w:rsidRPr="00814E33" w:rsidTr="00E03D4A">
        <w:trPr>
          <w:trHeight w:val="470"/>
        </w:trPr>
        <w:tc>
          <w:tcPr>
            <w:tcW w:w="719" w:type="dxa"/>
            <w:shd w:val="clear" w:color="auto" w:fill="auto"/>
            <w:vAlign w:val="center"/>
          </w:tcPr>
          <w:p w:rsidR="006005F4" w:rsidRPr="00814E33" w:rsidRDefault="006005F4" w:rsidP="00814E33">
            <w:pPr>
              <w:numPr>
                <w:ilvl w:val="0"/>
                <w:numId w:val="37"/>
              </w:numPr>
              <w:spacing w:after="0" w:line="240" w:lineRule="auto"/>
              <w:ind w:left="502"/>
              <w:jc w:val="center"/>
              <w:rPr>
                <w:rFonts w:ascii="Times New Roman" w:eastAsia="Calibri" w:hAnsi="Times New Roman" w:cs="Times New Roman"/>
                <w:sz w:val="20"/>
                <w:szCs w:val="20"/>
                <w:lang w:eastAsia="hu-HU"/>
              </w:rPr>
            </w:pPr>
          </w:p>
        </w:tc>
        <w:tc>
          <w:tcPr>
            <w:tcW w:w="3786" w:type="dxa"/>
            <w:shd w:val="clear" w:color="auto" w:fill="auto"/>
          </w:tcPr>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Összefoglalás</w:t>
            </w:r>
          </w:p>
          <w:p w:rsidR="006005F4" w:rsidRPr="00814E33" w:rsidRDefault="006005F4"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A tárgyalt témák kapcsolódási pontjainak felismerése</w:t>
            </w:r>
          </w:p>
        </w:tc>
        <w:tc>
          <w:tcPr>
            <w:tcW w:w="4519" w:type="dxa"/>
            <w:vAlign w:val="center"/>
          </w:tcPr>
          <w:p w:rsidR="006005F4" w:rsidRPr="00814E33" w:rsidRDefault="006005F4" w:rsidP="00814E33">
            <w:pPr>
              <w:spacing w:after="0" w:line="240" w:lineRule="auto"/>
              <w:rPr>
                <w:rFonts w:ascii="Times New Roman" w:eastAsia="Calibri" w:hAnsi="Times New Roman" w:cs="Times New Roman"/>
                <w:sz w:val="20"/>
                <w:szCs w:val="20"/>
                <w:lang w:eastAsia="hu-HU"/>
              </w:rPr>
            </w:pPr>
          </w:p>
        </w:tc>
      </w:tr>
    </w:tbl>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tanulási eredmények</w:t>
      </w:r>
    </w:p>
    <w:p w:rsidR="006005F4" w:rsidRPr="00814E33" w:rsidRDefault="006005F4" w:rsidP="00814E33">
      <w:pPr>
        <w:spacing w:after="0" w:line="240" w:lineRule="auto"/>
        <w:rPr>
          <w:rFonts w:ascii="Times New Roman" w:eastAsia="Calibri" w:hAnsi="Times New Roman" w:cs="Times New Roman"/>
          <w:sz w:val="20"/>
          <w:szCs w:val="20"/>
          <w:lang w:eastAsia="hu-HU"/>
        </w:rPr>
      </w:pPr>
    </w:p>
    <w:p w:rsidR="006005F4" w:rsidRPr="00814E33" w:rsidRDefault="006005F4"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br w:type="page"/>
      </w:r>
    </w:p>
    <w:p w:rsidR="009231B3" w:rsidRPr="00814E33" w:rsidRDefault="00720481"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lastRenderedPageBreak/>
        <w:t>VEZETÉS ÉS SZERVEZÉS SZAKMAI ISMERETEK</w:t>
      </w:r>
    </w:p>
    <w:p w:rsidR="00720481" w:rsidRPr="00814E33" w:rsidRDefault="00720481" w:rsidP="00814E33">
      <w:pPr>
        <w:spacing w:after="0" w:line="240" w:lineRule="auto"/>
        <w:jc w:val="center"/>
        <w:rPr>
          <w:rFonts w:ascii="Times New Roman" w:hAnsi="Times New Roman" w:cs="Times New Roman"/>
          <w:b/>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850"/>
        <w:gridCol w:w="577"/>
        <w:gridCol w:w="850"/>
        <w:gridCol w:w="942"/>
        <w:gridCol w:w="1762"/>
        <w:gridCol w:w="855"/>
        <w:gridCol w:w="2411"/>
      </w:tblGrid>
      <w:tr w:rsidR="00956A2A" w:rsidRPr="00814E33" w:rsidTr="00956A2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56A2A" w:rsidRPr="00814E33" w:rsidRDefault="00956A2A"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956A2A" w:rsidRPr="00814E33" w:rsidRDefault="00956A2A"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56A2A" w:rsidRPr="00814E33" w:rsidRDefault="00956A2A"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Haladó szervezetelmélet és szervezeti magatartás</w:t>
            </w:r>
          </w:p>
        </w:tc>
        <w:tc>
          <w:tcPr>
            <w:tcW w:w="855" w:type="dxa"/>
            <w:vMerge w:val="restart"/>
            <w:tcBorders>
              <w:top w:val="single" w:sz="4" w:space="0" w:color="auto"/>
              <w:left w:val="single" w:sz="4" w:space="0" w:color="auto"/>
              <w:right w:val="single" w:sz="4" w:space="0" w:color="auto"/>
            </w:tcBorders>
            <w:vAlign w:val="center"/>
          </w:tcPr>
          <w:p w:rsidR="00956A2A" w:rsidRPr="00814E33" w:rsidRDefault="00956A2A"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56A2A" w:rsidRPr="00814E33" w:rsidRDefault="00956A2A"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GT_MVSN006-17</w:t>
            </w:r>
          </w:p>
        </w:tc>
      </w:tr>
      <w:tr w:rsidR="00956A2A" w:rsidRPr="00814E33" w:rsidTr="00956A2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56A2A" w:rsidRPr="00814E33" w:rsidRDefault="00956A2A" w:rsidP="00814E3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56A2A" w:rsidRPr="00814E33" w:rsidRDefault="00956A2A"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56A2A" w:rsidRPr="00814E33" w:rsidRDefault="00956A2A"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Advanced Organizational Theory and Organizational Behaviour</w:t>
            </w:r>
          </w:p>
        </w:tc>
        <w:tc>
          <w:tcPr>
            <w:tcW w:w="855" w:type="dxa"/>
            <w:vMerge/>
            <w:tcBorders>
              <w:left w:val="single" w:sz="4" w:space="0" w:color="auto"/>
              <w:bottom w:val="single" w:sz="4" w:space="0" w:color="auto"/>
              <w:right w:val="single" w:sz="4" w:space="0" w:color="auto"/>
            </w:tcBorders>
            <w:vAlign w:val="center"/>
          </w:tcPr>
          <w:p w:rsidR="00956A2A" w:rsidRPr="00814E33" w:rsidRDefault="00956A2A" w:rsidP="00814E3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56A2A" w:rsidRPr="00814E33" w:rsidRDefault="00956A2A" w:rsidP="00814E33">
            <w:pPr>
              <w:spacing w:after="0" w:line="240" w:lineRule="auto"/>
              <w:rPr>
                <w:rFonts w:ascii="Times New Roman" w:eastAsia="Arial Unicode MS" w:hAnsi="Times New Roman" w:cs="Times New Roman"/>
                <w:sz w:val="20"/>
                <w:szCs w:val="20"/>
              </w:rPr>
            </w:pPr>
          </w:p>
        </w:tc>
      </w:tr>
      <w:tr w:rsidR="00956A2A" w:rsidRPr="00814E33" w:rsidTr="006028C6">
        <w:trPr>
          <w:cantSplit/>
          <w:trHeight w:val="192"/>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6A2A" w:rsidRPr="00814E33" w:rsidRDefault="00956A2A" w:rsidP="00814E33">
            <w:pPr>
              <w:spacing w:after="0" w:line="240" w:lineRule="auto"/>
              <w:jc w:val="center"/>
              <w:rPr>
                <w:rFonts w:ascii="Times New Roman" w:hAnsi="Times New Roman" w:cs="Times New Roman"/>
                <w:b/>
                <w:bCs/>
                <w:sz w:val="20"/>
                <w:szCs w:val="20"/>
              </w:rPr>
            </w:pPr>
          </w:p>
        </w:tc>
      </w:tr>
      <w:tr w:rsidR="00956A2A" w:rsidRPr="00814E33" w:rsidTr="00956A2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56A2A" w:rsidRPr="00814E33" w:rsidRDefault="00956A2A" w:rsidP="00814E33">
            <w:pPr>
              <w:spacing w:after="0" w:line="240" w:lineRule="auto"/>
              <w:ind w:left="20"/>
              <w:rPr>
                <w:rFonts w:ascii="Times New Roman" w:hAnsi="Times New Roman" w:cs="Times New Roman"/>
                <w:sz w:val="20"/>
                <w:szCs w:val="20"/>
              </w:rPr>
            </w:pPr>
            <w:r w:rsidRPr="00814E33">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56A2A" w:rsidRPr="00814E33" w:rsidRDefault="00956A2A"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DE GTK Vezetés- és Szervezéstudományi Intézet, Vezetéstudományi Tanszék</w:t>
            </w:r>
          </w:p>
        </w:tc>
      </w:tr>
      <w:tr w:rsidR="00956A2A" w:rsidRPr="00814E33" w:rsidTr="006028C6">
        <w:trPr>
          <w:trHeight w:val="218"/>
        </w:trPr>
        <w:tc>
          <w:tcPr>
            <w:tcW w:w="3119" w:type="dxa"/>
            <w:gridSpan w:val="5"/>
            <w:tcBorders>
              <w:top w:val="single" w:sz="4" w:space="0" w:color="auto"/>
              <w:left w:val="single" w:sz="4" w:space="0" w:color="auto"/>
              <w:bottom w:val="single" w:sz="4" w:space="0" w:color="auto"/>
              <w:right w:val="single" w:sz="4" w:space="0" w:color="auto"/>
            </w:tcBorders>
            <w:vAlign w:val="center"/>
          </w:tcPr>
          <w:p w:rsidR="00956A2A" w:rsidRPr="00814E33" w:rsidRDefault="00956A2A"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56A2A" w:rsidRPr="00814E33" w:rsidRDefault="00956A2A" w:rsidP="00814E33">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956A2A" w:rsidRPr="00814E33" w:rsidRDefault="00956A2A"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56A2A" w:rsidRPr="00814E33" w:rsidRDefault="00956A2A" w:rsidP="00814E33">
            <w:pPr>
              <w:spacing w:after="0" w:line="240" w:lineRule="auto"/>
              <w:jc w:val="center"/>
              <w:rPr>
                <w:rFonts w:ascii="Times New Roman" w:eastAsia="Arial Unicode MS" w:hAnsi="Times New Roman" w:cs="Times New Roman"/>
                <w:sz w:val="20"/>
                <w:szCs w:val="20"/>
              </w:rPr>
            </w:pPr>
          </w:p>
        </w:tc>
      </w:tr>
      <w:tr w:rsidR="00956A2A" w:rsidRPr="00814E33" w:rsidTr="00956A2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56A2A" w:rsidRPr="00814E33" w:rsidRDefault="00956A2A"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56A2A" w:rsidRPr="00814E33" w:rsidRDefault="00956A2A"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56A2A" w:rsidRPr="00814E33" w:rsidRDefault="00956A2A"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56A2A" w:rsidRPr="00814E33" w:rsidRDefault="00956A2A"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56A2A" w:rsidRPr="00814E33" w:rsidRDefault="00956A2A"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Oktatás nyelve</w:t>
            </w:r>
          </w:p>
        </w:tc>
      </w:tr>
      <w:tr w:rsidR="00956A2A" w:rsidRPr="00814E33" w:rsidTr="00956A2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56A2A" w:rsidRPr="00814E33" w:rsidRDefault="00956A2A" w:rsidP="00814E3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56A2A" w:rsidRPr="00814E33" w:rsidRDefault="00956A2A"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56A2A" w:rsidRPr="00814E33" w:rsidRDefault="00956A2A"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56A2A" w:rsidRPr="00814E33" w:rsidRDefault="00956A2A" w:rsidP="00814E3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56A2A" w:rsidRPr="00814E33" w:rsidRDefault="00956A2A" w:rsidP="00814E3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56A2A" w:rsidRPr="00814E33" w:rsidRDefault="00956A2A" w:rsidP="00814E33">
            <w:pPr>
              <w:spacing w:after="0" w:line="240" w:lineRule="auto"/>
              <w:rPr>
                <w:rFonts w:ascii="Times New Roman" w:hAnsi="Times New Roman" w:cs="Times New Roman"/>
                <w:sz w:val="20"/>
                <w:szCs w:val="20"/>
              </w:rPr>
            </w:pPr>
          </w:p>
        </w:tc>
      </w:tr>
      <w:tr w:rsidR="00956A2A" w:rsidRPr="00814E33" w:rsidTr="006028C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56A2A" w:rsidRPr="00814E33" w:rsidRDefault="00956A2A"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56A2A" w:rsidRPr="00814E33" w:rsidRDefault="00956A2A"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X</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956A2A" w:rsidRPr="00814E33" w:rsidRDefault="00956A2A"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956A2A" w:rsidRPr="00814E33" w:rsidRDefault="00956A2A"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956A2A" w:rsidRPr="00814E33" w:rsidRDefault="00956A2A"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56A2A" w:rsidRPr="00814E33" w:rsidRDefault="00956A2A"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56A2A" w:rsidRPr="00814E33" w:rsidRDefault="00956A2A"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956A2A" w:rsidRPr="00814E33" w:rsidRDefault="00956A2A"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56A2A" w:rsidRPr="00814E33" w:rsidRDefault="00956A2A"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magyar</w:t>
            </w:r>
          </w:p>
        </w:tc>
      </w:tr>
      <w:tr w:rsidR="00956A2A" w:rsidRPr="00814E33" w:rsidTr="006028C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56A2A" w:rsidRPr="00814E33" w:rsidRDefault="00956A2A"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56A2A" w:rsidRPr="00814E33" w:rsidRDefault="00956A2A" w:rsidP="00814E33">
            <w:pPr>
              <w:spacing w:after="0" w:line="240" w:lineRule="auto"/>
              <w:jc w:val="center"/>
              <w:rPr>
                <w:rFonts w:ascii="Times New Roman" w:hAnsi="Times New Roman" w:cs="Times New Roman"/>
                <w:b/>
                <w:sz w:val="20"/>
                <w:szCs w:val="20"/>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rsidR="00956A2A" w:rsidRPr="00814E33" w:rsidRDefault="00956A2A"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956A2A" w:rsidRPr="00814E33" w:rsidRDefault="00956A2A" w:rsidP="00814E3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56A2A" w:rsidRPr="00814E33" w:rsidRDefault="00956A2A"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56A2A" w:rsidRPr="00814E33" w:rsidRDefault="00956A2A" w:rsidP="00814E3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56A2A" w:rsidRPr="00814E33" w:rsidRDefault="00956A2A" w:rsidP="00814E3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56A2A" w:rsidRPr="00814E33" w:rsidRDefault="00956A2A" w:rsidP="00814E3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56A2A" w:rsidRPr="00814E33" w:rsidRDefault="00956A2A" w:rsidP="00814E33">
            <w:pPr>
              <w:spacing w:after="0" w:line="240" w:lineRule="auto"/>
              <w:jc w:val="center"/>
              <w:rPr>
                <w:rFonts w:ascii="Times New Roman" w:hAnsi="Times New Roman" w:cs="Times New Roman"/>
                <w:sz w:val="20"/>
                <w:szCs w:val="20"/>
              </w:rPr>
            </w:pPr>
          </w:p>
        </w:tc>
      </w:tr>
      <w:tr w:rsidR="00956A2A" w:rsidRPr="00814E33" w:rsidTr="00956A2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56A2A" w:rsidRPr="00814E33" w:rsidRDefault="00956A2A"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56A2A" w:rsidRPr="00814E33" w:rsidRDefault="00956A2A"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56A2A" w:rsidRPr="00814E33" w:rsidRDefault="00956A2A"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Dr. Ujhelyi Mária</w:t>
            </w:r>
          </w:p>
        </w:tc>
        <w:tc>
          <w:tcPr>
            <w:tcW w:w="855" w:type="dxa"/>
            <w:tcBorders>
              <w:top w:val="single" w:sz="4" w:space="0" w:color="auto"/>
              <w:left w:val="nil"/>
              <w:bottom w:val="single" w:sz="4" w:space="0" w:color="auto"/>
              <w:right w:val="single" w:sz="4" w:space="0" w:color="auto"/>
            </w:tcBorders>
            <w:vAlign w:val="center"/>
          </w:tcPr>
          <w:p w:rsidR="00956A2A" w:rsidRPr="00814E33" w:rsidRDefault="00956A2A"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56A2A" w:rsidRPr="00814E33" w:rsidRDefault="00956A2A"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egyetemi docens, tanszékvezető</w:t>
            </w:r>
          </w:p>
        </w:tc>
      </w:tr>
      <w:tr w:rsidR="00956A2A" w:rsidRPr="00814E33" w:rsidTr="00956A2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6A2A" w:rsidRPr="00814E33" w:rsidRDefault="00956A2A" w:rsidP="00814E33">
            <w:pPr>
              <w:spacing w:after="0" w:line="240" w:lineRule="auto"/>
              <w:rPr>
                <w:rFonts w:ascii="Times New Roman" w:hAnsi="Times New Roman" w:cs="Times New Roman"/>
                <w:sz w:val="20"/>
                <w:szCs w:val="20"/>
              </w:rPr>
            </w:pPr>
            <w:r w:rsidRPr="00814E33">
              <w:rPr>
                <w:rFonts w:ascii="Times New Roman" w:hAnsi="Times New Roman" w:cs="Times New Roman"/>
                <w:b/>
                <w:bCs/>
                <w:sz w:val="20"/>
                <w:szCs w:val="20"/>
              </w:rPr>
              <w:t xml:space="preserve">A kurzus célja, </w:t>
            </w:r>
            <w:r w:rsidRPr="00814E33">
              <w:rPr>
                <w:rFonts w:ascii="Times New Roman" w:hAnsi="Times New Roman" w:cs="Times New Roman"/>
                <w:sz w:val="20"/>
                <w:szCs w:val="20"/>
              </w:rPr>
              <w:t>hogy a hallgatók</w:t>
            </w:r>
          </w:p>
          <w:p w:rsidR="00956A2A" w:rsidRPr="00814E33" w:rsidRDefault="00956A2A"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szervezetelmélet és szervezeti magatartástudomány területén az alapképzésben elsajátított ismereteiket továbbfejlesszék, megismerjék a tudományterület aktuális kutatási eredményeit, tanulmányozzák a vezetés és szervezés szempontjából kiemelt jelentőségű témaköröket. A gyakorlatok keretében lehetőségük legyen önismeretszerzésre, problémamegoldó képességük, kreativitásuk fejlesztésére, egyéni és szervezeti tanulásra. Megszerzett tudásuk birtokában képesek lesznek vezetni, menedzselni a versenyszektor és a közszféra szervezeteit, vagy szervezeti egységeit.</w:t>
            </w:r>
          </w:p>
        </w:tc>
      </w:tr>
      <w:tr w:rsidR="00956A2A" w:rsidRPr="00814E33" w:rsidTr="00956A2A">
        <w:trPr>
          <w:cantSplit/>
          <w:trHeight w:val="1400"/>
        </w:trPr>
        <w:tc>
          <w:tcPr>
            <w:tcW w:w="9939" w:type="dxa"/>
            <w:gridSpan w:val="10"/>
            <w:tcBorders>
              <w:top w:val="single" w:sz="4" w:space="0" w:color="auto"/>
              <w:left w:val="single" w:sz="4" w:space="0" w:color="auto"/>
              <w:right w:val="single" w:sz="4" w:space="0" w:color="000000"/>
            </w:tcBorders>
            <w:vAlign w:val="center"/>
          </w:tcPr>
          <w:p w:rsidR="00956A2A" w:rsidRPr="00814E33" w:rsidRDefault="00956A2A" w:rsidP="00814E33">
            <w:pPr>
              <w:spacing w:after="0" w:line="240" w:lineRule="auto"/>
              <w:jc w:val="both"/>
              <w:rPr>
                <w:rFonts w:ascii="Times New Roman" w:hAnsi="Times New Roman" w:cs="Times New Roman"/>
                <w:b/>
                <w:bCs/>
                <w:sz w:val="20"/>
                <w:szCs w:val="20"/>
              </w:rPr>
            </w:pPr>
            <w:r w:rsidRPr="00814E33">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56A2A" w:rsidRPr="00814E33" w:rsidRDefault="00956A2A"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 xml:space="preserve">Tudás: </w:t>
            </w:r>
          </w:p>
          <w:p w:rsidR="00956A2A" w:rsidRPr="00814E33" w:rsidRDefault="00956A2A"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Ismerik a szervezetelméleteket, a szervezetek jellemzőit, a magatartástudomány fogalmait.</w:t>
            </w:r>
          </w:p>
          <w:p w:rsidR="00956A2A" w:rsidRPr="00814E33" w:rsidRDefault="00956A2A"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Megértik az emberek sokszínűségéből adódó előnyöket és nehézségeket és azt, hogy a különböző egyéni jellemzők és csoport dinamikai jelenségek hogyan hatnak a szervezet teljesítményére.</w:t>
            </w:r>
          </w:p>
          <w:p w:rsidR="00956A2A" w:rsidRPr="00814E33" w:rsidRDefault="00956A2A"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Értik a gazdálkodó szervezetek struktúráját, működését.</w:t>
            </w:r>
          </w:p>
          <w:p w:rsidR="00956A2A" w:rsidRPr="00814E33" w:rsidRDefault="00956A2A"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Birtokában vannak a problémafelismerés, -megfogalmazás és -megoldás módszereinek, ismerik azok korlátait is.</w:t>
            </w:r>
          </w:p>
          <w:p w:rsidR="00956A2A" w:rsidRPr="00814E33" w:rsidRDefault="00956A2A"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Ismerik a vezetés- és szervezéstudomány és gyakorlat korszerű irányzatait és eredményeit.</w:t>
            </w:r>
          </w:p>
          <w:p w:rsidR="00956A2A" w:rsidRPr="00814E33" w:rsidRDefault="00956A2A" w:rsidP="00814E33">
            <w:pPr>
              <w:spacing w:after="0" w:line="240" w:lineRule="auto"/>
              <w:ind w:left="402"/>
              <w:jc w:val="both"/>
              <w:rPr>
                <w:rFonts w:ascii="Times New Roman" w:hAnsi="Times New Roman" w:cs="Times New Roman"/>
                <w:sz w:val="20"/>
                <w:szCs w:val="20"/>
              </w:rPr>
            </w:pPr>
            <w:r w:rsidRPr="00814E33">
              <w:rPr>
                <w:rFonts w:ascii="Times New Roman" w:hAnsi="Times New Roman" w:cs="Times New Roman"/>
                <w:i/>
                <w:sz w:val="20"/>
                <w:szCs w:val="20"/>
              </w:rPr>
              <w:t>Képesség:</w:t>
            </w:r>
            <w:r w:rsidRPr="00814E33">
              <w:rPr>
                <w:rFonts w:ascii="Times New Roman" w:hAnsi="Times New Roman" w:cs="Times New Roman"/>
                <w:sz w:val="20"/>
                <w:szCs w:val="20"/>
              </w:rPr>
              <w:t xml:space="preserve">  </w:t>
            </w:r>
          </w:p>
          <w:p w:rsidR="00956A2A" w:rsidRPr="00814E33" w:rsidRDefault="00956A2A"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Képesek a szervezeteken belül előforduló szituációk elemzésére, csoportdinamikai jelenségek felismerésére, saját és mások magatartása mögött meghúzódó tényezők értelmezésére.</w:t>
            </w:r>
          </w:p>
          <w:p w:rsidR="00956A2A" w:rsidRPr="00814E33" w:rsidRDefault="00956A2A"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Képesek önálló következtetéseket levonni, eredeti megoldási módokat megfogalmazni, döntéseket hozni, képesek igényes elemzési feladatokat ellátni.</w:t>
            </w:r>
          </w:p>
          <w:p w:rsidR="00956A2A" w:rsidRPr="00814E33" w:rsidRDefault="00956A2A"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xml:space="preserve">- A gyakorlati tudás, tapasztalatok megszerzését követően képesek lesznek a szervezetek vezetésére. </w:t>
            </w:r>
          </w:p>
          <w:p w:rsidR="00956A2A" w:rsidRPr="00814E33" w:rsidRDefault="00956A2A"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Képesek a vezetés-szervezés tudományágában a kutatások és azok eredményeinek kritikus értékelésére.</w:t>
            </w:r>
          </w:p>
          <w:p w:rsidR="00956A2A" w:rsidRPr="00814E33" w:rsidRDefault="00956A2A"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Képesek tudásuk, képességeik és készségeik folyamatos, életen át tartó fejlesztésére.</w:t>
            </w:r>
          </w:p>
          <w:p w:rsidR="00956A2A" w:rsidRPr="00814E33" w:rsidRDefault="00956A2A"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Attitűd:</w:t>
            </w:r>
          </w:p>
          <w:p w:rsidR="00956A2A" w:rsidRPr="00814E33" w:rsidRDefault="00956A2A"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Kritikusan viszonyulnak saját munkájukhoz.</w:t>
            </w:r>
          </w:p>
          <w:p w:rsidR="00956A2A" w:rsidRPr="00814E33" w:rsidRDefault="00956A2A"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Nyitottak mások magatartásának megértésére, aktív magatartást tanúsítanak a szervezeti problémák kezelésében. Nyitottak és befogadóak a magatartástudomány és gyakorlat új eredményei iránt.</w:t>
            </w:r>
          </w:p>
          <w:p w:rsidR="00956A2A" w:rsidRPr="00814E33" w:rsidRDefault="00956A2A"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Kulturált, etikus és empatikus hozzáállás jellemzi őket.</w:t>
            </w:r>
          </w:p>
          <w:p w:rsidR="00956A2A" w:rsidRPr="00814E33" w:rsidRDefault="00956A2A"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Elkötelezettek a szakmájuk iránt, ismerik és vállalják annak alapvető értékeit és normáit, törekednek azok kritikai értelmezésére és fejlesztésére.</w:t>
            </w:r>
          </w:p>
          <w:p w:rsidR="00956A2A" w:rsidRPr="00814E33" w:rsidRDefault="00956A2A"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Szakmai munkájuk során törekednek tudásuk gyarapítására, a kíváncsiság, a tények és összefüggések megismerésének vágya hajtja őket.</w:t>
            </w:r>
          </w:p>
          <w:p w:rsidR="00956A2A" w:rsidRPr="00814E33" w:rsidRDefault="00956A2A"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Autonómia és felelősség:</w:t>
            </w:r>
          </w:p>
          <w:p w:rsidR="00956A2A" w:rsidRPr="00814E33" w:rsidRDefault="00956A2A"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szervezetek menedzselésével, vezetésével kapcsolatos kérdésekben önálló elemzésre, véleményalkotásra és problémamegoldásra képesek.</w:t>
            </w:r>
          </w:p>
          <w:p w:rsidR="00956A2A" w:rsidRPr="00814E33" w:rsidRDefault="00956A2A"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Gyakorlatszerzést követően önállóan létesítenek, szerveznek és vezetnek különböző profilú és méretű szervezeteket.</w:t>
            </w:r>
          </w:p>
          <w:p w:rsidR="00956A2A" w:rsidRPr="00814E33" w:rsidRDefault="00956A2A"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Önállóan és felelősséggel tervezik és szervezik saját és beosztottaik szakmai és általános fejlődését.</w:t>
            </w:r>
          </w:p>
        </w:tc>
      </w:tr>
      <w:tr w:rsidR="00956A2A" w:rsidRPr="00814E33" w:rsidTr="00956A2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6A2A" w:rsidRPr="00814E33" w:rsidRDefault="00956A2A"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 kurzus rövid tartalma, témakörei</w:t>
            </w:r>
          </w:p>
          <w:p w:rsidR="00956A2A" w:rsidRPr="00814E33" w:rsidRDefault="00956A2A"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bCs/>
                <w:sz w:val="20"/>
                <w:szCs w:val="20"/>
              </w:rPr>
              <w:t xml:space="preserve">A kurzus áttekinti a szervezetek alapvető jellemzőit, típusait, a szervezetelméletek különböző irányzatait. Az angolszász szakirodalomban megjelenő sztenderd szervezeti magatartás témakörök (képességek, személyiség, értékek, attitűd, érzelmek, észlelés, döntéshozatal, motiváció, csoportok és teamek, hatalom, szervezeti politika, vezetés, konfliktusok kezelése, tárgyalás, szervezeti struktúrák, szervezeti kultúra) áttekintése során azok szervezeti teljesítményre gyakorolt hatása, illetve az ezzel kapcsolatos legújabb kutatási eredmények kerülnek bemutatásra. </w:t>
            </w:r>
          </w:p>
        </w:tc>
      </w:tr>
      <w:tr w:rsidR="00956A2A" w:rsidRPr="00814E33" w:rsidTr="006028C6">
        <w:trPr>
          <w:trHeight w:val="845"/>
        </w:trPr>
        <w:tc>
          <w:tcPr>
            <w:tcW w:w="9939" w:type="dxa"/>
            <w:gridSpan w:val="10"/>
            <w:tcBorders>
              <w:top w:val="single" w:sz="4" w:space="0" w:color="auto"/>
              <w:left w:val="single" w:sz="4" w:space="0" w:color="auto"/>
              <w:bottom w:val="single" w:sz="4" w:space="0" w:color="auto"/>
              <w:right w:val="single" w:sz="4" w:space="0" w:color="auto"/>
            </w:tcBorders>
          </w:tcPr>
          <w:p w:rsidR="00956A2A" w:rsidRPr="00814E33" w:rsidRDefault="00956A2A"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Tervezett tanulási tevékenységek, tanítási módszerek</w:t>
            </w:r>
          </w:p>
          <w:p w:rsidR="00956A2A" w:rsidRPr="00814E33" w:rsidRDefault="00956A2A"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Előadás, esettanulmány elemzés, tudományos publikációk feldolgozása, kritikus értelmezése, szerepjátékok, csoportos problémamegoldó feladatok.</w:t>
            </w:r>
          </w:p>
        </w:tc>
      </w:tr>
      <w:tr w:rsidR="00956A2A" w:rsidRPr="00814E33" w:rsidTr="00956A2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56A2A" w:rsidRPr="00814E33" w:rsidRDefault="00956A2A"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lastRenderedPageBreak/>
              <w:t>Értékelés</w:t>
            </w:r>
          </w:p>
          <w:p w:rsidR="00956A2A" w:rsidRPr="00814E33" w:rsidRDefault="00956A2A"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Röpdolgozatok, évközi ZH-k, tudományos publikáció feldolgozás, vállalati esettanulmány feldolgozás és órai aktivitás figyelembevételével.</w:t>
            </w:r>
          </w:p>
        </w:tc>
      </w:tr>
      <w:tr w:rsidR="00956A2A" w:rsidRPr="00814E33" w:rsidTr="00956A2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6A2A" w:rsidRPr="00814E33" w:rsidRDefault="00956A2A"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Kötelező szakirodalom:</w:t>
            </w:r>
          </w:p>
          <w:p w:rsidR="00956A2A" w:rsidRPr="00814E33" w:rsidRDefault="00956A2A" w:rsidP="00814E33">
            <w:pPr>
              <w:shd w:val="clear" w:color="auto" w:fill="E5DFEC"/>
              <w:suppressAutoHyphens/>
              <w:autoSpaceDE w:val="0"/>
              <w:spacing w:after="0" w:line="240" w:lineRule="auto"/>
              <w:ind w:left="417" w:right="113"/>
              <w:jc w:val="both"/>
              <w:rPr>
                <w:rFonts w:ascii="Times New Roman" w:hAnsi="Times New Roman" w:cs="Times New Roman"/>
                <w:sz w:val="20"/>
                <w:szCs w:val="20"/>
                <w:lang w:val="en-GB"/>
              </w:rPr>
            </w:pPr>
            <w:r w:rsidRPr="00814E33">
              <w:rPr>
                <w:rFonts w:ascii="Times New Roman" w:hAnsi="Times New Roman" w:cs="Times New Roman"/>
                <w:sz w:val="20"/>
                <w:szCs w:val="20"/>
                <w:lang w:val="en-GB"/>
              </w:rPr>
              <w:t xml:space="preserve">Kispál-Vitai Zsuzsanna (2013): </w:t>
            </w:r>
            <w:r w:rsidRPr="00814E33">
              <w:rPr>
                <w:rFonts w:ascii="Times New Roman" w:hAnsi="Times New Roman" w:cs="Times New Roman"/>
                <w:i/>
                <w:sz w:val="20"/>
                <w:szCs w:val="20"/>
                <w:lang w:val="en-GB"/>
              </w:rPr>
              <w:t>Szervezeti viselkedés</w:t>
            </w:r>
            <w:r w:rsidRPr="00814E33">
              <w:rPr>
                <w:rFonts w:ascii="Times New Roman" w:hAnsi="Times New Roman" w:cs="Times New Roman"/>
                <w:sz w:val="20"/>
                <w:szCs w:val="20"/>
                <w:lang w:val="en-GB"/>
              </w:rPr>
              <w:t xml:space="preserve"> Pearson Education Limited, Harlow, England</w:t>
            </w:r>
          </w:p>
          <w:p w:rsidR="00956A2A" w:rsidRPr="00814E33" w:rsidRDefault="00956A2A" w:rsidP="00814E33">
            <w:pPr>
              <w:shd w:val="clear" w:color="auto" w:fill="E5DFEC"/>
              <w:suppressAutoHyphens/>
              <w:autoSpaceDE w:val="0"/>
              <w:spacing w:after="0" w:line="240" w:lineRule="auto"/>
              <w:ind w:left="417" w:right="113"/>
              <w:jc w:val="both"/>
              <w:rPr>
                <w:rFonts w:ascii="Times New Roman" w:hAnsi="Times New Roman" w:cs="Times New Roman"/>
                <w:sz w:val="20"/>
                <w:szCs w:val="20"/>
                <w:lang w:val="en-GB"/>
              </w:rPr>
            </w:pPr>
            <w:r w:rsidRPr="00814E33">
              <w:rPr>
                <w:rFonts w:ascii="Times New Roman" w:hAnsi="Times New Roman" w:cs="Times New Roman"/>
                <w:sz w:val="20"/>
                <w:szCs w:val="20"/>
                <w:lang w:val="en-GB"/>
              </w:rPr>
              <w:t xml:space="preserve">Robbins, Stephen P. – Judge, Timothy A. (2019): </w:t>
            </w:r>
            <w:r w:rsidRPr="00814E33">
              <w:rPr>
                <w:rFonts w:ascii="Times New Roman" w:hAnsi="Times New Roman" w:cs="Times New Roman"/>
                <w:i/>
                <w:sz w:val="20"/>
                <w:szCs w:val="20"/>
                <w:lang w:val="en-GB"/>
              </w:rPr>
              <w:t>Organizational Behavior</w:t>
            </w:r>
            <w:r w:rsidRPr="00814E33">
              <w:rPr>
                <w:rFonts w:ascii="Times New Roman" w:hAnsi="Times New Roman" w:cs="Times New Roman"/>
                <w:sz w:val="20"/>
                <w:szCs w:val="20"/>
                <w:lang w:val="en-GB"/>
              </w:rPr>
              <w:t>, Eighteenth edition, Global edition. Pearson Education Limited. Harlow, United Kingdom.</w:t>
            </w:r>
          </w:p>
          <w:p w:rsidR="00956A2A" w:rsidRPr="00814E33" w:rsidRDefault="00956A2A" w:rsidP="00814E33">
            <w:pPr>
              <w:shd w:val="clear" w:color="auto" w:fill="E5DFEC"/>
              <w:suppressAutoHyphens/>
              <w:autoSpaceDE w:val="0"/>
              <w:spacing w:after="0" w:line="240" w:lineRule="auto"/>
              <w:ind w:left="417" w:right="113"/>
              <w:jc w:val="both"/>
              <w:rPr>
                <w:rFonts w:ascii="Times New Roman" w:hAnsi="Times New Roman" w:cs="Times New Roman"/>
                <w:sz w:val="20"/>
                <w:szCs w:val="20"/>
                <w:lang w:val="en-GB"/>
              </w:rPr>
            </w:pPr>
            <w:r w:rsidRPr="00814E33">
              <w:rPr>
                <w:rFonts w:ascii="Times New Roman" w:hAnsi="Times New Roman" w:cs="Times New Roman"/>
                <w:sz w:val="20"/>
                <w:szCs w:val="20"/>
                <w:lang w:val="en-GB"/>
              </w:rPr>
              <w:t xml:space="preserve">Burnes, Bernard (2009): </w:t>
            </w:r>
            <w:r w:rsidRPr="00814E33">
              <w:rPr>
                <w:rFonts w:ascii="Times New Roman" w:hAnsi="Times New Roman" w:cs="Times New Roman"/>
                <w:i/>
                <w:sz w:val="20"/>
                <w:szCs w:val="20"/>
                <w:lang w:val="en-GB"/>
              </w:rPr>
              <w:t>Managing Change</w:t>
            </w:r>
            <w:r w:rsidRPr="00814E33">
              <w:rPr>
                <w:rFonts w:ascii="Times New Roman" w:hAnsi="Times New Roman" w:cs="Times New Roman"/>
                <w:sz w:val="20"/>
                <w:szCs w:val="20"/>
                <w:lang w:val="en-GB"/>
              </w:rPr>
              <w:t xml:space="preserve"> Fifth Edition, Pearson Education Limited, Essex.</w:t>
            </w:r>
          </w:p>
          <w:p w:rsidR="00956A2A" w:rsidRPr="00814E33" w:rsidRDefault="00956A2A"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lang w:val="en-GB"/>
              </w:rPr>
              <w:t xml:space="preserve">Mullins, Laurie J. (2010): </w:t>
            </w:r>
            <w:r w:rsidRPr="00814E33">
              <w:rPr>
                <w:rFonts w:ascii="Times New Roman" w:hAnsi="Times New Roman" w:cs="Times New Roman"/>
                <w:i/>
                <w:sz w:val="20"/>
                <w:szCs w:val="20"/>
                <w:lang w:val="en-GB"/>
              </w:rPr>
              <w:t>Management and Organizational Behaviour</w:t>
            </w:r>
            <w:r w:rsidRPr="00814E33">
              <w:rPr>
                <w:rFonts w:ascii="Times New Roman" w:hAnsi="Times New Roman" w:cs="Times New Roman"/>
                <w:sz w:val="20"/>
                <w:szCs w:val="20"/>
                <w:lang w:val="en-GB"/>
              </w:rPr>
              <w:t xml:space="preserve"> ninth edition Financial Times Prentice Hall Pearson Harlow England.</w:t>
            </w:r>
          </w:p>
          <w:p w:rsidR="00956A2A" w:rsidRPr="00814E33" w:rsidRDefault="00956A2A"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Ajánlott szakirodalom:</w:t>
            </w:r>
          </w:p>
          <w:p w:rsidR="00956A2A" w:rsidRPr="00814E33" w:rsidRDefault="00956A2A"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Dobák Miklós – Antal Zsuzsanna (2013): </w:t>
            </w:r>
            <w:r w:rsidRPr="00814E33">
              <w:rPr>
                <w:rFonts w:ascii="Times New Roman" w:hAnsi="Times New Roman" w:cs="Times New Roman"/>
                <w:i/>
                <w:sz w:val="20"/>
                <w:szCs w:val="20"/>
              </w:rPr>
              <w:t>Vezetés és szervezés. Szervezetek kialakítása és működtetése.</w:t>
            </w:r>
            <w:r w:rsidRPr="00814E33">
              <w:rPr>
                <w:rFonts w:ascii="Times New Roman" w:hAnsi="Times New Roman" w:cs="Times New Roman"/>
                <w:sz w:val="20"/>
                <w:szCs w:val="20"/>
              </w:rPr>
              <w:t xml:space="preserve"> Akadémiai Kiadó, Budapest</w:t>
            </w:r>
          </w:p>
          <w:p w:rsidR="00956A2A" w:rsidRPr="00814E33" w:rsidRDefault="00956A2A" w:rsidP="00814E33">
            <w:pPr>
              <w:shd w:val="clear" w:color="auto" w:fill="E5DFEC"/>
              <w:suppressAutoHyphens/>
              <w:autoSpaceDE w:val="0"/>
              <w:spacing w:after="0" w:line="240" w:lineRule="auto"/>
              <w:ind w:left="417" w:right="113"/>
              <w:rPr>
                <w:rFonts w:ascii="Times New Roman" w:hAnsi="Times New Roman" w:cs="Times New Roman"/>
                <w:sz w:val="20"/>
                <w:szCs w:val="20"/>
                <w:lang w:val="en-GB"/>
              </w:rPr>
            </w:pPr>
            <w:r w:rsidRPr="00814E33">
              <w:rPr>
                <w:rFonts w:ascii="Times New Roman" w:hAnsi="Times New Roman" w:cs="Times New Roman"/>
                <w:sz w:val="20"/>
                <w:szCs w:val="20"/>
                <w:lang w:val="en-GB"/>
              </w:rPr>
              <w:t xml:space="preserve">Yukl, Gary (2010): </w:t>
            </w:r>
            <w:r w:rsidRPr="00814E33">
              <w:rPr>
                <w:rFonts w:ascii="Times New Roman" w:hAnsi="Times New Roman" w:cs="Times New Roman"/>
                <w:i/>
                <w:sz w:val="20"/>
                <w:szCs w:val="20"/>
                <w:lang w:val="en-GB"/>
              </w:rPr>
              <w:t>Leadership in Organizations,</w:t>
            </w:r>
            <w:r w:rsidRPr="00814E33">
              <w:rPr>
                <w:rFonts w:ascii="Times New Roman" w:hAnsi="Times New Roman" w:cs="Times New Roman"/>
                <w:sz w:val="20"/>
                <w:szCs w:val="20"/>
                <w:lang w:val="en-GB"/>
              </w:rPr>
              <w:t xml:space="preserve"> seventh edition, Pearson Education Inc. Upper Sadle River, New Jersey.</w:t>
            </w:r>
          </w:p>
          <w:p w:rsidR="00956A2A" w:rsidRPr="00814E33" w:rsidRDefault="00956A2A"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lang w:val="en-GB"/>
              </w:rPr>
              <w:t>Tudományos folyóíratok tanulmányozása.</w:t>
            </w:r>
          </w:p>
        </w:tc>
      </w:tr>
    </w:tbl>
    <w:p w:rsidR="00956A2A" w:rsidRPr="00814E33" w:rsidRDefault="00956A2A" w:rsidP="00814E33">
      <w:pPr>
        <w:spacing w:after="0" w:line="240" w:lineRule="auto"/>
        <w:rPr>
          <w:rFonts w:ascii="Times New Roman" w:hAnsi="Times New Roman" w:cs="Times New Roman"/>
          <w:sz w:val="20"/>
          <w:szCs w:val="20"/>
        </w:rPr>
      </w:pPr>
    </w:p>
    <w:p w:rsidR="00956A2A" w:rsidRPr="00814E33" w:rsidRDefault="00956A2A" w:rsidP="00814E33">
      <w:pPr>
        <w:spacing w:after="0" w:line="240" w:lineRule="auto"/>
        <w:rPr>
          <w:rFonts w:ascii="Times New Roman" w:hAnsi="Times New Roman" w:cs="Times New Roman"/>
          <w:sz w:val="20"/>
          <w:szCs w:val="20"/>
        </w:rPr>
      </w:pPr>
    </w:p>
    <w:p w:rsidR="00956A2A" w:rsidRPr="00814E33" w:rsidRDefault="00956A2A"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956A2A" w:rsidRPr="00814E33" w:rsidTr="00956A2A">
        <w:tc>
          <w:tcPr>
            <w:tcW w:w="9250" w:type="dxa"/>
            <w:gridSpan w:val="2"/>
            <w:shd w:val="clear" w:color="auto" w:fill="auto"/>
          </w:tcPr>
          <w:p w:rsidR="00956A2A" w:rsidRPr="00814E33" w:rsidRDefault="00956A2A"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lastRenderedPageBreak/>
              <w:t>Heti bontott tematika</w:t>
            </w:r>
          </w:p>
        </w:tc>
      </w:tr>
      <w:tr w:rsidR="00956A2A" w:rsidRPr="00814E33" w:rsidTr="00956A2A">
        <w:tc>
          <w:tcPr>
            <w:tcW w:w="1529" w:type="dxa"/>
            <w:vMerge w:val="restart"/>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Bevezetés, formális és informális szervezetek, szervezetelméletek.</w:t>
            </w:r>
          </w:p>
        </w:tc>
      </w:tr>
      <w:tr w:rsidR="00956A2A" w:rsidRPr="00814E33" w:rsidTr="00956A2A">
        <w:tc>
          <w:tcPr>
            <w:tcW w:w="1529" w:type="dxa"/>
            <w:vMerge/>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Megérti a kurzus célját, jelentőségét, ismeri és érti a szervezet fogalmát, felismeri a formális és informális szervezetet. Ismeri, érti és kritikusan elemezni képes a szervezetelmélet különböző irányzatait.</w:t>
            </w:r>
          </w:p>
        </w:tc>
      </w:tr>
      <w:tr w:rsidR="00956A2A" w:rsidRPr="00814E33" w:rsidTr="00956A2A">
        <w:tc>
          <w:tcPr>
            <w:tcW w:w="1529" w:type="dxa"/>
            <w:vMerge w:val="restart"/>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Szervezetelméletek.</w:t>
            </w:r>
          </w:p>
        </w:tc>
      </w:tr>
      <w:tr w:rsidR="00956A2A" w:rsidRPr="00814E33" w:rsidTr="00956A2A">
        <w:tc>
          <w:tcPr>
            <w:tcW w:w="1529" w:type="dxa"/>
            <w:vMerge/>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Ismeri, érti és kritikusan elemezni képes a szervezetelmélet különböző irányzatait.</w:t>
            </w:r>
          </w:p>
        </w:tc>
      </w:tr>
      <w:tr w:rsidR="00956A2A" w:rsidRPr="00814E33" w:rsidTr="00956A2A">
        <w:tc>
          <w:tcPr>
            <w:tcW w:w="1529" w:type="dxa"/>
            <w:vMerge w:val="restart"/>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Szervezeti magatartás, értékek, attitűdök, érzelmek a szervezetben.</w:t>
            </w:r>
          </w:p>
        </w:tc>
      </w:tr>
      <w:tr w:rsidR="00956A2A" w:rsidRPr="00814E33" w:rsidTr="00956A2A">
        <w:tc>
          <w:tcPr>
            <w:tcW w:w="1529" w:type="dxa"/>
            <w:vMerge/>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Ismeri a szervezeti magatartás, mint tudományterület fogalmát, elemzési módszereit, az értékek, hiedelmek, attitűdök és érzelmek fogalmát, szervezeten belüli jelentőségüket.</w:t>
            </w:r>
          </w:p>
        </w:tc>
      </w:tr>
      <w:tr w:rsidR="00956A2A" w:rsidRPr="00814E33" w:rsidTr="00956A2A">
        <w:tc>
          <w:tcPr>
            <w:tcW w:w="1529" w:type="dxa"/>
            <w:vMerge w:val="restart"/>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Személyiség, tanulás észlelés döntéshozatal.</w:t>
            </w:r>
          </w:p>
        </w:tc>
      </w:tr>
      <w:tr w:rsidR="00956A2A" w:rsidRPr="00814E33" w:rsidTr="00956A2A">
        <w:tc>
          <w:tcPr>
            <w:tcW w:w="1529" w:type="dxa"/>
            <w:vMerge/>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Ismeri a személyiség fogalmát, legfontosabb modelljeit, a tanulás fogalmát, legfontosabb modelljeit, s mindezek gyakorlati jelentőségét.</w:t>
            </w:r>
          </w:p>
        </w:tc>
      </w:tr>
      <w:tr w:rsidR="00956A2A" w:rsidRPr="00814E33" w:rsidTr="00956A2A">
        <w:tc>
          <w:tcPr>
            <w:tcW w:w="1529" w:type="dxa"/>
            <w:vMerge w:val="restart"/>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Motiváció elméletek, gyakorlati alkalmazásuk. </w:t>
            </w:r>
          </w:p>
        </w:tc>
      </w:tr>
      <w:tr w:rsidR="00956A2A" w:rsidRPr="00814E33" w:rsidTr="00956A2A">
        <w:tc>
          <w:tcPr>
            <w:tcW w:w="1529" w:type="dxa"/>
            <w:vMerge/>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Ismeri és érti a motiváció fogalmát, jelentőségét, a motiváció különböző elméleteit és gyakorlati alkalmazási lehetőségeit.</w:t>
            </w:r>
          </w:p>
        </w:tc>
      </w:tr>
      <w:tr w:rsidR="00956A2A" w:rsidRPr="00814E33" w:rsidTr="00956A2A">
        <w:tc>
          <w:tcPr>
            <w:tcW w:w="1529" w:type="dxa"/>
            <w:vMerge w:val="restart"/>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Csoportok viselkedésének alapjai.</w:t>
            </w:r>
          </w:p>
        </w:tc>
      </w:tr>
      <w:tr w:rsidR="00956A2A" w:rsidRPr="00814E33" w:rsidTr="00956A2A">
        <w:tc>
          <w:tcPr>
            <w:tcW w:w="1529" w:type="dxa"/>
            <w:vMerge/>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Tisztában van a csoportok legfontosabb jellemzőivel, a csoportdinamikai jelenségekkel, felismeri saját szerepét a csoportokban, képes kritikusan értékelni a csoport működését.</w:t>
            </w:r>
          </w:p>
        </w:tc>
      </w:tr>
      <w:tr w:rsidR="00956A2A" w:rsidRPr="00814E33" w:rsidTr="00956A2A">
        <w:tc>
          <w:tcPr>
            <w:tcW w:w="1529" w:type="dxa"/>
            <w:vMerge w:val="restart"/>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ind w:left="110"/>
              <w:rPr>
                <w:rFonts w:ascii="Times New Roman" w:hAnsi="Times New Roman" w:cs="Times New Roman"/>
                <w:sz w:val="20"/>
                <w:szCs w:val="20"/>
              </w:rPr>
            </w:pPr>
            <w:r w:rsidRPr="00814E33">
              <w:rPr>
                <w:rFonts w:ascii="Times New Roman" w:hAnsi="Times New Roman" w:cs="Times New Roman"/>
                <w:sz w:val="20"/>
                <w:szCs w:val="20"/>
              </w:rPr>
              <w:t>1. ZH az eddig áttekintett fejezetekből.</w:t>
            </w:r>
          </w:p>
          <w:p w:rsidR="00956A2A" w:rsidRPr="00814E33" w:rsidRDefault="00956A2A"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Teamek.</w:t>
            </w:r>
          </w:p>
        </w:tc>
      </w:tr>
      <w:tr w:rsidR="00956A2A" w:rsidRPr="00814E33" w:rsidTr="00956A2A">
        <w:tc>
          <w:tcPr>
            <w:tcW w:w="1529" w:type="dxa"/>
            <w:vMerge/>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Ismeri és érti a csoportok és teamek közötti különbségeket, felismeri a team típusokat, képes eredményesen közreműködni a teamek munkájában.</w:t>
            </w:r>
          </w:p>
        </w:tc>
      </w:tr>
      <w:tr w:rsidR="00956A2A" w:rsidRPr="00814E33" w:rsidTr="00956A2A">
        <w:tc>
          <w:tcPr>
            <w:tcW w:w="1529" w:type="dxa"/>
            <w:vMerge w:val="restart"/>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Vezetés funkciói, elméletei.</w:t>
            </w:r>
          </w:p>
        </w:tc>
      </w:tr>
      <w:tr w:rsidR="00956A2A" w:rsidRPr="00814E33" w:rsidTr="00956A2A">
        <w:tc>
          <w:tcPr>
            <w:tcW w:w="1529" w:type="dxa"/>
            <w:vMerge/>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Ismeri a vezetés fogalmát, elméleteit, képes felismerni az eltérő vezetési stílusokat, képes kritikusan elemezni azokat.</w:t>
            </w:r>
          </w:p>
        </w:tc>
      </w:tr>
      <w:tr w:rsidR="00956A2A" w:rsidRPr="00814E33" w:rsidTr="00956A2A">
        <w:tc>
          <w:tcPr>
            <w:tcW w:w="1529" w:type="dxa"/>
            <w:vMerge w:val="restart"/>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Hatalom és befolyás, szervezeti politika.</w:t>
            </w:r>
          </w:p>
        </w:tc>
      </w:tr>
      <w:tr w:rsidR="00956A2A" w:rsidRPr="00814E33" w:rsidTr="00956A2A">
        <w:tc>
          <w:tcPr>
            <w:tcW w:w="1529" w:type="dxa"/>
            <w:vMerge/>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Ismeri és érti a hatalom fogalmát, alapját, forrásait, felismeri a hatalmi taktikákat, tisztában van azok eredményességével. Érti a szervezeti politika fogalmát, hatását, a politikai magatartást befolyásoló tényezőket.</w:t>
            </w:r>
          </w:p>
        </w:tc>
      </w:tr>
      <w:tr w:rsidR="00956A2A" w:rsidRPr="00814E33" w:rsidTr="00956A2A">
        <w:tc>
          <w:tcPr>
            <w:tcW w:w="1529" w:type="dxa"/>
            <w:vMerge w:val="restart"/>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Konfliktus és tárgyalás.</w:t>
            </w:r>
          </w:p>
        </w:tc>
      </w:tr>
      <w:tr w:rsidR="00956A2A" w:rsidRPr="00814E33" w:rsidTr="00956A2A">
        <w:tc>
          <w:tcPr>
            <w:tcW w:w="1529" w:type="dxa"/>
            <w:vMerge/>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Ismeri és érti a konfliktuskezelés és tárgyalás folyamatát, képes alkalmazni a különböző magatartásformákat, tárgyalási stratégiákat.</w:t>
            </w:r>
          </w:p>
        </w:tc>
      </w:tr>
      <w:tr w:rsidR="00956A2A" w:rsidRPr="00814E33" w:rsidTr="00956A2A">
        <w:tc>
          <w:tcPr>
            <w:tcW w:w="1529" w:type="dxa"/>
            <w:vMerge w:val="restart"/>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Szervezeti struktúra.</w:t>
            </w:r>
          </w:p>
        </w:tc>
      </w:tr>
      <w:tr w:rsidR="00956A2A" w:rsidRPr="00814E33" w:rsidTr="00956A2A">
        <w:tc>
          <w:tcPr>
            <w:tcW w:w="1529" w:type="dxa"/>
            <w:vMerge/>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Ismeri és érti a struktúra kialakítását befolyásoló tényezőket, a strukturális jellemzőket. Képes felismerni, elemezni és értékelni a különböző struktúra típusokat. Tisztában van az aktuális struktúraalakítási tendenciákkal.</w:t>
            </w:r>
          </w:p>
        </w:tc>
      </w:tr>
      <w:tr w:rsidR="00956A2A" w:rsidRPr="00814E33" w:rsidTr="00956A2A">
        <w:tc>
          <w:tcPr>
            <w:tcW w:w="1529" w:type="dxa"/>
            <w:vMerge w:val="restart"/>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Szervezeti kultúra.</w:t>
            </w:r>
          </w:p>
        </w:tc>
      </w:tr>
      <w:tr w:rsidR="00956A2A" w:rsidRPr="00814E33" w:rsidTr="00956A2A">
        <w:tc>
          <w:tcPr>
            <w:tcW w:w="1529" w:type="dxa"/>
            <w:vMerge/>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TE Ismeri és érti a kultúra fogalmát, szintjeit, megjelenési formáit, modelljeit, képes azokat konkrét szervezet esetén felismerni, értékelni, elemezni. </w:t>
            </w:r>
          </w:p>
        </w:tc>
      </w:tr>
      <w:tr w:rsidR="00956A2A" w:rsidRPr="00814E33" w:rsidTr="00956A2A">
        <w:tc>
          <w:tcPr>
            <w:tcW w:w="1529" w:type="dxa"/>
            <w:vMerge w:val="restart"/>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2. ZH a tananyag második részéből. Csoport prezentációk a vállalati gyakorlatok elemzéséről.</w:t>
            </w:r>
          </w:p>
        </w:tc>
      </w:tr>
      <w:tr w:rsidR="00956A2A" w:rsidRPr="00814E33" w:rsidTr="00956A2A">
        <w:tc>
          <w:tcPr>
            <w:tcW w:w="1529" w:type="dxa"/>
            <w:vMerge/>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jc w:val="both"/>
              <w:rPr>
                <w:rFonts w:ascii="Times New Roman" w:hAnsi="Times New Roman" w:cs="Times New Roman"/>
                <w:color w:val="FF0000"/>
                <w:sz w:val="20"/>
                <w:szCs w:val="20"/>
              </w:rPr>
            </w:pPr>
            <w:r w:rsidRPr="00814E33">
              <w:rPr>
                <w:rFonts w:ascii="Times New Roman" w:hAnsi="Times New Roman" w:cs="Times New Roman"/>
                <w:sz w:val="20"/>
                <w:szCs w:val="20"/>
              </w:rPr>
              <w:t>TE Kritikusan értékeli a saját és többi csoport prezentációjának tartalmi és formai elemeit.</w:t>
            </w:r>
            <w:r w:rsidRPr="00814E33">
              <w:rPr>
                <w:rFonts w:ascii="Times New Roman" w:hAnsi="Times New Roman" w:cs="Times New Roman"/>
                <w:color w:val="FF0000"/>
                <w:sz w:val="20"/>
                <w:szCs w:val="20"/>
              </w:rPr>
              <w:t xml:space="preserve"> </w:t>
            </w:r>
          </w:p>
        </w:tc>
      </w:tr>
      <w:tr w:rsidR="00956A2A" w:rsidRPr="00814E33" w:rsidTr="00956A2A">
        <w:tc>
          <w:tcPr>
            <w:tcW w:w="1529" w:type="dxa"/>
            <w:vMerge w:val="restart"/>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Csoport prezentációk a vállalati gyakorlatok elemzéséről.</w:t>
            </w:r>
          </w:p>
        </w:tc>
      </w:tr>
      <w:tr w:rsidR="00956A2A" w:rsidRPr="00814E33" w:rsidTr="00956A2A">
        <w:trPr>
          <w:trHeight w:val="70"/>
        </w:trPr>
        <w:tc>
          <w:tcPr>
            <w:tcW w:w="1529" w:type="dxa"/>
            <w:vMerge/>
            <w:shd w:val="clear" w:color="auto" w:fill="auto"/>
          </w:tcPr>
          <w:p w:rsidR="00956A2A" w:rsidRPr="00814E33" w:rsidRDefault="00956A2A" w:rsidP="00814E33">
            <w:pPr>
              <w:numPr>
                <w:ilvl w:val="0"/>
                <w:numId w:val="23"/>
              </w:numPr>
              <w:spacing w:after="0" w:line="240" w:lineRule="auto"/>
              <w:rPr>
                <w:rFonts w:ascii="Times New Roman" w:hAnsi="Times New Roman" w:cs="Times New Roman"/>
                <w:sz w:val="20"/>
                <w:szCs w:val="20"/>
              </w:rPr>
            </w:pPr>
          </w:p>
        </w:tc>
        <w:tc>
          <w:tcPr>
            <w:tcW w:w="7721" w:type="dxa"/>
            <w:shd w:val="clear" w:color="auto" w:fill="auto"/>
          </w:tcPr>
          <w:p w:rsidR="00956A2A" w:rsidRPr="00814E33" w:rsidRDefault="00956A2A"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Kritikusan értékeli a saját és többi csoport prezentációjának tartalmi és formai elemeit.</w:t>
            </w:r>
          </w:p>
        </w:tc>
      </w:tr>
    </w:tbl>
    <w:p w:rsidR="00956A2A" w:rsidRPr="00814E33" w:rsidRDefault="00956A2A"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tanulási eredmények</w:t>
      </w:r>
    </w:p>
    <w:p w:rsidR="00956A2A" w:rsidRPr="00814E33" w:rsidRDefault="00956A2A" w:rsidP="00814E33">
      <w:pPr>
        <w:spacing w:after="0" w:line="240" w:lineRule="auto"/>
        <w:jc w:val="center"/>
        <w:rPr>
          <w:rFonts w:ascii="Times New Roman" w:hAnsi="Times New Roman" w:cs="Times New Roman"/>
          <w:b/>
          <w:sz w:val="20"/>
          <w:szCs w:val="20"/>
        </w:rPr>
      </w:pPr>
    </w:p>
    <w:p w:rsidR="005D621D" w:rsidRPr="00814E33" w:rsidRDefault="005D621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855"/>
        <w:gridCol w:w="2411"/>
      </w:tblGrid>
      <w:tr w:rsidR="00BB0590" w:rsidRPr="00814E33" w:rsidTr="00C66B5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B0590" w:rsidRPr="00814E33" w:rsidRDefault="00BB0590"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B0590" w:rsidRPr="00814E33" w:rsidRDefault="00BB0590"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B0590" w:rsidRPr="00814E33" w:rsidRDefault="00BB0590"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Termelés- és folyamatmenedzsment</w:t>
            </w:r>
          </w:p>
        </w:tc>
        <w:tc>
          <w:tcPr>
            <w:tcW w:w="855" w:type="dxa"/>
            <w:vMerge w:val="restart"/>
            <w:tcBorders>
              <w:top w:val="single" w:sz="4" w:space="0" w:color="auto"/>
              <w:left w:val="single" w:sz="4" w:space="0" w:color="auto"/>
              <w:right w:val="single" w:sz="4" w:space="0" w:color="auto"/>
            </w:tcBorders>
            <w:vAlign w:val="center"/>
          </w:tcPr>
          <w:p w:rsidR="00BB0590" w:rsidRPr="00814E33" w:rsidRDefault="00BB0590"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B0590" w:rsidRPr="00814E33" w:rsidRDefault="00BB0590"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GT_MVSN007-17</w:t>
            </w:r>
          </w:p>
        </w:tc>
      </w:tr>
      <w:tr w:rsidR="00BB0590" w:rsidRPr="00814E33" w:rsidTr="00C66B5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B0590" w:rsidRPr="00814E33" w:rsidRDefault="00BB0590" w:rsidP="00814E3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BB0590" w:rsidRPr="00814E33" w:rsidRDefault="00BB0590"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B0590" w:rsidRPr="00814E33" w:rsidRDefault="00BB0590"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Production and process management</w:t>
            </w:r>
          </w:p>
        </w:tc>
        <w:tc>
          <w:tcPr>
            <w:tcW w:w="855" w:type="dxa"/>
            <w:vMerge/>
            <w:tcBorders>
              <w:left w:val="single" w:sz="4" w:space="0" w:color="auto"/>
              <w:bottom w:val="single" w:sz="4" w:space="0" w:color="auto"/>
              <w:right w:val="single" w:sz="4" w:space="0" w:color="auto"/>
            </w:tcBorders>
            <w:vAlign w:val="center"/>
          </w:tcPr>
          <w:p w:rsidR="00BB0590" w:rsidRPr="00814E33" w:rsidRDefault="00BB0590" w:rsidP="00814E3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B0590" w:rsidRPr="00814E33" w:rsidRDefault="00BB0590" w:rsidP="00814E33">
            <w:pPr>
              <w:spacing w:after="0" w:line="240" w:lineRule="auto"/>
              <w:rPr>
                <w:rFonts w:ascii="Times New Roman" w:eastAsia="Arial Unicode MS" w:hAnsi="Times New Roman" w:cs="Times New Roman"/>
                <w:sz w:val="20"/>
                <w:szCs w:val="20"/>
              </w:rPr>
            </w:pPr>
          </w:p>
        </w:tc>
      </w:tr>
      <w:tr w:rsidR="00BB0590" w:rsidRPr="00814E33" w:rsidTr="00BB0590">
        <w:trPr>
          <w:cantSplit/>
          <w:trHeight w:val="123"/>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B0590" w:rsidRPr="00814E33" w:rsidRDefault="00BB0590" w:rsidP="00814E33">
            <w:pPr>
              <w:spacing w:after="0" w:line="240" w:lineRule="auto"/>
              <w:jc w:val="center"/>
              <w:rPr>
                <w:rFonts w:ascii="Times New Roman" w:hAnsi="Times New Roman" w:cs="Times New Roman"/>
                <w:b/>
                <w:bCs/>
                <w:sz w:val="20"/>
                <w:szCs w:val="20"/>
              </w:rPr>
            </w:pPr>
          </w:p>
        </w:tc>
      </w:tr>
      <w:tr w:rsidR="00BB0590" w:rsidRPr="00814E33" w:rsidTr="00C66B5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B0590" w:rsidRPr="00814E33" w:rsidRDefault="00BB0590" w:rsidP="00814E33">
            <w:pPr>
              <w:spacing w:after="0" w:line="240" w:lineRule="auto"/>
              <w:ind w:left="20"/>
              <w:rPr>
                <w:rFonts w:ascii="Times New Roman" w:hAnsi="Times New Roman" w:cs="Times New Roman"/>
                <w:sz w:val="20"/>
                <w:szCs w:val="20"/>
              </w:rPr>
            </w:pPr>
            <w:r w:rsidRPr="00814E33">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B0590" w:rsidRPr="00814E33" w:rsidRDefault="00BB0590"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Alkalmazott Informatika és Logisztika Intézet</w:t>
            </w:r>
          </w:p>
        </w:tc>
      </w:tr>
      <w:tr w:rsidR="00BB0590" w:rsidRPr="00814E33" w:rsidTr="00C66B5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B0590" w:rsidRPr="00814E33" w:rsidRDefault="00BB0590"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B0590" w:rsidRPr="00814E33" w:rsidRDefault="00BB0590" w:rsidP="00814E33">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BB0590" w:rsidRPr="00814E33" w:rsidRDefault="00BB0590"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B0590" w:rsidRPr="00814E33" w:rsidRDefault="00BB0590" w:rsidP="00814E33">
            <w:pPr>
              <w:spacing w:after="0" w:line="240" w:lineRule="auto"/>
              <w:jc w:val="center"/>
              <w:rPr>
                <w:rFonts w:ascii="Times New Roman" w:eastAsia="Arial Unicode MS" w:hAnsi="Times New Roman" w:cs="Times New Roman"/>
                <w:sz w:val="20"/>
                <w:szCs w:val="20"/>
              </w:rPr>
            </w:pPr>
          </w:p>
        </w:tc>
      </w:tr>
      <w:tr w:rsidR="00BB0590" w:rsidRPr="00814E33" w:rsidTr="00C66B5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B0590" w:rsidRPr="00814E33" w:rsidRDefault="00BB059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B0590" w:rsidRPr="00814E33" w:rsidRDefault="00BB059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BB0590" w:rsidRPr="00814E33" w:rsidRDefault="00BB059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BB0590" w:rsidRPr="00814E33" w:rsidRDefault="00BB059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BB0590" w:rsidRPr="00814E33" w:rsidRDefault="00BB059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Oktatás nyelve</w:t>
            </w:r>
          </w:p>
        </w:tc>
      </w:tr>
      <w:tr w:rsidR="00BB0590" w:rsidRPr="00814E33" w:rsidTr="00C66B5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B0590" w:rsidRPr="00814E33" w:rsidRDefault="00BB0590" w:rsidP="00814E3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B0590" w:rsidRPr="00814E33" w:rsidRDefault="00BB059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B0590" w:rsidRPr="00814E33" w:rsidRDefault="00BB059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BB0590" w:rsidRPr="00814E33" w:rsidRDefault="00BB0590" w:rsidP="00814E3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BB0590" w:rsidRPr="00814E33" w:rsidRDefault="00BB0590" w:rsidP="00814E3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BB0590" w:rsidRPr="00814E33" w:rsidRDefault="00BB0590" w:rsidP="00814E33">
            <w:pPr>
              <w:spacing w:after="0" w:line="240" w:lineRule="auto"/>
              <w:rPr>
                <w:rFonts w:ascii="Times New Roman" w:hAnsi="Times New Roman" w:cs="Times New Roman"/>
                <w:sz w:val="20"/>
                <w:szCs w:val="20"/>
              </w:rPr>
            </w:pPr>
          </w:p>
        </w:tc>
      </w:tr>
      <w:tr w:rsidR="00BB0590" w:rsidRPr="00814E33" w:rsidTr="00BB059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B0590" w:rsidRPr="00814E33" w:rsidRDefault="00BB059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B0590" w:rsidRPr="00814E33" w:rsidRDefault="00BB0590"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BB0590" w:rsidRPr="00814E33" w:rsidRDefault="00BB059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BB0590" w:rsidRPr="00814E33" w:rsidRDefault="00BB0590"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BB0590" w:rsidRPr="00814E33" w:rsidRDefault="00BB059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B0590" w:rsidRPr="00814E33" w:rsidRDefault="00BB0590"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B0590" w:rsidRPr="00814E33" w:rsidRDefault="00BB0590"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BB0590" w:rsidRPr="00814E33" w:rsidRDefault="00BB0590"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B0590" w:rsidRPr="00814E33" w:rsidRDefault="00BB0590"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magyar</w:t>
            </w:r>
          </w:p>
        </w:tc>
      </w:tr>
      <w:tr w:rsidR="00BB0590" w:rsidRPr="00814E33" w:rsidTr="00BB059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B0590" w:rsidRPr="00814E33" w:rsidRDefault="00BB059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B0590" w:rsidRPr="00814E33" w:rsidRDefault="00BB0590" w:rsidP="00814E33">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BB0590" w:rsidRPr="00814E33" w:rsidRDefault="00BB059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BB0590" w:rsidRPr="00814E33" w:rsidRDefault="00BB0590" w:rsidP="00814E3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B0590" w:rsidRPr="00814E33" w:rsidRDefault="00BB059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B0590" w:rsidRPr="00814E33" w:rsidRDefault="00BB0590" w:rsidP="00814E3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B0590" w:rsidRPr="00814E33" w:rsidRDefault="00BB0590" w:rsidP="00814E3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BB0590" w:rsidRPr="00814E33" w:rsidRDefault="00BB0590" w:rsidP="00814E3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B0590" w:rsidRPr="00814E33" w:rsidRDefault="00BB0590" w:rsidP="00814E33">
            <w:pPr>
              <w:spacing w:after="0" w:line="240" w:lineRule="auto"/>
              <w:jc w:val="center"/>
              <w:rPr>
                <w:rFonts w:ascii="Times New Roman" w:hAnsi="Times New Roman" w:cs="Times New Roman"/>
                <w:sz w:val="20"/>
                <w:szCs w:val="20"/>
              </w:rPr>
            </w:pPr>
          </w:p>
        </w:tc>
      </w:tr>
      <w:tr w:rsidR="00BB0590" w:rsidRPr="00814E33" w:rsidTr="00C66B5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B0590" w:rsidRPr="00814E33" w:rsidRDefault="00BB0590"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BB0590" w:rsidRPr="00814E33" w:rsidRDefault="00BB0590"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B0590" w:rsidRPr="00814E33" w:rsidRDefault="00BB0590"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Dr. habil. Oláh Judit</w:t>
            </w:r>
          </w:p>
        </w:tc>
        <w:tc>
          <w:tcPr>
            <w:tcW w:w="855" w:type="dxa"/>
            <w:tcBorders>
              <w:top w:val="single" w:sz="4" w:space="0" w:color="auto"/>
              <w:left w:val="nil"/>
              <w:bottom w:val="single" w:sz="4" w:space="0" w:color="auto"/>
              <w:right w:val="single" w:sz="4" w:space="0" w:color="auto"/>
            </w:tcBorders>
            <w:vAlign w:val="center"/>
          </w:tcPr>
          <w:p w:rsidR="00BB0590" w:rsidRPr="00814E33" w:rsidRDefault="00BB0590"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B0590" w:rsidRPr="00814E33" w:rsidRDefault="00BB0590"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egyetemi docens</w:t>
            </w:r>
          </w:p>
        </w:tc>
      </w:tr>
      <w:tr w:rsidR="00BB0590" w:rsidRPr="00814E33" w:rsidTr="00C66B5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B0590" w:rsidRPr="00814E33" w:rsidRDefault="00BB0590" w:rsidP="00814E33">
            <w:pPr>
              <w:spacing w:after="0" w:line="240" w:lineRule="auto"/>
              <w:rPr>
                <w:rFonts w:ascii="Times New Roman" w:hAnsi="Times New Roman" w:cs="Times New Roman"/>
                <w:sz w:val="20"/>
                <w:szCs w:val="20"/>
              </w:rPr>
            </w:pPr>
            <w:r w:rsidRPr="00814E33">
              <w:rPr>
                <w:rFonts w:ascii="Times New Roman" w:hAnsi="Times New Roman" w:cs="Times New Roman"/>
                <w:b/>
                <w:bCs/>
                <w:sz w:val="20"/>
                <w:szCs w:val="20"/>
              </w:rPr>
              <w:t xml:space="preserve">A kurzus célja, </w:t>
            </w:r>
            <w:r w:rsidRPr="00814E33">
              <w:rPr>
                <w:rFonts w:ascii="Times New Roman" w:hAnsi="Times New Roman" w:cs="Times New Roman"/>
                <w:sz w:val="20"/>
                <w:szCs w:val="20"/>
              </w:rPr>
              <w:t>hogy a hallgatók</w:t>
            </w:r>
          </w:p>
          <w:p w:rsidR="00BB0590" w:rsidRPr="00814E33" w:rsidRDefault="00BB059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megismerjék a hatékony termelési és folyamatmenedzsmentet, képesek legyenek a folyamatok elemzésére, megismerkedjenek a beszerzés. elosztás, raktárkészlet optimalizálás, módszereivel, az értékesítés tervezésével, az erőforrások tervezésével, a lean rendszerrel, a termelés ütemezésével vállalkozás sikerességének érdekében.</w:t>
            </w:r>
          </w:p>
        </w:tc>
      </w:tr>
      <w:tr w:rsidR="00BB0590" w:rsidRPr="00814E33" w:rsidTr="00C66B55">
        <w:trPr>
          <w:cantSplit/>
          <w:trHeight w:val="1400"/>
        </w:trPr>
        <w:tc>
          <w:tcPr>
            <w:tcW w:w="9939" w:type="dxa"/>
            <w:gridSpan w:val="10"/>
            <w:tcBorders>
              <w:top w:val="single" w:sz="4" w:space="0" w:color="auto"/>
              <w:left w:val="single" w:sz="4" w:space="0" w:color="auto"/>
              <w:right w:val="single" w:sz="4" w:space="0" w:color="000000"/>
            </w:tcBorders>
            <w:vAlign w:val="center"/>
          </w:tcPr>
          <w:p w:rsidR="00BB0590" w:rsidRPr="00814E33" w:rsidRDefault="00BB0590" w:rsidP="00814E33">
            <w:pPr>
              <w:spacing w:after="0" w:line="240" w:lineRule="auto"/>
              <w:jc w:val="both"/>
              <w:rPr>
                <w:rFonts w:ascii="Times New Roman" w:hAnsi="Times New Roman" w:cs="Times New Roman"/>
                <w:b/>
                <w:bCs/>
                <w:sz w:val="20"/>
                <w:szCs w:val="20"/>
              </w:rPr>
            </w:pPr>
            <w:r w:rsidRPr="00814E33">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BB0590" w:rsidRPr="00814E33" w:rsidRDefault="00BB0590"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 xml:space="preserve">Tudás: </w:t>
            </w:r>
          </w:p>
          <w:p w:rsidR="00BB0590" w:rsidRPr="00814E33" w:rsidRDefault="00BB059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Birtokában van a problémafelismerés, -megfogalmazás és -megoldás, az információgyűjtés és -feldolgozás korszerű, elméletileg is igényes matematikai-statisztikai, ökonometriai, modellezési módszereinek, ismeri azok korlátait is.</w:t>
            </w:r>
          </w:p>
          <w:p w:rsidR="00BB0590" w:rsidRPr="00814E33" w:rsidRDefault="00BB059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Érti a szervezetek működése során felmerülő problémák és új jelenségek megoldási módozatait, illetve a kritikus feldolgozására irányuló módszereket.</w:t>
            </w:r>
          </w:p>
          <w:p w:rsidR="00BB0590" w:rsidRPr="00814E33" w:rsidRDefault="00BB059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Elsajátította a képzésnek megfelelő területeken az alapvető (funkcionális) gyakorlati módszereket és megoldásokat, valamint ezek hasznosításának lehetőségeit.</w:t>
            </w:r>
          </w:p>
          <w:p w:rsidR="00BB0590" w:rsidRPr="00814E33" w:rsidRDefault="00BB0590"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Képesség:</w:t>
            </w:r>
          </w:p>
          <w:p w:rsidR="00BB0590" w:rsidRPr="00814E33" w:rsidRDefault="00BB059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BB0590" w:rsidRPr="00814E33" w:rsidRDefault="00BB059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A gyakorlati tudás, tapasztalatok megszerzését követően képes közepes és nagyméretű vállalkozás, komplex szervezeti egység vezetésére, gazdálkodó szervezetben átfogó gazdasági funkciót képes ellátni, összetett gazdálkodási folyamatokat tervezni, irányítani, az erőforrásokkal gazdálkodni.</w:t>
            </w:r>
          </w:p>
          <w:p w:rsidR="00BB0590" w:rsidRPr="00814E33" w:rsidRDefault="00BB059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xml:space="preserve">- Nemzetközi, multikulturális környezetben is képes hatékony munkavégzésre. </w:t>
            </w:r>
          </w:p>
          <w:p w:rsidR="00BB0590" w:rsidRPr="00814E33" w:rsidRDefault="00BB059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Képes tudása, képességei és készségei folyamatos, egy életen át tartó fejlesztésére.</w:t>
            </w:r>
          </w:p>
          <w:p w:rsidR="00BB0590" w:rsidRPr="00814E33" w:rsidRDefault="00BB0590" w:rsidP="00814E33">
            <w:pPr>
              <w:spacing w:after="0" w:line="240" w:lineRule="auto"/>
              <w:ind w:left="402"/>
              <w:jc w:val="both"/>
              <w:rPr>
                <w:rFonts w:ascii="Times New Roman" w:hAnsi="Times New Roman" w:cs="Times New Roman"/>
                <w:sz w:val="20"/>
                <w:szCs w:val="20"/>
              </w:rPr>
            </w:pPr>
            <w:r w:rsidRPr="00814E33">
              <w:rPr>
                <w:rFonts w:ascii="Times New Roman" w:hAnsi="Times New Roman" w:cs="Times New Roman"/>
                <w:i/>
                <w:sz w:val="20"/>
                <w:szCs w:val="20"/>
              </w:rPr>
              <w:t>Attitűd:</w:t>
            </w:r>
          </w:p>
          <w:p w:rsidR="00BB0590" w:rsidRPr="00814E33" w:rsidRDefault="00BB059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Kritikusan viszonyul saját, illetve a beosztottak munkájához és magatartásához, innovatív és proaktív magatartást tanúsít a gazdasági problémák kezelésében. Nyitott és befogadó a gazdaságtudomány és gyakorlat új eredményei iránt.</w:t>
            </w:r>
          </w:p>
          <w:p w:rsidR="00BB0590" w:rsidRPr="00814E33" w:rsidRDefault="00BB059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Kulturált, etikus és tárgyilagos értelmiségi hozzáállás jellemzi a személyekhez, illetve a társadalmi problémákhoz való viszonyulása során, munkájában figyel a szélesebb körű társadalmi, ágazati, regionális, nemzeti és európai értékekre (ide értve a társadalmi, szociális és ökológiai, fenntarthatósági szempontokat is).</w:t>
            </w:r>
          </w:p>
          <w:p w:rsidR="00BB0590" w:rsidRPr="00814E33" w:rsidRDefault="00BB059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Törekszik tudásának és munkakapcsolatainak fejlesztésére, erre munkatársait és beosztottait is ösztönzi, segíti, támogatja.</w:t>
            </w:r>
          </w:p>
          <w:p w:rsidR="00BB0590" w:rsidRPr="00814E33" w:rsidRDefault="00BB0590"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Autonómia és felelősség:</w:t>
            </w:r>
          </w:p>
          <w:p w:rsidR="00BB0590" w:rsidRPr="00814E33" w:rsidRDefault="00BB059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Önállóan létesít, szervez és irányít nagyobb méretű vállalkozást, vagy nagyobb szervezetet, szervezeti egységet is.</w:t>
            </w:r>
          </w:p>
          <w:p w:rsidR="00BB0590" w:rsidRPr="00814E33" w:rsidRDefault="00BB059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Önállóan azonosítja, tervezi és szervezi saját és beosztottai szakmai és általános fejlődését, azokért felelősséget vállal és visel.</w:t>
            </w:r>
          </w:p>
          <w:p w:rsidR="00BB0590" w:rsidRPr="00814E33" w:rsidRDefault="00BB059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Vizsgálja, vállalja és kezeli annak felelősségét, hogy az elemzések és gyakorlatibb eljárások során kapott eredmények a választott módszertől is függnek.</w:t>
            </w:r>
          </w:p>
          <w:p w:rsidR="00BB0590" w:rsidRPr="00814E33" w:rsidRDefault="00BB0590" w:rsidP="00814E33">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814E33">
              <w:rPr>
                <w:rFonts w:ascii="Times New Roman" w:hAnsi="Times New Roman" w:cs="Times New Roman"/>
                <w:sz w:val="20"/>
                <w:szCs w:val="20"/>
              </w:rPr>
              <w:t>- Munkájára jellemző a szakmai kérdések megfogalmazásakor a gazdasági és gazdaságon kívüli következmények önálló és felelős végiggondolása és figyelembevétele.</w:t>
            </w:r>
          </w:p>
        </w:tc>
      </w:tr>
      <w:tr w:rsidR="00BB0590" w:rsidRPr="00814E33" w:rsidTr="00C66B5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B0590" w:rsidRPr="00814E33" w:rsidRDefault="00BB0590"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 kurzus rövid tartalma, témakörei</w:t>
            </w:r>
          </w:p>
          <w:p w:rsidR="00BB0590" w:rsidRPr="00814E33" w:rsidRDefault="00BB059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tárgy célja bemutatni a termelési folyamatok alaptulajdonságait, valamint a termelési feladatok tervezéséhez és azok hatékony végrehajtásához szükséges alapvető módszereket. A tárgy a termelő- és szolgáltató-rendszerek törvényszerűségeit egyaránt vizsgálja. A tananyag tárgyalásakor az elméleti alapok áttekintése mellett a gyakorlati alkalmazást példák és esettanulmányok segítségével tárgyaljuk.</w:t>
            </w:r>
          </w:p>
        </w:tc>
      </w:tr>
      <w:tr w:rsidR="00BB0590" w:rsidRPr="00814E33" w:rsidTr="00BB0590">
        <w:trPr>
          <w:trHeight w:val="761"/>
        </w:trPr>
        <w:tc>
          <w:tcPr>
            <w:tcW w:w="9939" w:type="dxa"/>
            <w:gridSpan w:val="10"/>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Tervezett tanulási tevékenységek, tanítási módszerek</w:t>
            </w:r>
          </w:p>
          <w:p w:rsidR="00BB0590" w:rsidRPr="00814E33" w:rsidRDefault="00BB0590"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Esettanulmányokon, gyakorlati példákon keresztül az elméleti tudás elmélyítése, kiegészítése. Külső vendégelőadók révén a jelenlegi vállalati problémák, tendenciák, megoldások bemutatása.</w:t>
            </w:r>
          </w:p>
        </w:tc>
      </w:tr>
      <w:tr w:rsidR="00BB0590" w:rsidRPr="00814E33" w:rsidTr="00C66B5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Értékelés</w:t>
            </w:r>
          </w:p>
          <w:p w:rsidR="00BB0590" w:rsidRPr="00814E33" w:rsidRDefault="00BB0590"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Az előadást rendszeresen látogatók (2/3) megajánlott jegyet kaphatnak a félév végén, a gyakorlati jegy és a szorgalmi időszakban megírt dolgozat alapján. A vizsgaidőszakban javítási és pótlási lehetőség írásbeli formában történik.</w:t>
            </w:r>
          </w:p>
        </w:tc>
      </w:tr>
      <w:tr w:rsidR="00BB0590" w:rsidRPr="00814E33" w:rsidTr="00C66B5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B0590" w:rsidRPr="00814E33" w:rsidRDefault="00BB0590"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lastRenderedPageBreak/>
              <w:t>Kötelező szakirodalom:</w:t>
            </w:r>
          </w:p>
          <w:p w:rsidR="00BB0590" w:rsidRPr="00814E33" w:rsidRDefault="00BB059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Az előadásról készített digitális tananyag (PowerPoint)</w:t>
            </w:r>
          </w:p>
          <w:p w:rsidR="00BB0590" w:rsidRPr="00814E33" w:rsidRDefault="00BB059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Bodnár V. (Szerk.) - Vida G. (Szerk.): Folyamatmenedzsment a gyakorlatban 2. ISBN 978-963-9659-21-6, 2008</w:t>
            </w:r>
          </w:p>
          <w:p w:rsidR="00BB0590" w:rsidRPr="00814E33" w:rsidRDefault="00BB059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Chikán A. - Demeter K.: Az értékteremtő folyamatok menedzsmentje AULA KIADÓ KFT ISBN: 9789639585218, 2006</w:t>
            </w:r>
          </w:p>
          <w:p w:rsidR="00BB0590" w:rsidRPr="00814E33" w:rsidRDefault="00BB059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Kozma T. - Pónusz M. (2016): Ellátásilánc-menedzsment elmélete és gyakorlata-alapok, Károly Róbert Kutató-Oktató Közhasznú Nonprofit Kft. ISBN:</w:t>
            </w:r>
            <w:hyperlink r:id="rId30" w:history="1">
              <w:r w:rsidRPr="00814E33">
                <w:rPr>
                  <w:rStyle w:val="Hiperhivatkozs"/>
                  <w:rFonts w:ascii="Times New Roman" w:hAnsi="Times New Roman"/>
                  <w:sz w:val="20"/>
                  <w:szCs w:val="20"/>
                </w:rPr>
                <w:t>978-963-941-94-6</w:t>
              </w:r>
            </w:hyperlink>
          </w:p>
          <w:p w:rsidR="00BB0590" w:rsidRPr="00814E33" w:rsidRDefault="00BB0590"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Ajánlott szakirodalom:</w:t>
            </w:r>
          </w:p>
          <w:p w:rsidR="00BB0590" w:rsidRPr="00814E33" w:rsidRDefault="00BB0590"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Russell, R. S., B. W. Taylor: Operations Management, 7th Edition, Wiley &amp; Suns, INC., ISBN: 978-0-470-64623-6, 2011</w:t>
            </w:r>
          </w:p>
          <w:p w:rsidR="00BB0590" w:rsidRPr="00814E33" w:rsidRDefault="00BB0590"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Wisner J. D.: Principles of Supply Chain Management. Cengage Learning. ISBN: 978-1-285-42831-4, 2016</w:t>
            </w:r>
          </w:p>
          <w:p w:rsidR="00BB0590" w:rsidRPr="00814E33" w:rsidRDefault="00BB0590"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Koltai T. (2006): Termelésmenedzsment. Budapesti Műszaki és Gazdaságtudományi Egyetem</w:t>
            </w:r>
          </w:p>
          <w:p w:rsidR="00BB0590" w:rsidRPr="00814E33" w:rsidRDefault="00BB0590"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Vörös J. (2010): Termelés- és szolgáltatásmenedzsment, Akadémia Kiadó Budapest</w:t>
            </w:r>
          </w:p>
          <w:p w:rsidR="00BB0590" w:rsidRPr="00814E33" w:rsidRDefault="00BB0590" w:rsidP="00814E33">
            <w:pPr>
              <w:shd w:val="clear" w:color="auto" w:fill="E5DFEC"/>
              <w:suppressAutoHyphens/>
              <w:autoSpaceDE w:val="0"/>
              <w:spacing w:after="0" w:line="240" w:lineRule="auto"/>
              <w:ind w:left="417" w:right="113"/>
              <w:rPr>
                <w:rFonts w:ascii="Times New Roman" w:hAnsi="Times New Roman" w:cs="Times New Roman"/>
                <w:bCs/>
                <w:sz w:val="20"/>
                <w:szCs w:val="20"/>
              </w:rPr>
            </w:pPr>
            <w:r w:rsidRPr="00814E33">
              <w:rPr>
                <w:rFonts w:ascii="Times New Roman" w:hAnsi="Times New Roman" w:cs="Times New Roman"/>
                <w:sz w:val="20"/>
                <w:szCs w:val="20"/>
              </w:rPr>
              <w:t>(2011): Cellarendszerű gyártás: Egydarabos anyagáramlás. ISBN: 9789630814836</w:t>
            </w:r>
            <w:r w:rsidRPr="00814E33">
              <w:rPr>
                <w:rFonts w:ascii="Times New Roman" w:hAnsi="Times New Roman" w:cs="Times New Roman"/>
                <w:bCs/>
                <w:sz w:val="20"/>
                <w:szCs w:val="20"/>
              </w:rPr>
              <w:t xml:space="preserve"> Pro Oktató és Tanácsadó Kft. Shopfloor könyvek</w:t>
            </w:r>
          </w:p>
          <w:p w:rsidR="00BB0590" w:rsidRPr="00814E33" w:rsidRDefault="00BB0590" w:rsidP="00814E33">
            <w:pPr>
              <w:shd w:val="clear" w:color="auto" w:fill="E5DFEC"/>
              <w:suppressAutoHyphens/>
              <w:autoSpaceDE w:val="0"/>
              <w:spacing w:after="0" w:line="240" w:lineRule="auto"/>
              <w:ind w:left="417" w:right="113"/>
              <w:rPr>
                <w:rFonts w:ascii="Times New Roman" w:hAnsi="Times New Roman" w:cs="Times New Roman"/>
                <w:bCs/>
                <w:sz w:val="20"/>
                <w:szCs w:val="20"/>
              </w:rPr>
            </w:pPr>
            <w:r w:rsidRPr="00814E33">
              <w:rPr>
                <w:rFonts w:ascii="Times New Roman" w:hAnsi="Times New Roman" w:cs="Times New Roman"/>
                <w:sz w:val="20"/>
                <w:szCs w:val="20"/>
              </w:rPr>
              <w:t xml:space="preserve">(2011): Poka-yoke: Hibamentes gyártás. </w:t>
            </w:r>
            <w:r w:rsidRPr="00814E33">
              <w:rPr>
                <w:rFonts w:ascii="Times New Roman" w:hAnsi="Times New Roman" w:cs="Times New Roman"/>
                <w:bCs/>
                <w:sz w:val="20"/>
                <w:szCs w:val="20"/>
              </w:rPr>
              <w:t>Pro Oktató és Tanácsadó Kft.</w:t>
            </w:r>
          </w:p>
          <w:p w:rsidR="00BB0590" w:rsidRPr="00814E33" w:rsidRDefault="00BB0590"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(2011): Just-in-Time. ISBN: 9789630814829 Shopfloor könyvek</w:t>
            </w:r>
          </w:p>
          <w:p w:rsidR="00BB0590" w:rsidRPr="00814E33" w:rsidRDefault="00BB059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xml:space="preserve">Judit Oláh (2014): A Six Sigma minőségirányzat és a lean management kapcsolódási lehetőségei. Acta Oeconomica Universitatis Selye, 3. évf. 2. sz., 131-140. p. </w:t>
            </w:r>
            <w:hyperlink r:id="rId31" w:history="1">
              <w:r w:rsidRPr="00814E33">
                <w:rPr>
                  <w:rStyle w:val="Hiperhivatkozs"/>
                  <w:rFonts w:ascii="Times New Roman" w:hAnsi="Times New Roman"/>
                  <w:sz w:val="20"/>
                  <w:szCs w:val="20"/>
                </w:rPr>
                <w:t>http://acta.selyeuni.sk/</w:t>
              </w:r>
            </w:hyperlink>
          </w:p>
          <w:p w:rsidR="00BB0590" w:rsidRPr="00814E33" w:rsidRDefault="00BB0590" w:rsidP="00814E33">
            <w:pPr>
              <w:shd w:val="clear" w:color="auto" w:fill="E5DFEC"/>
              <w:suppressAutoHyphens/>
              <w:autoSpaceDE w:val="0"/>
              <w:spacing w:after="0" w:line="240" w:lineRule="auto"/>
              <w:ind w:left="417" w:right="113"/>
              <w:jc w:val="both"/>
              <w:rPr>
                <w:rFonts w:ascii="Times New Roman" w:hAnsi="Times New Roman" w:cs="Times New Roman"/>
                <w:bCs/>
                <w:sz w:val="20"/>
                <w:szCs w:val="20"/>
              </w:rPr>
            </w:pPr>
            <w:r w:rsidRPr="00814E33">
              <w:rPr>
                <w:rFonts w:ascii="Times New Roman" w:hAnsi="Times New Roman" w:cs="Times New Roman"/>
                <w:bCs/>
                <w:sz w:val="20"/>
                <w:szCs w:val="20"/>
              </w:rPr>
              <w:t xml:space="preserve">Pakurár Miklós - </w:t>
            </w:r>
            <w:r w:rsidRPr="00814E33">
              <w:rPr>
                <w:rFonts w:ascii="Times New Roman" w:hAnsi="Times New Roman" w:cs="Times New Roman"/>
                <w:sz w:val="20"/>
                <w:szCs w:val="20"/>
              </w:rPr>
              <w:t>Oláh Judit</w:t>
            </w:r>
            <w:r w:rsidRPr="00814E33">
              <w:rPr>
                <w:rFonts w:ascii="Times New Roman" w:hAnsi="Times New Roman" w:cs="Times New Roman"/>
                <w:bCs/>
                <w:sz w:val="20"/>
                <w:szCs w:val="20"/>
              </w:rPr>
              <w:t xml:space="preserve"> - Terjék László (2015): A lean six szigma jelentősége a kutatásban. TAYLOR: Gazdálkodás- és szervezéstudományi folyóirat. A Virtuális Intézet Közép-Európa Kutatásáért Közleményei. 1-2. sz. VII. évf./1-2. szám No.18-19. 185-191.p.</w:t>
            </w:r>
          </w:p>
          <w:p w:rsidR="00BB0590" w:rsidRPr="00814E33" w:rsidRDefault="00BB0590" w:rsidP="00814E33">
            <w:pPr>
              <w:shd w:val="clear" w:color="auto" w:fill="E5DFEC"/>
              <w:suppressAutoHyphens/>
              <w:autoSpaceDE w:val="0"/>
              <w:spacing w:after="0" w:line="240" w:lineRule="auto"/>
              <w:ind w:left="417" w:right="113"/>
              <w:jc w:val="both"/>
              <w:rPr>
                <w:rFonts w:ascii="Times New Roman" w:hAnsi="Times New Roman" w:cs="Times New Roman"/>
                <w:bCs/>
                <w:sz w:val="20"/>
                <w:szCs w:val="20"/>
              </w:rPr>
            </w:pPr>
            <w:r w:rsidRPr="00814E33">
              <w:rPr>
                <w:rFonts w:ascii="Times New Roman" w:hAnsi="Times New Roman" w:cs="Times New Roman"/>
                <w:bCs/>
                <w:sz w:val="20"/>
                <w:szCs w:val="20"/>
              </w:rPr>
              <w:t xml:space="preserve">Judit Oláh - József Popp (2016): </w:t>
            </w:r>
            <w:r w:rsidRPr="00814E33">
              <w:rPr>
                <w:rFonts w:ascii="Times New Roman" w:hAnsi="Times New Roman" w:cs="Times New Roman"/>
                <w:bCs/>
                <w:sz w:val="20"/>
                <w:szCs w:val="20"/>
                <w:lang w:val="en-GB"/>
              </w:rPr>
              <w:t xml:space="preserve">Lean Management, Six Sigma and Lean Six Sigma: Possible Connections. </w:t>
            </w:r>
            <w:r w:rsidRPr="00814E33">
              <w:rPr>
                <w:rFonts w:ascii="Times New Roman" w:hAnsi="Times New Roman" w:cs="Times New Roman"/>
                <w:bCs/>
                <w:sz w:val="20"/>
                <w:szCs w:val="20"/>
              </w:rPr>
              <w:t xml:space="preserve"> Óbuda University E-Bullentin, 6(2), 25-31.p., </w:t>
            </w:r>
            <w:r w:rsidRPr="00814E33">
              <w:rPr>
                <w:rFonts w:ascii="Times New Roman" w:hAnsi="Times New Roman" w:cs="Times New Roman"/>
                <w:sz w:val="20"/>
                <w:szCs w:val="20"/>
              </w:rPr>
              <w:t xml:space="preserve"> </w:t>
            </w:r>
            <w:hyperlink r:id="rId32" w:history="1">
              <w:r w:rsidRPr="00814E33">
                <w:rPr>
                  <w:rStyle w:val="Hiperhivatkozs"/>
                  <w:rFonts w:ascii="Times New Roman" w:hAnsi="Times New Roman"/>
                  <w:bCs/>
                  <w:sz w:val="20"/>
                  <w:szCs w:val="20"/>
                </w:rPr>
                <w:t>http://www.uni-obuda.hu/e-bulletin/issue8.htm</w:t>
              </w:r>
            </w:hyperlink>
          </w:p>
          <w:p w:rsidR="00BB0590" w:rsidRPr="00814E33" w:rsidRDefault="00BB059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Judit Oláh - Ádám Szolnok - Gyula Nagy - Péter Lengyel - József Popp (2017): The Impact of Lean Thinking on Workforce Motivation: A Success Factor at LEGO Manufacturing Ltd., Journal of Competitiveness, Vol. 9, Issue 2, 93-109.p., https://doi.org/10.7441/joc.2017.02.07</w:t>
            </w:r>
          </w:p>
          <w:p w:rsidR="00BB0590" w:rsidRPr="00814E33" w:rsidRDefault="00BB059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xml:space="preserve">Balázs Kocsi - Judit Oláh (2017): Potential connections of unique manufacturing and industry 4.0. Logforum, 13(4), 389-400.p., https://doi.org/10.17270/J.LOG.2017.4.1, </w:t>
            </w:r>
            <w:hyperlink r:id="rId33" w:history="1">
              <w:r w:rsidRPr="00814E33">
                <w:rPr>
                  <w:rStyle w:val="Hiperhivatkozs"/>
                  <w:rFonts w:ascii="Times New Roman" w:hAnsi="Times New Roman"/>
                  <w:sz w:val="20"/>
                  <w:szCs w:val="20"/>
                </w:rPr>
                <w:t>http://www.logforum.net/pdf/13_4_1_17.pdf</w:t>
              </w:r>
            </w:hyperlink>
          </w:p>
          <w:p w:rsidR="00BB0590" w:rsidRPr="00814E33" w:rsidRDefault="00BB059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lang w:val="de-AT"/>
              </w:rPr>
              <w:t>Oláh Judit - Erdei Edina - Popp József (2017):</w:t>
            </w:r>
            <w:r w:rsidRPr="00814E33">
              <w:rPr>
                <w:rFonts w:ascii="Times New Roman" w:hAnsi="Times New Roman" w:cs="Times New Roman"/>
                <w:sz w:val="20"/>
                <w:szCs w:val="20"/>
              </w:rPr>
              <w:t xml:space="preserve"> A termelésirányítási rendszer hatékonyságának vizsgálata, Efficiency analysis of production management system, International Journal of Engineering and Management Sciences (IJEMS). Vol. 2. No. 4.. 401-415.p., https://doi.org/10.21791/IJEMS.2017.4.32</w:t>
            </w:r>
          </w:p>
          <w:p w:rsidR="00BB0590" w:rsidRPr="00814E33" w:rsidRDefault="00BB059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bCs/>
                <w:iCs/>
                <w:sz w:val="20"/>
                <w:szCs w:val="20"/>
                <w:lang w:val="en-GB"/>
              </w:rPr>
              <w:t xml:space="preserve">Judit Nagy - Judit Oláh - Edina Erdei - Domicián Máté- József Popp (2018): </w:t>
            </w:r>
            <w:r w:rsidRPr="00814E33">
              <w:rPr>
                <w:rFonts w:ascii="Times New Roman" w:hAnsi="Times New Roman" w:cs="Times New Roman"/>
                <w:bCs/>
                <w:iCs/>
                <w:sz w:val="20"/>
                <w:szCs w:val="20"/>
              </w:rPr>
              <w:t>The Role and Impact of Industry 4.0 and the Internet of Things on the Business Strategy of the Value Chain - The Case of Hungary.</w:t>
            </w:r>
            <w:r w:rsidRPr="00814E33">
              <w:rPr>
                <w:rFonts w:ascii="Times New Roman" w:hAnsi="Times New Roman" w:cs="Times New Roman"/>
                <w:bCs/>
                <w:iCs/>
                <w:sz w:val="20"/>
                <w:szCs w:val="20"/>
                <w:lang w:val="en-GB"/>
              </w:rPr>
              <w:t xml:space="preserve"> </w:t>
            </w:r>
            <w:r w:rsidRPr="00814E33">
              <w:rPr>
                <w:rFonts w:ascii="Times New Roman" w:hAnsi="Times New Roman" w:cs="Times New Roman"/>
                <w:bCs/>
                <w:iCs/>
                <w:sz w:val="20"/>
                <w:szCs w:val="20"/>
              </w:rPr>
              <w:t xml:space="preserve">Sustainability, 10(10), 3491, 25.p., </w:t>
            </w:r>
            <w:hyperlink r:id="rId34" w:history="1">
              <w:r w:rsidRPr="00814E33">
                <w:rPr>
                  <w:rStyle w:val="Hiperhivatkozs"/>
                  <w:rFonts w:ascii="Times New Roman" w:hAnsi="Times New Roman"/>
                  <w:bCs/>
                  <w:iCs/>
                  <w:sz w:val="20"/>
                  <w:szCs w:val="20"/>
                </w:rPr>
                <w:t>https://doi.org/10.3390/su10103491</w:t>
              </w:r>
            </w:hyperlink>
            <w:r w:rsidRPr="00814E33">
              <w:rPr>
                <w:rFonts w:ascii="Times New Roman" w:hAnsi="Times New Roman" w:cs="Times New Roman"/>
                <w:bCs/>
                <w:iCs/>
                <w:sz w:val="20"/>
                <w:szCs w:val="20"/>
              </w:rPr>
              <w:t xml:space="preserve">, </w:t>
            </w:r>
            <w:hyperlink r:id="rId35" w:history="1">
              <w:r w:rsidRPr="00814E33">
                <w:rPr>
                  <w:rStyle w:val="Hiperhivatkozs"/>
                  <w:rFonts w:ascii="Times New Roman" w:hAnsi="Times New Roman"/>
                  <w:bCs/>
                  <w:iCs/>
                  <w:sz w:val="20"/>
                  <w:szCs w:val="20"/>
                </w:rPr>
                <w:t>https://www.mdpi.com/2071-1050/10/10/3491</w:t>
              </w:r>
            </w:hyperlink>
          </w:p>
        </w:tc>
      </w:tr>
    </w:tbl>
    <w:p w:rsidR="00BB0590" w:rsidRPr="00814E33" w:rsidRDefault="00BB0590" w:rsidP="00814E33">
      <w:pPr>
        <w:spacing w:after="0" w:line="240" w:lineRule="auto"/>
        <w:rPr>
          <w:rFonts w:ascii="Times New Roman" w:hAnsi="Times New Roman" w:cs="Times New Roman"/>
          <w:sz w:val="20"/>
          <w:szCs w:val="20"/>
        </w:rPr>
      </w:pPr>
    </w:p>
    <w:p w:rsidR="00BB0590" w:rsidRPr="00814E33" w:rsidRDefault="00BB0590" w:rsidP="00814E33">
      <w:pPr>
        <w:spacing w:after="0" w:line="240" w:lineRule="auto"/>
        <w:rPr>
          <w:rFonts w:ascii="Times New Roman" w:hAnsi="Times New Roman" w:cs="Times New Roman"/>
          <w:sz w:val="20"/>
          <w:szCs w:val="20"/>
        </w:rPr>
      </w:pPr>
    </w:p>
    <w:p w:rsidR="00BB0590" w:rsidRPr="00814E33" w:rsidRDefault="00BB0590"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BB0590" w:rsidRPr="00814E33" w:rsidTr="00C66B55">
        <w:tc>
          <w:tcPr>
            <w:tcW w:w="9250" w:type="dxa"/>
            <w:gridSpan w:val="2"/>
            <w:shd w:val="clear" w:color="auto" w:fill="auto"/>
          </w:tcPr>
          <w:p w:rsidR="00BB0590" w:rsidRPr="00814E33" w:rsidRDefault="00BB059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lastRenderedPageBreak/>
              <w:t>Heti bontott tematika</w:t>
            </w:r>
          </w:p>
        </w:tc>
      </w:tr>
      <w:tr w:rsidR="00BB0590" w:rsidRPr="00814E33" w:rsidTr="00C66B55">
        <w:tc>
          <w:tcPr>
            <w:tcW w:w="1529" w:type="dxa"/>
            <w:vMerge w:val="restart"/>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Ellátási lánc meghatározása, fejlődése, értékteremtő folyamatok menedzsmentje, e-kereskedelem</w:t>
            </w:r>
          </w:p>
        </w:tc>
      </w:tr>
      <w:tr w:rsidR="00BB0590" w:rsidRPr="00814E33" w:rsidTr="00C66B55">
        <w:tc>
          <w:tcPr>
            <w:tcW w:w="1529" w:type="dxa"/>
            <w:vMerge/>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w:t>
            </w:r>
          </w:p>
        </w:tc>
      </w:tr>
      <w:tr w:rsidR="00BB0590" w:rsidRPr="00814E33" w:rsidTr="00C66B55">
        <w:tc>
          <w:tcPr>
            <w:tcW w:w="1529" w:type="dxa"/>
            <w:vMerge w:val="restart"/>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Ellátási lánc dinamikája, átláthatósága, stratégia és tervezés, kiszervezés</w:t>
            </w:r>
          </w:p>
        </w:tc>
      </w:tr>
      <w:tr w:rsidR="00BB0590" w:rsidRPr="00814E33" w:rsidTr="00C66B55">
        <w:tc>
          <w:tcPr>
            <w:tcW w:w="1529" w:type="dxa"/>
            <w:vMerge/>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w:t>
            </w:r>
          </w:p>
        </w:tc>
      </w:tr>
      <w:tr w:rsidR="00BB0590" w:rsidRPr="00814E33" w:rsidTr="00C66B55">
        <w:tc>
          <w:tcPr>
            <w:tcW w:w="1529" w:type="dxa"/>
            <w:vMerge w:val="restart"/>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Globális beszerzés és értékesítés</w:t>
            </w:r>
          </w:p>
        </w:tc>
      </w:tr>
      <w:tr w:rsidR="00BB0590" w:rsidRPr="00814E33" w:rsidTr="00C66B55">
        <w:tc>
          <w:tcPr>
            <w:tcW w:w="1529" w:type="dxa"/>
            <w:vMerge/>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w:t>
            </w:r>
          </w:p>
        </w:tc>
      </w:tr>
      <w:tr w:rsidR="00BB0590" w:rsidRPr="00814E33" w:rsidTr="00C66B55">
        <w:tc>
          <w:tcPr>
            <w:tcW w:w="1529" w:type="dxa"/>
            <w:vMerge w:val="restart"/>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Előrejelzés</w:t>
            </w:r>
          </w:p>
        </w:tc>
      </w:tr>
      <w:tr w:rsidR="00BB0590" w:rsidRPr="00814E33" w:rsidTr="00C66B55">
        <w:tc>
          <w:tcPr>
            <w:tcW w:w="1529" w:type="dxa"/>
            <w:vMerge/>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w:t>
            </w:r>
          </w:p>
        </w:tc>
      </w:tr>
      <w:tr w:rsidR="00BB0590" w:rsidRPr="00814E33" w:rsidTr="00C66B55">
        <w:tc>
          <w:tcPr>
            <w:tcW w:w="1529" w:type="dxa"/>
            <w:vMerge w:val="restart"/>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Készletgazdálkodás menedzsment</w:t>
            </w:r>
          </w:p>
        </w:tc>
      </w:tr>
      <w:tr w:rsidR="00BB0590" w:rsidRPr="00814E33" w:rsidTr="00C66B55">
        <w:tc>
          <w:tcPr>
            <w:tcW w:w="1529" w:type="dxa"/>
            <w:vMerge/>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w:t>
            </w:r>
          </w:p>
        </w:tc>
      </w:tr>
      <w:tr w:rsidR="00BB0590" w:rsidRPr="00814E33" w:rsidTr="00C66B55">
        <w:tc>
          <w:tcPr>
            <w:tcW w:w="1529" w:type="dxa"/>
            <w:vMerge w:val="restart"/>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Raktárgazdálkodás</w:t>
            </w:r>
          </w:p>
        </w:tc>
      </w:tr>
      <w:tr w:rsidR="00BB0590" w:rsidRPr="00814E33" w:rsidTr="00C66B55">
        <w:tc>
          <w:tcPr>
            <w:tcW w:w="1529" w:type="dxa"/>
            <w:vMerge/>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w:t>
            </w:r>
          </w:p>
        </w:tc>
      </w:tr>
      <w:tr w:rsidR="00BB0590" w:rsidRPr="00814E33" w:rsidTr="00C66B55">
        <w:tc>
          <w:tcPr>
            <w:tcW w:w="1529" w:type="dxa"/>
            <w:vMerge w:val="restart"/>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Aggregált tervezés és értékesítés</w:t>
            </w:r>
          </w:p>
        </w:tc>
      </w:tr>
      <w:tr w:rsidR="00BB0590" w:rsidRPr="00814E33" w:rsidTr="00C66B55">
        <w:tc>
          <w:tcPr>
            <w:tcW w:w="1529" w:type="dxa"/>
            <w:vMerge/>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w:t>
            </w:r>
          </w:p>
        </w:tc>
      </w:tr>
      <w:tr w:rsidR="00BB0590" w:rsidRPr="00814E33" w:rsidTr="00C66B55">
        <w:tc>
          <w:tcPr>
            <w:tcW w:w="1529" w:type="dxa"/>
            <w:vMerge w:val="restart"/>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Lean menedzsment 1.</w:t>
            </w:r>
          </w:p>
        </w:tc>
      </w:tr>
      <w:tr w:rsidR="00BB0590" w:rsidRPr="00814E33" w:rsidTr="00C66B55">
        <w:tc>
          <w:tcPr>
            <w:tcW w:w="1529" w:type="dxa"/>
            <w:vMerge/>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w:t>
            </w:r>
          </w:p>
        </w:tc>
      </w:tr>
      <w:tr w:rsidR="00BB0590" w:rsidRPr="00814E33" w:rsidTr="00C66B55">
        <w:tc>
          <w:tcPr>
            <w:tcW w:w="1529" w:type="dxa"/>
            <w:vMerge w:val="restart"/>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vAlign w:val="center"/>
          </w:tcPr>
          <w:p w:rsidR="00BB0590" w:rsidRPr="00814E33" w:rsidRDefault="00BB0590"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Lean menedzsment 2.</w:t>
            </w:r>
          </w:p>
        </w:tc>
      </w:tr>
      <w:tr w:rsidR="00BB0590" w:rsidRPr="00814E33" w:rsidTr="00C66B55">
        <w:tc>
          <w:tcPr>
            <w:tcW w:w="1529" w:type="dxa"/>
            <w:vMerge/>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w:t>
            </w:r>
          </w:p>
        </w:tc>
      </w:tr>
      <w:tr w:rsidR="00BB0590" w:rsidRPr="00814E33" w:rsidTr="00C66B55">
        <w:tc>
          <w:tcPr>
            <w:tcW w:w="1529" w:type="dxa"/>
            <w:vMerge w:val="restart"/>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Szolgáltatások tervezése</w:t>
            </w:r>
          </w:p>
        </w:tc>
      </w:tr>
      <w:tr w:rsidR="00BB0590" w:rsidRPr="00814E33" w:rsidTr="00C66B55">
        <w:tc>
          <w:tcPr>
            <w:tcW w:w="1529" w:type="dxa"/>
            <w:vMerge/>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w:t>
            </w:r>
          </w:p>
        </w:tc>
      </w:tr>
      <w:tr w:rsidR="00BB0590" w:rsidRPr="00814E33" w:rsidTr="00C66B55">
        <w:tc>
          <w:tcPr>
            <w:tcW w:w="1529" w:type="dxa"/>
            <w:vMerge w:val="restart"/>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Telephelyválasztás és klaszterek</w:t>
            </w:r>
          </w:p>
        </w:tc>
      </w:tr>
      <w:tr w:rsidR="00BB0590" w:rsidRPr="00814E33" w:rsidTr="00C66B55">
        <w:tc>
          <w:tcPr>
            <w:tcW w:w="1529" w:type="dxa"/>
            <w:vMerge/>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w:t>
            </w:r>
          </w:p>
        </w:tc>
      </w:tr>
      <w:tr w:rsidR="00BB0590" w:rsidRPr="00814E33" w:rsidTr="00C66B55">
        <w:tc>
          <w:tcPr>
            <w:tcW w:w="1529" w:type="dxa"/>
            <w:vMerge w:val="restart"/>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E-kereskedelem</w:t>
            </w:r>
          </w:p>
        </w:tc>
      </w:tr>
      <w:tr w:rsidR="00BB0590" w:rsidRPr="00814E33" w:rsidTr="00C66B55">
        <w:tc>
          <w:tcPr>
            <w:tcW w:w="1529" w:type="dxa"/>
            <w:vMerge/>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w:t>
            </w:r>
          </w:p>
        </w:tc>
      </w:tr>
      <w:tr w:rsidR="00BB0590" w:rsidRPr="00814E33" w:rsidTr="00C66B55">
        <w:tc>
          <w:tcPr>
            <w:tcW w:w="1529" w:type="dxa"/>
            <w:vMerge w:val="restart"/>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Ipar 4.0.</w:t>
            </w:r>
          </w:p>
        </w:tc>
      </w:tr>
      <w:tr w:rsidR="00BB0590" w:rsidRPr="00814E33" w:rsidTr="00C66B55">
        <w:tc>
          <w:tcPr>
            <w:tcW w:w="1529" w:type="dxa"/>
            <w:vMerge/>
            <w:tcBorders>
              <w:bottom w:val="single" w:sz="4" w:space="0" w:color="auto"/>
            </w:tcBorders>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w:t>
            </w:r>
          </w:p>
        </w:tc>
      </w:tr>
      <w:tr w:rsidR="00BB0590" w:rsidRPr="00814E33" w:rsidTr="00C66B55">
        <w:tc>
          <w:tcPr>
            <w:tcW w:w="1529" w:type="dxa"/>
            <w:vMerge w:val="restart"/>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Fenntartható ellátási lánc</w:t>
            </w:r>
          </w:p>
        </w:tc>
      </w:tr>
      <w:tr w:rsidR="00BB0590" w:rsidRPr="00814E33" w:rsidTr="00C66B55">
        <w:trPr>
          <w:trHeight w:val="70"/>
        </w:trPr>
        <w:tc>
          <w:tcPr>
            <w:tcW w:w="1529" w:type="dxa"/>
            <w:vMerge/>
            <w:shd w:val="clear" w:color="auto" w:fill="auto"/>
          </w:tcPr>
          <w:p w:rsidR="00BB0590" w:rsidRPr="00814E33" w:rsidRDefault="00BB0590" w:rsidP="00814E33">
            <w:pPr>
              <w:numPr>
                <w:ilvl w:val="0"/>
                <w:numId w:val="24"/>
              </w:numPr>
              <w:spacing w:after="0" w:line="240" w:lineRule="auto"/>
              <w:rPr>
                <w:rFonts w:ascii="Times New Roman" w:hAnsi="Times New Roman" w:cs="Times New Roman"/>
                <w:sz w:val="20"/>
                <w:szCs w:val="20"/>
              </w:rPr>
            </w:pPr>
          </w:p>
        </w:tc>
        <w:tc>
          <w:tcPr>
            <w:tcW w:w="7721" w:type="dxa"/>
            <w:tcBorders>
              <w:top w:val="single" w:sz="4" w:space="0" w:color="auto"/>
              <w:left w:val="single" w:sz="4" w:space="0" w:color="auto"/>
              <w:bottom w:val="single" w:sz="4" w:space="0" w:color="auto"/>
              <w:right w:val="single" w:sz="4" w:space="0" w:color="auto"/>
            </w:tcBorders>
          </w:tcPr>
          <w:p w:rsidR="00BB0590" w:rsidRPr="00814E33" w:rsidRDefault="00BB059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w:t>
            </w:r>
          </w:p>
        </w:tc>
      </w:tr>
    </w:tbl>
    <w:p w:rsidR="00BB0590" w:rsidRPr="00814E33" w:rsidRDefault="00BB0590"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tanulási eredmények</w:t>
      </w:r>
    </w:p>
    <w:p w:rsidR="009231B3" w:rsidRPr="00814E33" w:rsidRDefault="009231B3" w:rsidP="00814E33">
      <w:pPr>
        <w:spacing w:after="0" w:line="240" w:lineRule="auto"/>
        <w:rPr>
          <w:rFonts w:ascii="Times New Roman" w:hAnsi="Times New Roman" w:cs="Times New Roman"/>
          <w:sz w:val="20"/>
          <w:szCs w:val="20"/>
        </w:rPr>
      </w:pPr>
    </w:p>
    <w:p w:rsidR="00BB0590" w:rsidRPr="00814E33" w:rsidRDefault="00BB0590"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2294"/>
      </w:tblGrid>
      <w:tr w:rsidR="00187D8D" w:rsidRPr="00814E33" w:rsidTr="006D742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87D8D" w:rsidRPr="00814E33" w:rsidRDefault="00187D8D"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187D8D" w:rsidRPr="00814E33" w:rsidRDefault="00187D8D"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87D8D" w:rsidRPr="00814E33" w:rsidRDefault="00187D8D"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Integrált információs rendszerek</w:t>
            </w:r>
            <w:r w:rsidRPr="00814E33">
              <w:rPr>
                <w:rFonts w:ascii="Times New Roman" w:eastAsia="Arial Unicode MS" w:hAnsi="Times New Roman" w:cs="Times New Roman"/>
                <w:b/>
                <w:sz w:val="20"/>
                <w:szCs w:val="20"/>
              </w:rPr>
              <w:br/>
              <w:t>irányítása</w:t>
            </w:r>
          </w:p>
        </w:tc>
        <w:tc>
          <w:tcPr>
            <w:tcW w:w="972" w:type="dxa"/>
            <w:vMerge w:val="restart"/>
            <w:tcBorders>
              <w:top w:val="single" w:sz="4" w:space="0" w:color="auto"/>
              <w:left w:val="single" w:sz="4" w:space="0" w:color="auto"/>
              <w:right w:val="single" w:sz="4" w:space="0" w:color="auto"/>
            </w:tcBorders>
            <w:vAlign w:val="center"/>
          </w:tcPr>
          <w:p w:rsidR="00187D8D" w:rsidRPr="00814E33" w:rsidRDefault="00187D8D"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187D8D" w:rsidRPr="00814E33" w:rsidRDefault="00187D8D"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GT_MVSN010-17</w:t>
            </w:r>
          </w:p>
        </w:tc>
      </w:tr>
      <w:tr w:rsidR="00187D8D" w:rsidRPr="00814E33" w:rsidTr="006D742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87D8D" w:rsidRPr="00814E33" w:rsidRDefault="00187D8D" w:rsidP="00814E3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187D8D" w:rsidRPr="00814E33" w:rsidRDefault="00187D8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87D8D" w:rsidRPr="00814E33" w:rsidRDefault="00187D8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ERP System Management</w:t>
            </w:r>
          </w:p>
        </w:tc>
        <w:tc>
          <w:tcPr>
            <w:tcW w:w="972" w:type="dxa"/>
            <w:vMerge/>
            <w:tcBorders>
              <w:left w:val="single" w:sz="4" w:space="0" w:color="auto"/>
              <w:bottom w:val="single" w:sz="4" w:space="0" w:color="auto"/>
              <w:right w:val="single" w:sz="4" w:space="0" w:color="auto"/>
            </w:tcBorders>
            <w:vAlign w:val="center"/>
          </w:tcPr>
          <w:p w:rsidR="00187D8D" w:rsidRPr="00814E33" w:rsidRDefault="00187D8D" w:rsidP="00814E33">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187D8D" w:rsidRPr="00814E33" w:rsidRDefault="00187D8D" w:rsidP="00814E33">
            <w:pPr>
              <w:spacing w:after="0" w:line="240" w:lineRule="auto"/>
              <w:rPr>
                <w:rFonts w:ascii="Times New Roman" w:eastAsia="Arial Unicode MS" w:hAnsi="Times New Roman" w:cs="Times New Roman"/>
                <w:sz w:val="20"/>
                <w:szCs w:val="20"/>
              </w:rPr>
            </w:pPr>
          </w:p>
        </w:tc>
      </w:tr>
      <w:tr w:rsidR="00187D8D" w:rsidRPr="00814E33" w:rsidTr="00C66B5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87D8D" w:rsidRPr="00814E33" w:rsidRDefault="00187D8D" w:rsidP="00814E33">
            <w:pPr>
              <w:spacing w:after="0" w:line="240" w:lineRule="auto"/>
              <w:jc w:val="center"/>
              <w:rPr>
                <w:rFonts w:ascii="Times New Roman" w:hAnsi="Times New Roman" w:cs="Times New Roman"/>
                <w:b/>
                <w:bCs/>
                <w:sz w:val="20"/>
                <w:szCs w:val="20"/>
              </w:rPr>
            </w:pPr>
          </w:p>
        </w:tc>
      </w:tr>
      <w:tr w:rsidR="00187D8D" w:rsidRPr="00814E33" w:rsidTr="00C66B5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87D8D" w:rsidRPr="00814E33" w:rsidRDefault="00187D8D" w:rsidP="00814E33">
            <w:pPr>
              <w:spacing w:after="0" w:line="240" w:lineRule="auto"/>
              <w:ind w:left="20"/>
              <w:rPr>
                <w:rFonts w:ascii="Times New Roman" w:hAnsi="Times New Roman" w:cs="Times New Roman"/>
                <w:sz w:val="20"/>
                <w:szCs w:val="20"/>
              </w:rPr>
            </w:pPr>
            <w:r w:rsidRPr="00814E33">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87D8D" w:rsidRPr="00814E33" w:rsidRDefault="00187D8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Alkalmazott Informatika és Logisztika Intézet</w:t>
            </w:r>
          </w:p>
        </w:tc>
      </w:tr>
      <w:tr w:rsidR="00187D8D" w:rsidRPr="00814E33" w:rsidTr="006D742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87D8D" w:rsidRPr="00814E33" w:rsidRDefault="00187D8D"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87D8D" w:rsidRPr="00814E33" w:rsidRDefault="00187D8D"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187D8D" w:rsidRPr="00814E33" w:rsidRDefault="00187D8D"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187D8D" w:rsidRPr="00814E33" w:rsidRDefault="00187D8D"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w:t>
            </w:r>
          </w:p>
        </w:tc>
      </w:tr>
      <w:tr w:rsidR="00187D8D" w:rsidRPr="00814E33" w:rsidTr="006D742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87D8D" w:rsidRPr="00814E33" w:rsidRDefault="00187D8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87D8D" w:rsidRPr="00814E33" w:rsidRDefault="00187D8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87D8D" w:rsidRPr="00814E33" w:rsidRDefault="00187D8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187D8D" w:rsidRPr="00814E33" w:rsidRDefault="00187D8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187D8D" w:rsidRPr="00814E33" w:rsidRDefault="00187D8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Oktatás nyelve</w:t>
            </w:r>
          </w:p>
        </w:tc>
      </w:tr>
      <w:tr w:rsidR="00187D8D" w:rsidRPr="00814E33" w:rsidTr="006D742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87D8D" w:rsidRPr="00814E33" w:rsidRDefault="00187D8D" w:rsidP="00814E3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87D8D" w:rsidRPr="00814E33" w:rsidRDefault="00187D8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87D8D" w:rsidRPr="00814E33" w:rsidRDefault="00187D8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87D8D" w:rsidRPr="00814E33" w:rsidRDefault="00187D8D" w:rsidP="00814E33">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187D8D" w:rsidRPr="00814E33" w:rsidRDefault="00187D8D" w:rsidP="00814E33">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187D8D" w:rsidRPr="00814E33" w:rsidRDefault="00187D8D" w:rsidP="00814E33">
            <w:pPr>
              <w:spacing w:after="0" w:line="240" w:lineRule="auto"/>
              <w:rPr>
                <w:rFonts w:ascii="Times New Roman" w:hAnsi="Times New Roman" w:cs="Times New Roman"/>
                <w:sz w:val="20"/>
                <w:szCs w:val="20"/>
              </w:rPr>
            </w:pPr>
          </w:p>
        </w:tc>
      </w:tr>
      <w:tr w:rsidR="00187D8D" w:rsidRPr="00814E33" w:rsidTr="006D742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87D8D" w:rsidRPr="00814E33" w:rsidRDefault="00187D8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87D8D" w:rsidRPr="00814E33" w:rsidRDefault="00187D8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187D8D" w:rsidRPr="00814E33" w:rsidRDefault="00187D8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187D8D" w:rsidRPr="00814E33" w:rsidRDefault="00187D8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187D8D" w:rsidRPr="00814E33" w:rsidRDefault="00187D8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87D8D" w:rsidRPr="00814E33" w:rsidRDefault="00187D8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87D8D" w:rsidRPr="00814E33" w:rsidRDefault="00187D8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gyakorlati jegy</w:t>
            </w:r>
          </w:p>
        </w:tc>
        <w:tc>
          <w:tcPr>
            <w:tcW w:w="972" w:type="dxa"/>
            <w:vMerge w:val="restart"/>
            <w:tcBorders>
              <w:top w:val="single" w:sz="4" w:space="0" w:color="auto"/>
              <w:left w:val="single" w:sz="4" w:space="0" w:color="auto"/>
              <w:right w:val="single" w:sz="4" w:space="0" w:color="auto"/>
            </w:tcBorders>
            <w:vAlign w:val="center"/>
          </w:tcPr>
          <w:p w:rsidR="00187D8D" w:rsidRPr="00814E33" w:rsidRDefault="00187D8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4</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187D8D" w:rsidRPr="00814E33" w:rsidRDefault="00187D8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magyar</w:t>
            </w:r>
          </w:p>
        </w:tc>
      </w:tr>
      <w:tr w:rsidR="00187D8D" w:rsidRPr="00814E33" w:rsidTr="006D742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87D8D" w:rsidRPr="00814E33" w:rsidRDefault="00187D8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87D8D" w:rsidRPr="00814E33" w:rsidRDefault="00187D8D" w:rsidP="00814E33">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187D8D" w:rsidRPr="00814E33" w:rsidRDefault="00187D8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187D8D" w:rsidRPr="00814E33" w:rsidRDefault="00187D8D" w:rsidP="00814E3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87D8D" w:rsidRPr="00814E33" w:rsidRDefault="00187D8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87D8D" w:rsidRPr="00814E33" w:rsidRDefault="00187D8D" w:rsidP="00814E3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187D8D" w:rsidRPr="00814E33" w:rsidRDefault="00187D8D" w:rsidP="00814E33">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187D8D" w:rsidRPr="00814E33" w:rsidRDefault="00187D8D" w:rsidP="00814E33">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187D8D" w:rsidRPr="00814E33" w:rsidRDefault="00187D8D" w:rsidP="00814E33">
            <w:pPr>
              <w:spacing w:after="0" w:line="240" w:lineRule="auto"/>
              <w:jc w:val="center"/>
              <w:rPr>
                <w:rFonts w:ascii="Times New Roman" w:hAnsi="Times New Roman" w:cs="Times New Roman"/>
                <w:sz w:val="20"/>
                <w:szCs w:val="20"/>
              </w:rPr>
            </w:pPr>
          </w:p>
        </w:tc>
      </w:tr>
      <w:tr w:rsidR="00187D8D" w:rsidRPr="00814E33" w:rsidTr="006D742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87D8D" w:rsidRPr="00814E33" w:rsidRDefault="00187D8D"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187D8D" w:rsidRPr="00814E33" w:rsidRDefault="00187D8D"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87D8D" w:rsidRPr="00814E33" w:rsidRDefault="00187D8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Dr. Füzesi István</w:t>
            </w:r>
          </w:p>
        </w:tc>
        <w:tc>
          <w:tcPr>
            <w:tcW w:w="972" w:type="dxa"/>
            <w:tcBorders>
              <w:top w:val="single" w:sz="4" w:space="0" w:color="auto"/>
              <w:left w:val="nil"/>
              <w:bottom w:val="single" w:sz="4" w:space="0" w:color="auto"/>
              <w:right w:val="single" w:sz="4" w:space="0" w:color="auto"/>
            </w:tcBorders>
            <w:vAlign w:val="center"/>
          </w:tcPr>
          <w:p w:rsidR="00187D8D" w:rsidRPr="00814E33" w:rsidRDefault="00187D8D"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187D8D" w:rsidRPr="00814E33" w:rsidRDefault="00187D8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egyetemi docens</w:t>
            </w:r>
          </w:p>
        </w:tc>
      </w:tr>
      <w:tr w:rsidR="00187D8D" w:rsidRPr="00814E33" w:rsidTr="00C66B5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87D8D" w:rsidRPr="00814E33" w:rsidRDefault="00187D8D" w:rsidP="00814E33">
            <w:pPr>
              <w:spacing w:after="0" w:line="240" w:lineRule="auto"/>
              <w:rPr>
                <w:rFonts w:ascii="Times New Roman" w:hAnsi="Times New Roman" w:cs="Times New Roman"/>
                <w:sz w:val="20"/>
                <w:szCs w:val="20"/>
              </w:rPr>
            </w:pPr>
            <w:r w:rsidRPr="00814E33">
              <w:rPr>
                <w:rFonts w:ascii="Times New Roman" w:hAnsi="Times New Roman" w:cs="Times New Roman"/>
                <w:b/>
                <w:bCs/>
                <w:sz w:val="20"/>
                <w:szCs w:val="20"/>
              </w:rPr>
              <w:t xml:space="preserve">A kurzus célja, </w:t>
            </w:r>
            <w:r w:rsidRPr="00814E33">
              <w:rPr>
                <w:rFonts w:ascii="Times New Roman" w:hAnsi="Times New Roman" w:cs="Times New Roman"/>
                <w:sz w:val="20"/>
                <w:szCs w:val="20"/>
              </w:rPr>
              <w:t>hogy a hallgatók</w:t>
            </w:r>
          </w:p>
          <w:p w:rsidR="00187D8D" w:rsidRPr="00814E33" w:rsidRDefault="00187D8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tárgy általános célja megismertetni a hallgatókkal a korszerű vállalatirányítás információs rendszereinek szerepét és feladatait. Ennek keretében a hallgatók megismerkednek az információs rendszerek alapvető típusaival, az integrált vállalatirányítási rendszerek funkcionális alrendszereivel és a modulok kapcsolataival.</w:t>
            </w:r>
          </w:p>
        </w:tc>
      </w:tr>
      <w:tr w:rsidR="00187D8D" w:rsidRPr="00814E33" w:rsidTr="00C66B55">
        <w:trPr>
          <w:cantSplit/>
          <w:trHeight w:val="1400"/>
        </w:trPr>
        <w:tc>
          <w:tcPr>
            <w:tcW w:w="9939" w:type="dxa"/>
            <w:gridSpan w:val="10"/>
            <w:tcBorders>
              <w:top w:val="single" w:sz="4" w:space="0" w:color="auto"/>
              <w:left w:val="single" w:sz="4" w:space="0" w:color="auto"/>
              <w:right w:val="single" w:sz="4" w:space="0" w:color="000000"/>
            </w:tcBorders>
            <w:vAlign w:val="center"/>
          </w:tcPr>
          <w:p w:rsidR="00187D8D" w:rsidRPr="00814E33" w:rsidRDefault="00187D8D" w:rsidP="00814E33">
            <w:pPr>
              <w:spacing w:after="0" w:line="240" w:lineRule="auto"/>
              <w:jc w:val="both"/>
              <w:rPr>
                <w:rFonts w:ascii="Times New Roman" w:hAnsi="Times New Roman" w:cs="Times New Roman"/>
                <w:b/>
                <w:bCs/>
                <w:sz w:val="20"/>
                <w:szCs w:val="20"/>
              </w:rPr>
            </w:pPr>
            <w:r w:rsidRPr="00814E33">
              <w:rPr>
                <w:rFonts w:ascii="Times New Roman" w:hAnsi="Times New Roman" w:cs="Times New Roman"/>
                <w:b/>
                <w:bCs/>
                <w:sz w:val="20"/>
                <w:szCs w:val="20"/>
              </w:rPr>
              <w:t>Azoknak az előírt szakmai kompetenciáknak, kompetencia-elemeknek (tudás, képesség stb., KKK 7. pont) a felsorolása, amelyek kialakításához a tantárgy j</w:t>
            </w:r>
            <w:r w:rsidR="00F84442" w:rsidRPr="00814E33">
              <w:rPr>
                <w:rFonts w:ascii="Times New Roman" w:hAnsi="Times New Roman" w:cs="Times New Roman"/>
                <w:b/>
                <w:bCs/>
                <w:sz w:val="20"/>
                <w:szCs w:val="20"/>
              </w:rPr>
              <w:t xml:space="preserve">ellemzően, érdemben hozzájárul </w:t>
            </w:r>
          </w:p>
          <w:p w:rsidR="00187D8D" w:rsidRPr="00814E33" w:rsidRDefault="00187D8D"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 xml:space="preserve">Tudás: </w:t>
            </w:r>
          </w:p>
          <w:p w:rsidR="00187D8D" w:rsidRPr="00814E33" w:rsidRDefault="00187D8D" w:rsidP="00814E33">
            <w:pPr>
              <w:numPr>
                <w:ilvl w:val="0"/>
                <w:numId w:val="7"/>
              </w:num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Ismeri a vállalati folyamatokat támogató informatikai és irodatechnikai eszközöket.</w:t>
            </w:r>
          </w:p>
          <w:p w:rsidR="00187D8D" w:rsidRPr="00814E33" w:rsidRDefault="00187D8D" w:rsidP="00814E33">
            <w:pPr>
              <w:numPr>
                <w:ilvl w:val="0"/>
                <w:numId w:val="7"/>
              </w:num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Ismeri a gazdasági szervezetek felépítését és működését.</w:t>
            </w:r>
          </w:p>
          <w:p w:rsidR="00187D8D" w:rsidRPr="00814E33" w:rsidRDefault="00187D8D" w:rsidP="00814E33">
            <w:pPr>
              <w:numPr>
                <w:ilvl w:val="0"/>
                <w:numId w:val="7"/>
              </w:num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Birtokában van a szakterület legalapvetőbb információgyűjtési, elemzési, feladat-, illetve probléma-megoldási módszereinek.</w:t>
            </w:r>
          </w:p>
          <w:p w:rsidR="00187D8D" w:rsidRPr="00814E33" w:rsidRDefault="00187D8D"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Képesség:</w:t>
            </w:r>
          </w:p>
          <w:p w:rsidR="00187D8D" w:rsidRPr="00814E33" w:rsidRDefault="00187D8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Elméleti, fogalmi és módszertani ismeretei felhasználásával képes a feladatának ellátásához szükséges tényeket, adatokat összegyűjteni, rendszerezni, egyszerűbb oksági összefüggéseket feltár és következtetéseket von le, javaslatokat fogalmaz meg a szervezet rutin folyamataiban.</w:t>
            </w:r>
          </w:p>
          <w:p w:rsidR="00187D8D" w:rsidRPr="00814E33" w:rsidRDefault="00187D8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Egyszerűbb gazdasági folyamatokat, eljárásokat megtervez, megszervez, végrehajt.</w:t>
            </w:r>
          </w:p>
          <w:p w:rsidR="00187D8D" w:rsidRPr="00814E33" w:rsidRDefault="00187D8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Képes egyszerű gazdaságossági számítások, költségkalkulációk elvégzésre.</w:t>
            </w:r>
          </w:p>
          <w:p w:rsidR="00187D8D" w:rsidRPr="00814E33" w:rsidRDefault="00187D8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Képes a gazdasági folyamatok, szervezeti események következményeinek megértésére, alapvető gazdasági mutatók kiszámítására és azokból következtetések levonására.</w:t>
            </w:r>
          </w:p>
          <w:p w:rsidR="00187D8D" w:rsidRPr="00814E33" w:rsidRDefault="00187D8D"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Attitűd:</w:t>
            </w:r>
          </w:p>
          <w:p w:rsidR="00187D8D" w:rsidRPr="00814E33" w:rsidRDefault="00187D8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Kritikusan szemléli saját munkáját.</w:t>
            </w:r>
          </w:p>
          <w:p w:rsidR="00187D8D" w:rsidRPr="00814E33" w:rsidRDefault="00187D8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Elkötelezett a minőségi munkavégzés iránt, betartja a vonatkozó szakmai, jogi és etikai szabályokat, normákat.</w:t>
            </w:r>
          </w:p>
          <w:p w:rsidR="00187D8D" w:rsidRPr="00814E33" w:rsidRDefault="00187D8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Törekszik tudásának és munkakapcsolatainak fejlesztésére.</w:t>
            </w:r>
          </w:p>
          <w:p w:rsidR="00187D8D" w:rsidRPr="00814E33" w:rsidRDefault="00187D8D"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Autonómia és felelősség:</w:t>
            </w:r>
          </w:p>
          <w:p w:rsidR="00187D8D" w:rsidRPr="00814E33" w:rsidRDefault="00187D8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Felelősséget vállal, illetve visel saját munkájáért, döntéseiért.</w:t>
            </w:r>
          </w:p>
          <w:p w:rsidR="00187D8D" w:rsidRPr="00814E33" w:rsidRDefault="00187D8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Munkaköri feladatát önállóan végzi, szakmai beszámolóit, jelentéseit, kisebb prezentációit önállóan készíti. Szükség esetén munkatársi, vezetői segítséget vesz igénybe.</w:t>
            </w:r>
          </w:p>
          <w:p w:rsidR="00187D8D" w:rsidRPr="00814E33" w:rsidRDefault="00187D8D" w:rsidP="00814E33">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814E33">
              <w:rPr>
                <w:rFonts w:ascii="Times New Roman" w:hAnsi="Times New Roman" w:cs="Times New Roman"/>
                <w:sz w:val="20"/>
                <w:szCs w:val="20"/>
              </w:rPr>
              <w:t>- Fel tudja mérni, hogy képes-e egy rá bízott feladatot elvégezni.</w:t>
            </w:r>
          </w:p>
        </w:tc>
      </w:tr>
      <w:tr w:rsidR="00187D8D" w:rsidRPr="00814E33" w:rsidTr="00C66B5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87D8D" w:rsidRPr="00814E33" w:rsidRDefault="00187D8D"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 kurzus rövid tartalma, témakörei</w:t>
            </w:r>
          </w:p>
          <w:p w:rsidR="00187D8D" w:rsidRPr="00814E33" w:rsidRDefault="00187D8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Információ és rendszerelmélet</w:t>
            </w:r>
          </w:p>
          <w:p w:rsidR="00187D8D" w:rsidRPr="00814E33" w:rsidRDefault="00187D8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Adat-, információ modellezés</w:t>
            </w:r>
          </w:p>
          <w:p w:rsidR="00187D8D" w:rsidRPr="00814E33" w:rsidRDefault="00187D8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Üzleti folyamatok modellezése</w:t>
            </w:r>
          </w:p>
          <w:p w:rsidR="00187D8D" w:rsidRPr="00814E33" w:rsidRDefault="00187D8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Információs rendszerek</w:t>
            </w:r>
          </w:p>
          <w:p w:rsidR="00187D8D" w:rsidRPr="00814E33" w:rsidRDefault="00187D8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Információs rendszerek típusai</w:t>
            </w:r>
          </w:p>
          <w:p w:rsidR="00187D8D" w:rsidRPr="00814E33" w:rsidRDefault="00187D8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Integrált vállalati információs rendszerek</w:t>
            </w:r>
          </w:p>
          <w:p w:rsidR="00187D8D" w:rsidRPr="00814E33" w:rsidRDefault="00187D8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Vezetői információs rendszerek</w:t>
            </w:r>
          </w:p>
          <w:p w:rsidR="00187D8D" w:rsidRPr="00814E33" w:rsidRDefault="00187D8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Üzleti intelligencia</w:t>
            </w:r>
          </w:p>
          <w:p w:rsidR="00187D8D" w:rsidRPr="00814E33" w:rsidRDefault="00187D8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Információs rendszerek értékelése, kiválasztása</w:t>
            </w:r>
          </w:p>
          <w:p w:rsidR="00187D8D" w:rsidRPr="00814E33" w:rsidRDefault="00187D8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xml:space="preserve">Információs rendszerek implementálása. </w:t>
            </w:r>
          </w:p>
          <w:p w:rsidR="00187D8D" w:rsidRPr="00814E33" w:rsidRDefault="00187D8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Infrastruktúra menedzsment (Információs erőforrás menedzsment)</w:t>
            </w:r>
          </w:p>
          <w:p w:rsidR="00187D8D" w:rsidRPr="00814E33" w:rsidRDefault="00187D8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Információs rendszerek működtetetése</w:t>
            </w:r>
          </w:p>
        </w:tc>
      </w:tr>
      <w:tr w:rsidR="00187D8D" w:rsidRPr="00814E33" w:rsidTr="00C66B5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87D8D" w:rsidRPr="00814E33" w:rsidRDefault="00187D8D"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Tervezett tanulási tevékenységek, tanítási módszerek</w:t>
            </w:r>
          </w:p>
          <w:p w:rsidR="00187D8D" w:rsidRPr="00814E33" w:rsidRDefault="00187D8D"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Az oktatás elméleti előadásokból és gyakorlati órából áll. Az elméleti tananyag elsajátításához az előadáson elhangzottak, a prezentációk és jegyzetek, könyvek állnak a hallgatók rendelkezésére. A gyakorlati foglalkozások egy ERP rendszer és vezetői információs rendszer alkalmazásával folynak.</w:t>
            </w:r>
          </w:p>
        </w:tc>
      </w:tr>
      <w:tr w:rsidR="00187D8D" w:rsidRPr="00814E33" w:rsidTr="00C66B5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87D8D" w:rsidRPr="00814E33" w:rsidRDefault="00187D8D"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Értékelés</w:t>
            </w:r>
          </w:p>
          <w:p w:rsidR="00187D8D" w:rsidRPr="00814E33" w:rsidRDefault="00187D8D"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2 elméleti ZH dolgozat (a 6. és a 12. héten) és 2 csoportos gyakorlati feladat elkészítése. Az elméleti ZH pótlásra félév végén egy alkalommal az utolsó héten van lehetőség. Az előadásokon való részvétel ajánlott, mivel a gyakorlat az előadásokra épül. A gyakorlatokon való részvétel kötelező. A félév során 3 hiányzás megengedett. Az évközi </w:t>
            </w:r>
            <w:r w:rsidRPr="00814E33">
              <w:rPr>
                <w:rFonts w:ascii="Times New Roman" w:hAnsi="Times New Roman" w:cs="Times New Roman"/>
                <w:sz w:val="20"/>
                <w:szCs w:val="20"/>
              </w:rPr>
              <w:lastRenderedPageBreak/>
              <w:t>számonkérésből 30 pont megszerzése az aláírás feltétele. Ha a hiányzás mértéke ettől több, a tárgyfelelős oktató az aláírást megtagadhatja. A gyakorlat pótlására nincs lehetőség.</w:t>
            </w:r>
          </w:p>
          <w:p w:rsidR="00187D8D" w:rsidRPr="00814E33" w:rsidRDefault="00187D8D"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 félév végén a hallgatóknak gyakorlati jegyet kell szerezniük, mely a következők alapján kerül kialakításra: két írásbeli zárthelyi dolgozat (a 6. és a 12. héten) az előadások anyagából. (25-25 pont); két gyakorlati feladat (25-25 pont). Ponthatárok: 1:0-60; 2:61-70; 3:71-80; 4:81-90; 5:90-100.</w:t>
            </w:r>
          </w:p>
        </w:tc>
      </w:tr>
      <w:tr w:rsidR="00187D8D" w:rsidRPr="00814E33" w:rsidTr="00C66B5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87D8D" w:rsidRPr="00814E33" w:rsidRDefault="00187D8D"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lastRenderedPageBreak/>
              <w:t>Kötelező szakirodalom:</w:t>
            </w:r>
          </w:p>
          <w:p w:rsidR="00187D8D" w:rsidRPr="00814E33" w:rsidRDefault="00187D8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Herdon Miklós, Rózsa Tünde: Információs rendszerek az agrárgazdaságban Budapest: Szaktudás Kiadó Ház, 2011. 244 p.</w:t>
            </w:r>
          </w:p>
          <w:p w:rsidR="00187D8D" w:rsidRPr="00814E33" w:rsidRDefault="00187D8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Hetyei József (2004): ERP rendszerek Magyarországon a 21. században. ComputerBooks Kiadó, Budapest. ISBN 963-618-246-9</w:t>
            </w:r>
          </w:p>
          <w:p w:rsidR="00187D8D" w:rsidRPr="00814E33" w:rsidRDefault="00187D8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Gábor Aandrás (1997): Információ-menedzsment. Aula Kiadó, Budapest. ISBN 963 9078 42 5</w:t>
            </w:r>
          </w:p>
          <w:p w:rsidR="00187D8D" w:rsidRPr="00814E33" w:rsidRDefault="00187D8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Dobai Péter.</w:t>
            </w:r>
          </w:p>
          <w:p w:rsidR="00187D8D" w:rsidRPr="00814E33" w:rsidRDefault="00187D8D"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Ajánlott szakirodalom:</w:t>
            </w:r>
          </w:p>
          <w:p w:rsidR="00187D8D" w:rsidRPr="00814E33" w:rsidRDefault="00187D8D"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Efraim Turban, Dorothy Leidner, James Wetherbe, Ephraim Mclean (2008): Information Technology For Management, 6Th Ed(WITH CD). Wiley India Pvt. Ltd</w:t>
            </w:r>
          </w:p>
          <w:p w:rsidR="00187D8D" w:rsidRPr="00814E33" w:rsidRDefault="00187D8D"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Herdon M., Füzesi I., Rózsa T. (2005): Vezetői információs rendszerek. Egyetemi elektronikus jegyzet Gazdasági agrármérnök hallgatók számára. (Lektorálta: Salga Péter) Debreceni Egyetem, ATC AVK, Gazdasági- és Agrárinformatikai Tanszék, 1-125 p.</w:t>
            </w:r>
          </w:p>
          <w:p w:rsidR="00187D8D" w:rsidRPr="00814E33" w:rsidRDefault="00187D8D"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Jánosa András (2010): Üzleti intelligencia alkalmazások. Computer Books Kiadó. Budapest</w:t>
            </w:r>
          </w:p>
          <w:p w:rsidR="00187D8D" w:rsidRPr="00814E33" w:rsidRDefault="00187D8D"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Sántáné, Biró, Gábor, Kő, Lovrics (2008): Döntéstámogató rendszerek, Szerkesztette: Sántáné- Tóth Edit. Panem Kiadó, Budapest. ISBN 978-9-635454-82-2</w:t>
            </w:r>
          </w:p>
        </w:tc>
      </w:tr>
    </w:tbl>
    <w:p w:rsidR="00187D8D" w:rsidRPr="00814E33" w:rsidRDefault="00187D8D" w:rsidP="00814E33">
      <w:pPr>
        <w:spacing w:after="0" w:line="240" w:lineRule="auto"/>
        <w:rPr>
          <w:rFonts w:ascii="Times New Roman" w:hAnsi="Times New Roman" w:cs="Times New Roman"/>
          <w:sz w:val="20"/>
          <w:szCs w:val="20"/>
        </w:rPr>
      </w:pPr>
    </w:p>
    <w:p w:rsidR="00187D8D" w:rsidRPr="00814E33" w:rsidRDefault="00187D8D" w:rsidP="00814E33">
      <w:pPr>
        <w:spacing w:after="0" w:line="240" w:lineRule="auto"/>
        <w:rPr>
          <w:rFonts w:ascii="Times New Roman" w:hAnsi="Times New Roman" w:cs="Times New Roman"/>
          <w:sz w:val="20"/>
          <w:szCs w:val="20"/>
        </w:rPr>
      </w:pPr>
    </w:p>
    <w:p w:rsidR="00187D8D" w:rsidRPr="00814E33" w:rsidRDefault="00187D8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187D8D" w:rsidRPr="00814E33" w:rsidTr="00C66B55">
        <w:tc>
          <w:tcPr>
            <w:tcW w:w="9250" w:type="dxa"/>
            <w:gridSpan w:val="2"/>
            <w:shd w:val="clear" w:color="auto" w:fill="auto"/>
          </w:tcPr>
          <w:p w:rsidR="00187D8D" w:rsidRPr="00814E33" w:rsidRDefault="00187D8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lastRenderedPageBreak/>
              <w:t>Heti bontott tematika</w:t>
            </w:r>
          </w:p>
        </w:tc>
      </w:tr>
      <w:tr w:rsidR="00187D8D" w:rsidRPr="00814E33" w:rsidTr="00C66B55">
        <w:tc>
          <w:tcPr>
            <w:tcW w:w="1529" w:type="dxa"/>
            <w:vMerge w:val="restart"/>
            <w:shd w:val="clear" w:color="auto" w:fill="auto"/>
          </w:tcPr>
          <w:p w:rsidR="00187D8D" w:rsidRPr="00814E33" w:rsidRDefault="00187D8D" w:rsidP="00F15B20">
            <w:pPr>
              <w:numPr>
                <w:ilvl w:val="0"/>
                <w:numId w:val="46"/>
              </w:numPr>
              <w:spacing w:after="0" w:line="240" w:lineRule="auto"/>
              <w:rPr>
                <w:rFonts w:ascii="Times New Roman" w:hAnsi="Times New Roman" w:cs="Times New Roman"/>
                <w:sz w:val="20"/>
                <w:szCs w:val="20"/>
              </w:rPr>
            </w:pPr>
          </w:p>
        </w:tc>
        <w:tc>
          <w:tcPr>
            <w:tcW w:w="7721" w:type="dxa"/>
            <w:shd w:val="clear" w:color="auto" w:fill="auto"/>
          </w:tcPr>
          <w:p w:rsidR="00187D8D" w:rsidRPr="00814E33" w:rsidRDefault="00187D8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Információ és rendszerelmélet</w:t>
            </w:r>
          </w:p>
        </w:tc>
      </w:tr>
      <w:tr w:rsidR="00187D8D" w:rsidRPr="00814E33" w:rsidTr="00C66B55">
        <w:tc>
          <w:tcPr>
            <w:tcW w:w="1529" w:type="dxa"/>
            <w:vMerge/>
            <w:shd w:val="clear" w:color="auto" w:fill="auto"/>
          </w:tcPr>
          <w:p w:rsidR="00187D8D" w:rsidRPr="00814E33" w:rsidRDefault="00187D8D" w:rsidP="00F15B20">
            <w:pPr>
              <w:numPr>
                <w:ilvl w:val="0"/>
                <w:numId w:val="46"/>
              </w:numPr>
              <w:spacing w:after="0" w:line="240" w:lineRule="auto"/>
              <w:rPr>
                <w:rFonts w:ascii="Times New Roman" w:hAnsi="Times New Roman" w:cs="Times New Roman"/>
                <w:sz w:val="20"/>
                <w:szCs w:val="20"/>
              </w:rPr>
            </w:pPr>
          </w:p>
        </w:tc>
        <w:tc>
          <w:tcPr>
            <w:tcW w:w="7721" w:type="dxa"/>
            <w:shd w:val="clear" w:color="auto" w:fill="auto"/>
          </w:tcPr>
          <w:p w:rsidR="00187D8D" w:rsidRPr="00814E33" w:rsidRDefault="00187D8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Excel, adat, adatbázis</w:t>
            </w:r>
          </w:p>
        </w:tc>
      </w:tr>
      <w:tr w:rsidR="00187D8D" w:rsidRPr="00814E33" w:rsidTr="00C66B55">
        <w:tc>
          <w:tcPr>
            <w:tcW w:w="1529" w:type="dxa"/>
            <w:vMerge w:val="restart"/>
            <w:shd w:val="clear" w:color="auto" w:fill="auto"/>
          </w:tcPr>
          <w:p w:rsidR="00187D8D" w:rsidRPr="00814E33" w:rsidRDefault="00187D8D" w:rsidP="00F15B20">
            <w:pPr>
              <w:numPr>
                <w:ilvl w:val="0"/>
                <w:numId w:val="46"/>
              </w:numPr>
              <w:spacing w:after="0" w:line="240" w:lineRule="auto"/>
              <w:rPr>
                <w:rFonts w:ascii="Times New Roman" w:hAnsi="Times New Roman" w:cs="Times New Roman"/>
                <w:sz w:val="20"/>
                <w:szCs w:val="20"/>
              </w:rPr>
            </w:pPr>
          </w:p>
        </w:tc>
        <w:tc>
          <w:tcPr>
            <w:tcW w:w="7721" w:type="dxa"/>
            <w:shd w:val="clear" w:color="auto" w:fill="auto"/>
          </w:tcPr>
          <w:p w:rsidR="00187D8D" w:rsidRPr="00814E33" w:rsidRDefault="00187D8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Adat-, információ modellezés</w:t>
            </w:r>
          </w:p>
        </w:tc>
      </w:tr>
      <w:tr w:rsidR="00187D8D" w:rsidRPr="00814E33" w:rsidTr="00C66B55">
        <w:tc>
          <w:tcPr>
            <w:tcW w:w="1529" w:type="dxa"/>
            <w:vMerge/>
            <w:shd w:val="clear" w:color="auto" w:fill="auto"/>
          </w:tcPr>
          <w:p w:rsidR="00187D8D" w:rsidRPr="00814E33" w:rsidRDefault="00187D8D" w:rsidP="00F15B20">
            <w:pPr>
              <w:numPr>
                <w:ilvl w:val="0"/>
                <w:numId w:val="46"/>
              </w:numPr>
              <w:spacing w:after="0" w:line="240" w:lineRule="auto"/>
              <w:rPr>
                <w:rFonts w:ascii="Times New Roman" w:hAnsi="Times New Roman" w:cs="Times New Roman"/>
                <w:sz w:val="20"/>
                <w:szCs w:val="20"/>
              </w:rPr>
            </w:pPr>
          </w:p>
        </w:tc>
        <w:tc>
          <w:tcPr>
            <w:tcW w:w="7721" w:type="dxa"/>
            <w:shd w:val="clear" w:color="auto" w:fill="auto"/>
          </w:tcPr>
          <w:p w:rsidR="00187D8D" w:rsidRPr="00814E33" w:rsidRDefault="00187D8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Adatmodellezés - adatbázis kezelés</w:t>
            </w:r>
          </w:p>
        </w:tc>
      </w:tr>
      <w:tr w:rsidR="00187D8D" w:rsidRPr="00814E33" w:rsidTr="00C66B55">
        <w:tc>
          <w:tcPr>
            <w:tcW w:w="1529" w:type="dxa"/>
            <w:vMerge w:val="restart"/>
            <w:shd w:val="clear" w:color="auto" w:fill="auto"/>
          </w:tcPr>
          <w:p w:rsidR="00187D8D" w:rsidRPr="00814E33" w:rsidRDefault="00187D8D" w:rsidP="00F15B20">
            <w:pPr>
              <w:numPr>
                <w:ilvl w:val="0"/>
                <w:numId w:val="46"/>
              </w:numPr>
              <w:spacing w:after="0" w:line="240" w:lineRule="auto"/>
              <w:rPr>
                <w:rFonts w:ascii="Times New Roman" w:hAnsi="Times New Roman" w:cs="Times New Roman"/>
                <w:sz w:val="20"/>
                <w:szCs w:val="20"/>
              </w:rPr>
            </w:pPr>
          </w:p>
        </w:tc>
        <w:tc>
          <w:tcPr>
            <w:tcW w:w="7721" w:type="dxa"/>
            <w:shd w:val="clear" w:color="auto" w:fill="auto"/>
          </w:tcPr>
          <w:p w:rsidR="00187D8D" w:rsidRPr="00814E33" w:rsidRDefault="00187D8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Üzleti folyamatok modellezése</w:t>
            </w:r>
          </w:p>
        </w:tc>
      </w:tr>
      <w:tr w:rsidR="00187D8D" w:rsidRPr="00814E33" w:rsidTr="00C66B55">
        <w:tc>
          <w:tcPr>
            <w:tcW w:w="1529" w:type="dxa"/>
            <w:vMerge/>
            <w:shd w:val="clear" w:color="auto" w:fill="auto"/>
          </w:tcPr>
          <w:p w:rsidR="00187D8D" w:rsidRPr="00814E33" w:rsidRDefault="00187D8D" w:rsidP="00F15B20">
            <w:pPr>
              <w:numPr>
                <w:ilvl w:val="0"/>
                <w:numId w:val="46"/>
              </w:numPr>
              <w:spacing w:after="0" w:line="240" w:lineRule="auto"/>
              <w:rPr>
                <w:rFonts w:ascii="Times New Roman" w:hAnsi="Times New Roman" w:cs="Times New Roman"/>
                <w:sz w:val="20"/>
                <w:szCs w:val="20"/>
              </w:rPr>
            </w:pPr>
          </w:p>
        </w:tc>
        <w:tc>
          <w:tcPr>
            <w:tcW w:w="7721" w:type="dxa"/>
            <w:shd w:val="clear" w:color="auto" w:fill="auto"/>
          </w:tcPr>
          <w:p w:rsidR="00187D8D" w:rsidRPr="00814E33" w:rsidRDefault="00187D8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Üzleti folyamatok modellezése - ARIS</w:t>
            </w:r>
          </w:p>
        </w:tc>
      </w:tr>
      <w:tr w:rsidR="00187D8D" w:rsidRPr="00814E33" w:rsidTr="00C66B55">
        <w:tc>
          <w:tcPr>
            <w:tcW w:w="1529" w:type="dxa"/>
            <w:vMerge w:val="restart"/>
            <w:shd w:val="clear" w:color="auto" w:fill="auto"/>
          </w:tcPr>
          <w:p w:rsidR="00187D8D" w:rsidRPr="00814E33" w:rsidRDefault="00187D8D" w:rsidP="00F15B20">
            <w:pPr>
              <w:numPr>
                <w:ilvl w:val="0"/>
                <w:numId w:val="46"/>
              </w:numPr>
              <w:spacing w:after="0" w:line="240" w:lineRule="auto"/>
              <w:rPr>
                <w:rFonts w:ascii="Times New Roman" w:hAnsi="Times New Roman" w:cs="Times New Roman"/>
                <w:sz w:val="20"/>
                <w:szCs w:val="20"/>
              </w:rPr>
            </w:pPr>
          </w:p>
        </w:tc>
        <w:tc>
          <w:tcPr>
            <w:tcW w:w="7721" w:type="dxa"/>
            <w:shd w:val="clear" w:color="auto" w:fill="auto"/>
          </w:tcPr>
          <w:p w:rsidR="00187D8D" w:rsidRPr="00814E33" w:rsidRDefault="00187D8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Információs rendszerek</w:t>
            </w:r>
          </w:p>
        </w:tc>
      </w:tr>
      <w:tr w:rsidR="00187D8D" w:rsidRPr="00814E33" w:rsidTr="00C66B55">
        <w:tc>
          <w:tcPr>
            <w:tcW w:w="1529" w:type="dxa"/>
            <w:vMerge/>
            <w:shd w:val="clear" w:color="auto" w:fill="auto"/>
          </w:tcPr>
          <w:p w:rsidR="00187D8D" w:rsidRPr="00814E33" w:rsidRDefault="00187D8D" w:rsidP="00F15B20">
            <w:pPr>
              <w:numPr>
                <w:ilvl w:val="0"/>
                <w:numId w:val="46"/>
              </w:numPr>
              <w:spacing w:after="0" w:line="240" w:lineRule="auto"/>
              <w:rPr>
                <w:rFonts w:ascii="Times New Roman" w:hAnsi="Times New Roman" w:cs="Times New Roman"/>
                <w:sz w:val="20"/>
                <w:szCs w:val="20"/>
              </w:rPr>
            </w:pPr>
          </w:p>
        </w:tc>
        <w:tc>
          <w:tcPr>
            <w:tcW w:w="7721" w:type="dxa"/>
            <w:shd w:val="clear" w:color="auto" w:fill="auto"/>
          </w:tcPr>
          <w:p w:rsidR="00187D8D" w:rsidRPr="00814E33" w:rsidRDefault="00187D8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ARIS - feladatkészítés</w:t>
            </w:r>
          </w:p>
        </w:tc>
      </w:tr>
      <w:tr w:rsidR="00187D8D" w:rsidRPr="00814E33" w:rsidTr="00C66B55">
        <w:tc>
          <w:tcPr>
            <w:tcW w:w="1529" w:type="dxa"/>
            <w:vMerge w:val="restart"/>
            <w:shd w:val="clear" w:color="auto" w:fill="auto"/>
          </w:tcPr>
          <w:p w:rsidR="00187D8D" w:rsidRPr="00814E33" w:rsidRDefault="00187D8D" w:rsidP="00F15B20">
            <w:pPr>
              <w:numPr>
                <w:ilvl w:val="0"/>
                <w:numId w:val="46"/>
              </w:numPr>
              <w:spacing w:after="0" w:line="240" w:lineRule="auto"/>
              <w:rPr>
                <w:rFonts w:ascii="Times New Roman" w:hAnsi="Times New Roman" w:cs="Times New Roman"/>
                <w:sz w:val="20"/>
                <w:szCs w:val="20"/>
              </w:rPr>
            </w:pPr>
          </w:p>
        </w:tc>
        <w:tc>
          <w:tcPr>
            <w:tcW w:w="7721" w:type="dxa"/>
            <w:shd w:val="clear" w:color="auto" w:fill="auto"/>
          </w:tcPr>
          <w:p w:rsidR="00187D8D" w:rsidRPr="00814E33" w:rsidRDefault="00187D8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Információs rendszerek típusai</w:t>
            </w:r>
          </w:p>
        </w:tc>
      </w:tr>
      <w:tr w:rsidR="00187D8D" w:rsidRPr="00814E33" w:rsidTr="00C66B55">
        <w:tc>
          <w:tcPr>
            <w:tcW w:w="1529" w:type="dxa"/>
            <w:vMerge/>
            <w:shd w:val="clear" w:color="auto" w:fill="auto"/>
          </w:tcPr>
          <w:p w:rsidR="00187D8D" w:rsidRPr="00814E33" w:rsidRDefault="00187D8D" w:rsidP="00F15B20">
            <w:pPr>
              <w:numPr>
                <w:ilvl w:val="0"/>
                <w:numId w:val="46"/>
              </w:numPr>
              <w:spacing w:after="0" w:line="240" w:lineRule="auto"/>
              <w:rPr>
                <w:rFonts w:ascii="Times New Roman" w:hAnsi="Times New Roman" w:cs="Times New Roman"/>
                <w:sz w:val="20"/>
                <w:szCs w:val="20"/>
              </w:rPr>
            </w:pPr>
          </w:p>
        </w:tc>
        <w:tc>
          <w:tcPr>
            <w:tcW w:w="7721" w:type="dxa"/>
            <w:shd w:val="clear" w:color="auto" w:fill="auto"/>
          </w:tcPr>
          <w:p w:rsidR="00187D8D" w:rsidRPr="00814E33" w:rsidRDefault="00187D8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Információs rendszer készítés - Access-el</w:t>
            </w:r>
          </w:p>
        </w:tc>
      </w:tr>
      <w:tr w:rsidR="00187D8D" w:rsidRPr="00814E33" w:rsidTr="00C66B55">
        <w:tc>
          <w:tcPr>
            <w:tcW w:w="1529" w:type="dxa"/>
            <w:vMerge w:val="restart"/>
            <w:shd w:val="clear" w:color="auto" w:fill="auto"/>
          </w:tcPr>
          <w:p w:rsidR="00187D8D" w:rsidRPr="00814E33" w:rsidRDefault="00187D8D" w:rsidP="00F15B20">
            <w:pPr>
              <w:numPr>
                <w:ilvl w:val="0"/>
                <w:numId w:val="46"/>
              </w:numPr>
              <w:spacing w:after="0" w:line="240" w:lineRule="auto"/>
              <w:rPr>
                <w:rFonts w:ascii="Times New Roman" w:hAnsi="Times New Roman" w:cs="Times New Roman"/>
                <w:sz w:val="20"/>
                <w:szCs w:val="20"/>
              </w:rPr>
            </w:pPr>
          </w:p>
        </w:tc>
        <w:tc>
          <w:tcPr>
            <w:tcW w:w="7721" w:type="dxa"/>
            <w:shd w:val="clear" w:color="auto" w:fill="auto"/>
          </w:tcPr>
          <w:p w:rsidR="00187D8D" w:rsidRPr="00814E33" w:rsidRDefault="00187D8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Integrált vállalati információs rendszerek</w:t>
            </w:r>
          </w:p>
        </w:tc>
      </w:tr>
      <w:tr w:rsidR="00187D8D" w:rsidRPr="00814E33" w:rsidTr="00C66B55">
        <w:tc>
          <w:tcPr>
            <w:tcW w:w="1529" w:type="dxa"/>
            <w:vMerge/>
            <w:shd w:val="clear" w:color="auto" w:fill="auto"/>
          </w:tcPr>
          <w:p w:rsidR="00187D8D" w:rsidRPr="00814E33" w:rsidRDefault="00187D8D" w:rsidP="00F15B20">
            <w:pPr>
              <w:numPr>
                <w:ilvl w:val="0"/>
                <w:numId w:val="46"/>
              </w:numPr>
              <w:spacing w:after="0" w:line="240" w:lineRule="auto"/>
              <w:rPr>
                <w:rFonts w:ascii="Times New Roman" w:hAnsi="Times New Roman" w:cs="Times New Roman"/>
                <w:sz w:val="20"/>
                <w:szCs w:val="20"/>
              </w:rPr>
            </w:pPr>
          </w:p>
        </w:tc>
        <w:tc>
          <w:tcPr>
            <w:tcW w:w="7721" w:type="dxa"/>
            <w:shd w:val="clear" w:color="auto" w:fill="auto"/>
          </w:tcPr>
          <w:p w:rsidR="00187D8D" w:rsidRPr="00814E33" w:rsidRDefault="00187D8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1. SAP, Partner felépítése, kezelése</w:t>
            </w:r>
          </w:p>
        </w:tc>
      </w:tr>
      <w:tr w:rsidR="00187D8D" w:rsidRPr="00814E33" w:rsidTr="00C66B55">
        <w:tc>
          <w:tcPr>
            <w:tcW w:w="1529" w:type="dxa"/>
            <w:vMerge w:val="restart"/>
            <w:shd w:val="clear" w:color="auto" w:fill="auto"/>
          </w:tcPr>
          <w:p w:rsidR="00187D8D" w:rsidRPr="00814E33" w:rsidRDefault="00187D8D" w:rsidP="00F15B20">
            <w:pPr>
              <w:numPr>
                <w:ilvl w:val="0"/>
                <w:numId w:val="46"/>
              </w:numPr>
              <w:spacing w:after="0" w:line="240" w:lineRule="auto"/>
              <w:rPr>
                <w:rFonts w:ascii="Times New Roman" w:hAnsi="Times New Roman" w:cs="Times New Roman"/>
                <w:sz w:val="20"/>
                <w:szCs w:val="20"/>
              </w:rPr>
            </w:pPr>
          </w:p>
        </w:tc>
        <w:tc>
          <w:tcPr>
            <w:tcW w:w="7721" w:type="dxa"/>
            <w:shd w:val="clear" w:color="auto" w:fill="auto"/>
          </w:tcPr>
          <w:p w:rsidR="00187D8D" w:rsidRPr="00814E33" w:rsidRDefault="00187D8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Vezetői információs rendszerek</w:t>
            </w:r>
          </w:p>
        </w:tc>
      </w:tr>
      <w:tr w:rsidR="00187D8D" w:rsidRPr="00814E33" w:rsidTr="00C66B55">
        <w:tc>
          <w:tcPr>
            <w:tcW w:w="1529" w:type="dxa"/>
            <w:vMerge/>
            <w:shd w:val="clear" w:color="auto" w:fill="auto"/>
          </w:tcPr>
          <w:p w:rsidR="00187D8D" w:rsidRPr="00814E33" w:rsidRDefault="00187D8D" w:rsidP="00F15B20">
            <w:pPr>
              <w:numPr>
                <w:ilvl w:val="0"/>
                <w:numId w:val="46"/>
              </w:numPr>
              <w:spacing w:after="0" w:line="240" w:lineRule="auto"/>
              <w:rPr>
                <w:rFonts w:ascii="Times New Roman" w:hAnsi="Times New Roman" w:cs="Times New Roman"/>
                <w:sz w:val="20"/>
                <w:szCs w:val="20"/>
              </w:rPr>
            </w:pPr>
          </w:p>
        </w:tc>
        <w:tc>
          <w:tcPr>
            <w:tcW w:w="7721" w:type="dxa"/>
            <w:shd w:val="clear" w:color="auto" w:fill="auto"/>
          </w:tcPr>
          <w:p w:rsidR="00187D8D" w:rsidRPr="00814E33" w:rsidRDefault="00187D8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Excel, Pivot</w:t>
            </w:r>
          </w:p>
        </w:tc>
      </w:tr>
      <w:tr w:rsidR="00187D8D" w:rsidRPr="00814E33" w:rsidTr="00C66B55">
        <w:tc>
          <w:tcPr>
            <w:tcW w:w="1529" w:type="dxa"/>
            <w:vMerge w:val="restart"/>
            <w:shd w:val="clear" w:color="auto" w:fill="auto"/>
          </w:tcPr>
          <w:p w:rsidR="00187D8D" w:rsidRPr="00814E33" w:rsidRDefault="00187D8D" w:rsidP="00F15B20">
            <w:pPr>
              <w:numPr>
                <w:ilvl w:val="0"/>
                <w:numId w:val="46"/>
              </w:numPr>
              <w:spacing w:after="0" w:line="240" w:lineRule="auto"/>
              <w:rPr>
                <w:rFonts w:ascii="Times New Roman" w:hAnsi="Times New Roman" w:cs="Times New Roman"/>
                <w:sz w:val="20"/>
                <w:szCs w:val="20"/>
              </w:rPr>
            </w:pPr>
          </w:p>
        </w:tc>
        <w:tc>
          <w:tcPr>
            <w:tcW w:w="7721" w:type="dxa"/>
            <w:shd w:val="clear" w:color="auto" w:fill="auto"/>
          </w:tcPr>
          <w:p w:rsidR="00187D8D" w:rsidRPr="00814E33" w:rsidRDefault="00187D8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Üzleti intelligencia</w:t>
            </w:r>
          </w:p>
        </w:tc>
      </w:tr>
      <w:tr w:rsidR="00187D8D" w:rsidRPr="00814E33" w:rsidTr="00C66B55">
        <w:tc>
          <w:tcPr>
            <w:tcW w:w="1529" w:type="dxa"/>
            <w:vMerge/>
            <w:shd w:val="clear" w:color="auto" w:fill="auto"/>
          </w:tcPr>
          <w:p w:rsidR="00187D8D" w:rsidRPr="00814E33" w:rsidRDefault="00187D8D" w:rsidP="00F15B20">
            <w:pPr>
              <w:numPr>
                <w:ilvl w:val="0"/>
                <w:numId w:val="46"/>
              </w:numPr>
              <w:spacing w:after="0" w:line="240" w:lineRule="auto"/>
              <w:rPr>
                <w:rFonts w:ascii="Times New Roman" w:hAnsi="Times New Roman" w:cs="Times New Roman"/>
                <w:sz w:val="20"/>
                <w:szCs w:val="20"/>
              </w:rPr>
            </w:pPr>
          </w:p>
        </w:tc>
        <w:tc>
          <w:tcPr>
            <w:tcW w:w="7721" w:type="dxa"/>
            <w:shd w:val="clear" w:color="auto" w:fill="auto"/>
          </w:tcPr>
          <w:p w:rsidR="00187D8D" w:rsidRPr="00814E33" w:rsidRDefault="00187D8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Multidimenzionális adatbázis modellezés</w:t>
            </w:r>
          </w:p>
        </w:tc>
      </w:tr>
      <w:tr w:rsidR="00187D8D" w:rsidRPr="00814E33" w:rsidTr="00C66B55">
        <w:tc>
          <w:tcPr>
            <w:tcW w:w="1529" w:type="dxa"/>
            <w:vMerge w:val="restart"/>
            <w:shd w:val="clear" w:color="auto" w:fill="auto"/>
          </w:tcPr>
          <w:p w:rsidR="00187D8D" w:rsidRPr="00814E33" w:rsidRDefault="00187D8D" w:rsidP="00F15B20">
            <w:pPr>
              <w:numPr>
                <w:ilvl w:val="0"/>
                <w:numId w:val="46"/>
              </w:numPr>
              <w:spacing w:after="0" w:line="240" w:lineRule="auto"/>
              <w:rPr>
                <w:rFonts w:ascii="Times New Roman" w:hAnsi="Times New Roman" w:cs="Times New Roman"/>
                <w:sz w:val="20"/>
                <w:szCs w:val="20"/>
              </w:rPr>
            </w:pPr>
          </w:p>
        </w:tc>
        <w:tc>
          <w:tcPr>
            <w:tcW w:w="7721" w:type="dxa"/>
            <w:shd w:val="clear" w:color="auto" w:fill="auto"/>
          </w:tcPr>
          <w:p w:rsidR="00187D8D" w:rsidRPr="00814E33" w:rsidRDefault="00187D8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Információs rendszerek értékelése, kiválasztása</w:t>
            </w:r>
          </w:p>
        </w:tc>
      </w:tr>
      <w:tr w:rsidR="00187D8D" w:rsidRPr="00814E33" w:rsidTr="00C66B55">
        <w:tc>
          <w:tcPr>
            <w:tcW w:w="1529" w:type="dxa"/>
            <w:vMerge/>
            <w:shd w:val="clear" w:color="auto" w:fill="auto"/>
          </w:tcPr>
          <w:p w:rsidR="00187D8D" w:rsidRPr="00814E33" w:rsidRDefault="00187D8D" w:rsidP="00F15B20">
            <w:pPr>
              <w:numPr>
                <w:ilvl w:val="0"/>
                <w:numId w:val="46"/>
              </w:numPr>
              <w:spacing w:after="0" w:line="240" w:lineRule="auto"/>
              <w:rPr>
                <w:rFonts w:ascii="Times New Roman" w:hAnsi="Times New Roman" w:cs="Times New Roman"/>
                <w:sz w:val="20"/>
                <w:szCs w:val="20"/>
              </w:rPr>
            </w:pPr>
          </w:p>
        </w:tc>
        <w:tc>
          <w:tcPr>
            <w:tcW w:w="7721" w:type="dxa"/>
            <w:shd w:val="clear" w:color="auto" w:fill="auto"/>
          </w:tcPr>
          <w:p w:rsidR="00187D8D" w:rsidRPr="00814E33" w:rsidRDefault="00187D8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Információs rendszerek értékelése, kiválasztása</w:t>
            </w:r>
          </w:p>
        </w:tc>
      </w:tr>
      <w:tr w:rsidR="00187D8D" w:rsidRPr="00814E33" w:rsidTr="00C66B55">
        <w:tc>
          <w:tcPr>
            <w:tcW w:w="1529" w:type="dxa"/>
            <w:vMerge w:val="restart"/>
            <w:shd w:val="clear" w:color="auto" w:fill="auto"/>
          </w:tcPr>
          <w:p w:rsidR="00187D8D" w:rsidRPr="00814E33" w:rsidRDefault="00187D8D" w:rsidP="00F15B20">
            <w:pPr>
              <w:numPr>
                <w:ilvl w:val="0"/>
                <w:numId w:val="46"/>
              </w:numPr>
              <w:spacing w:after="0" w:line="240" w:lineRule="auto"/>
              <w:rPr>
                <w:rFonts w:ascii="Times New Roman" w:hAnsi="Times New Roman" w:cs="Times New Roman"/>
                <w:sz w:val="20"/>
                <w:szCs w:val="20"/>
              </w:rPr>
            </w:pPr>
          </w:p>
        </w:tc>
        <w:tc>
          <w:tcPr>
            <w:tcW w:w="7721" w:type="dxa"/>
            <w:shd w:val="clear" w:color="auto" w:fill="auto"/>
          </w:tcPr>
          <w:p w:rsidR="00187D8D" w:rsidRPr="00814E33" w:rsidRDefault="00187D8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Információs rendszerek implementálása.</w:t>
            </w:r>
          </w:p>
        </w:tc>
      </w:tr>
      <w:tr w:rsidR="00187D8D" w:rsidRPr="00814E33" w:rsidTr="00C66B55">
        <w:tc>
          <w:tcPr>
            <w:tcW w:w="1529" w:type="dxa"/>
            <w:vMerge/>
            <w:shd w:val="clear" w:color="auto" w:fill="auto"/>
          </w:tcPr>
          <w:p w:rsidR="00187D8D" w:rsidRPr="00814E33" w:rsidRDefault="00187D8D" w:rsidP="00F15B20">
            <w:pPr>
              <w:numPr>
                <w:ilvl w:val="0"/>
                <w:numId w:val="46"/>
              </w:numPr>
              <w:spacing w:after="0" w:line="240" w:lineRule="auto"/>
              <w:rPr>
                <w:rFonts w:ascii="Times New Roman" w:hAnsi="Times New Roman" w:cs="Times New Roman"/>
                <w:sz w:val="20"/>
                <w:szCs w:val="20"/>
              </w:rPr>
            </w:pPr>
          </w:p>
        </w:tc>
        <w:tc>
          <w:tcPr>
            <w:tcW w:w="7721" w:type="dxa"/>
            <w:shd w:val="clear" w:color="auto" w:fill="auto"/>
          </w:tcPr>
          <w:p w:rsidR="00187D8D" w:rsidRPr="00814E33" w:rsidRDefault="00187D8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Információs rendszerek implementálása</w:t>
            </w:r>
          </w:p>
        </w:tc>
      </w:tr>
      <w:tr w:rsidR="00187D8D" w:rsidRPr="00814E33" w:rsidTr="00C66B55">
        <w:tc>
          <w:tcPr>
            <w:tcW w:w="1529" w:type="dxa"/>
            <w:vMerge w:val="restart"/>
            <w:shd w:val="clear" w:color="auto" w:fill="auto"/>
          </w:tcPr>
          <w:p w:rsidR="00187D8D" w:rsidRPr="00814E33" w:rsidRDefault="00187D8D" w:rsidP="00F15B20">
            <w:pPr>
              <w:numPr>
                <w:ilvl w:val="0"/>
                <w:numId w:val="46"/>
              </w:numPr>
              <w:spacing w:after="0" w:line="240" w:lineRule="auto"/>
              <w:rPr>
                <w:rFonts w:ascii="Times New Roman" w:hAnsi="Times New Roman" w:cs="Times New Roman"/>
                <w:sz w:val="20"/>
                <w:szCs w:val="20"/>
              </w:rPr>
            </w:pPr>
          </w:p>
        </w:tc>
        <w:tc>
          <w:tcPr>
            <w:tcW w:w="7721" w:type="dxa"/>
            <w:shd w:val="clear" w:color="auto" w:fill="auto"/>
          </w:tcPr>
          <w:p w:rsidR="00187D8D" w:rsidRPr="00814E33" w:rsidRDefault="00187D8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Infrastruktúra menedzsment (Információs erőforrás menedzsment)</w:t>
            </w:r>
          </w:p>
        </w:tc>
      </w:tr>
      <w:tr w:rsidR="00187D8D" w:rsidRPr="00814E33" w:rsidTr="00C66B55">
        <w:tc>
          <w:tcPr>
            <w:tcW w:w="1529" w:type="dxa"/>
            <w:vMerge/>
            <w:shd w:val="clear" w:color="auto" w:fill="auto"/>
          </w:tcPr>
          <w:p w:rsidR="00187D8D" w:rsidRPr="00814E33" w:rsidRDefault="00187D8D" w:rsidP="00F15B20">
            <w:pPr>
              <w:numPr>
                <w:ilvl w:val="0"/>
                <w:numId w:val="46"/>
              </w:numPr>
              <w:spacing w:after="0" w:line="240" w:lineRule="auto"/>
              <w:rPr>
                <w:rFonts w:ascii="Times New Roman" w:hAnsi="Times New Roman" w:cs="Times New Roman"/>
                <w:sz w:val="20"/>
                <w:szCs w:val="20"/>
              </w:rPr>
            </w:pPr>
          </w:p>
        </w:tc>
        <w:tc>
          <w:tcPr>
            <w:tcW w:w="7721" w:type="dxa"/>
            <w:shd w:val="clear" w:color="auto" w:fill="auto"/>
          </w:tcPr>
          <w:p w:rsidR="00187D8D" w:rsidRPr="00814E33" w:rsidRDefault="00187D8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Információs erőforrás menedzsment</w:t>
            </w:r>
          </w:p>
        </w:tc>
      </w:tr>
      <w:tr w:rsidR="00187D8D" w:rsidRPr="00814E33" w:rsidTr="00C66B55">
        <w:tc>
          <w:tcPr>
            <w:tcW w:w="1529" w:type="dxa"/>
            <w:vMerge w:val="restart"/>
            <w:shd w:val="clear" w:color="auto" w:fill="auto"/>
          </w:tcPr>
          <w:p w:rsidR="00187D8D" w:rsidRPr="00814E33" w:rsidRDefault="00187D8D" w:rsidP="00F15B20">
            <w:pPr>
              <w:numPr>
                <w:ilvl w:val="0"/>
                <w:numId w:val="46"/>
              </w:numPr>
              <w:spacing w:after="0" w:line="240" w:lineRule="auto"/>
              <w:rPr>
                <w:rFonts w:ascii="Times New Roman" w:hAnsi="Times New Roman" w:cs="Times New Roman"/>
                <w:sz w:val="20"/>
                <w:szCs w:val="20"/>
              </w:rPr>
            </w:pPr>
          </w:p>
        </w:tc>
        <w:tc>
          <w:tcPr>
            <w:tcW w:w="7721" w:type="dxa"/>
            <w:shd w:val="clear" w:color="auto" w:fill="auto"/>
          </w:tcPr>
          <w:p w:rsidR="00187D8D" w:rsidRPr="00814E33" w:rsidRDefault="00187D8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Információs rendszerek működtetetése</w:t>
            </w:r>
          </w:p>
        </w:tc>
      </w:tr>
      <w:tr w:rsidR="00187D8D" w:rsidRPr="00814E33" w:rsidTr="00C66B55">
        <w:tc>
          <w:tcPr>
            <w:tcW w:w="1529" w:type="dxa"/>
            <w:vMerge/>
            <w:shd w:val="clear" w:color="auto" w:fill="auto"/>
          </w:tcPr>
          <w:p w:rsidR="00187D8D" w:rsidRPr="00814E33" w:rsidRDefault="00187D8D" w:rsidP="00814E33">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187D8D" w:rsidRPr="00814E33" w:rsidRDefault="00187D8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Demonstrációk, feladatok bemutatás</w:t>
            </w:r>
          </w:p>
        </w:tc>
      </w:tr>
      <w:tr w:rsidR="00187D8D" w:rsidRPr="00814E33" w:rsidTr="00C66B55">
        <w:tc>
          <w:tcPr>
            <w:tcW w:w="1529" w:type="dxa"/>
            <w:vMerge/>
            <w:shd w:val="clear" w:color="auto" w:fill="auto"/>
          </w:tcPr>
          <w:p w:rsidR="00187D8D" w:rsidRPr="00814E33" w:rsidRDefault="00187D8D" w:rsidP="00814E33">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187D8D" w:rsidRPr="00814E33" w:rsidRDefault="00187D8D" w:rsidP="00814E33">
            <w:pPr>
              <w:spacing w:after="0" w:line="240" w:lineRule="auto"/>
              <w:jc w:val="both"/>
              <w:rPr>
                <w:rFonts w:ascii="Times New Roman" w:hAnsi="Times New Roman" w:cs="Times New Roman"/>
                <w:sz w:val="20"/>
                <w:szCs w:val="20"/>
              </w:rPr>
            </w:pPr>
          </w:p>
        </w:tc>
      </w:tr>
    </w:tbl>
    <w:p w:rsidR="00187D8D" w:rsidRPr="00814E33" w:rsidRDefault="00187D8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tanulási eredmények</w:t>
      </w:r>
    </w:p>
    <w:p w:rsidR="00F2646D" w:rsidRPr="00814E33" w:rsidRDefault="00F2646D" w:rsidP="00814E33">
      <w:pPr>
        <w:spacing w:after="0" w:line="240" w:lineRule="auto"/>
        <w:rPr>
          <w:rFonts w:ascii="Times New Roman" w:hAnsi="Times New Roman" w:cs="Times New Roman"/>
          <w:sz w:val="20"/>
          <w:szCs w:val="20"/>
        </w:rPr>
      </w:pPr>
    </w:p>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9949" w:type="dxa"/>
        <w:tblInd w:w="-5" w:type="dxa"/>
        <w:tblLayout w:type="fixed"/>
        <w:tblCellMar>
          <w:left w:w="0" w:type="dxa"/>
          <w:right w:w="0" w:type="dxa"/>
        </w:tblCellMar>
        <w:tblLook w:val="0000" w:firstRow="0" w:lastRow="0" w:firstColumn="0" w:lastColumn="0" w:noHBand="0" w:noVBand="0"/>
      </w:tblPr>
      <w:tblGrid>
        <w:gridCol w:w="10"/>
        <w:gridCol w:w="923"/>
        <w:gridCol w:w="671"/>
        <w:gridCol w:w="98"/>
        <w:gridCol w:w="850"/>
        <w:gridCol w:w="139"/>
        <w:gridCol w:w="9"/>
        <w:gridCol w:w="419"/>
        <w:gridCol w:w="730"/>
        <w:gridCol w:w="120"/>
        <w:gridCol w:w="942"/>
        <w:gridCol w:w="1762"/>
        <w:gridCol w:w="10"/>
        <w:gridCol w:w="972"/>
        <w:gridCol w:w="2284"/>
        <w:gridCol w:w="10"/>
      </w:tblGrid>
      <w:tr w:rsidR="00F84442" w:rsidRPr="00814E33" w:rsidTr="000D2B34">
        <w:trPr>
          <w:gridBefore w:val="1"/>
          <w:wBefore w:w="10" w:type="dxa"/>
          <w:cantSplit/>
          <w:trHeight w:val="267"/>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84442" w:rsidRPr="00814E33" w:rsidRDefault="00F84442"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F84442" w:rsidRPr="00814E33" w:rsidRDefault="00F84442"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magyarul: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F84442" w:rsidRPr="00814E33" w:rsidRDefault="00F84442"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Haladó stratégiai menedzsment</w:t>
            </w:r>
          </w:p>
        </w:tc>
        <w:tc>
          <w:tcPr>
            <w:tcW w:w="972" w:type="dxa"/>
            <w:vMerge w:val="restart"/>
            <w:tcBorders>
              <w:top w:val="single" w:sz="4" w:space="0" w:color="auto"/>
              <w:left w:val="single" w:sz="4" w:space="0" w:color="auto"/>
              <w:right w:val="single" w:sz="4" w:space="0" w:color="auto"/>
            </w:tcBorders>
            <w:vAlign w:val="center"/>
          </w:tcPr>
          <w:p w:rsidR="00F84442" w:rsidRPr="00814E33" w:rsidRDefault="00F84442"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Kódja:</w:t>
            </w:r>
          </w:p>
        </w:tc>
        <w:tc>
          <w:tcPr>
            <w:tcW w:w="2294" w:type="dxa"/>
            <w:gridSpan w:val="2"/>
            <w:vMerge w:val="restart"/>
            <w:tcBorders>
              <w:top w:val="single" w:sz="4" w:space="0" w:color="auto"/>
              <w:left w:val="single" w:sz="4" w:space="0" w:color="auto"/>
              <w:right w:val="single" w:sz="4" w:space="0" w:color="auto"/>
            </w:tcBorders>
            <w:shd w:val="clear" w:color="auto" w:fill="E5DFEC"/>
            <w:vAlign w:val="center"/>
          </w:tcPr>
          <w:p w:rsidR="00F84442" w:rsidRPr="00814E33" w:rsidRDefault="00F84442"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GT_MVSN011-17</w:t>
            </w:r>
          </w:p>
        </w:tc>
      </w:tr>
      <w:tr w:rsidR="00F84442" w:rsidRPr="00814E33" w:rsidTr="00AF44C6">
        <w:trPr>
          <w:gridBefore w:val="1"/>
          <w:wBefore w:w="10"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84442" w:rsidRPr="00814E33" w:rsidRDefault="00F84442" w:rsidP="00814E33">
            <w:pPr>
              <w:spacing w:after="0" w:line="240" w:lineRule="auto"/>
              <w:rPr>
                <w:rFonts w:ascii="Times New Roman" w:eastAsia="Arial Unicode MS" w:hAnsi="Times New Roman" w:cs="Times New Roman"/>
                <w:sz w:val="20"/>
                <w:szCs w:val="20"/>
              </w:rPr>
            </w:pPr>
          </w:p>
        </w:tc>
        <w:tc>
          <w:tcPr>
            <w:tcW w:w="989" w:type="dxa"/>
            <w:gridSpan w:val="2"/>
            <w:tcBorders>
              <w:top w:val="nil"/>
              <w:left w:val="nil"/>
              <w:bottom w:val="single" w:sz="4" w:space="0" w:color="auto"/>
              <w:right w:val="single" w:sz="4" w:space="0" w:color="auto"/>
            </w:tcBorders>
            <w:vAlign w:val="center"/>
          </w:tcPr>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angolul: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F84442" w:rsidRPr="00814E33" w:rsidRDefault="00F84442" w:rsidP="00814E33">
            <w:pPr>
              <w:spacing w:after="0" w:line="240" w:lineRule="auto"/>
              <w:jc w:val="center"/>
              <w:rPr>
                <w:rFonts w:ascii="Times New Roman" w:hAnsi="Times New Roman" w:cs="Times New Roman"/>
                <w:b/>
                <w:sz w:val="20"/>
                <w:szCs w:val="20"/>
                <w:lang w:val="en-GB"/>
              </w:rPr>
            </w:pPr>
            <w:r w:rsidRPr="00814E33">
              <w:rPr>
                <w:rFonts w:ascii="Times New Roman" w:hAnsi="Times New Roman" w:cs="Times New Roman"/>
                <w:b/>
                <w:sz w:val="20"/>
                <w:szCs w:val="20"/>
                <w:lang w:val="en-GB"/>
              </w:rPr>
              <w:t>Advanced Strategic Management</w:t>
            </w:r>
          </w:p>
        </w:tc>
        <w:tc>
          <w:tcPr>
            <w:tcW w:w="972" w:type="dxa"/>
            <w:vMerge/>
            <w:tcBorders>
              <w:left w:val="single" w:sz="4" w:space="0" w:color="auto"/>
              <w:bottom w:val="single" w:sz="4" w:space="0" w:color="auto"/>
              <w:right w:val="single" w:sz="4" w:space="0" w:color="auto"/>
            </w:tcBorders>
            <w:vAlign w:val="center"/>
          </w:tcPr>
          <w:p w:rsidR="00F84442" w:rsidRPr="00814E33" w:rsidRDefault="00F84442" w:rsidP="00814E33">
            <w:pPr>
              <w:spacing w:after="0" w:line="240" w:lineRule="auto"/>
              <w:rPr>
                <w:rFonts w:ascii="Times New Roman" w:eastAsia="Arial Unicode MS" w:hAnsi="Times New Roman" w:cs="Times New Roman"/>
                <w:sz w:val="20"/>
                <w:szCs w:val="20"/>
              </w:rPr>
            </w:pPr>
          </w:p>
        </w:tc>
        <w:tc>
          <w:tcPr>
            <w:tcW w:w="2294" w:type="dxa"/>
            <w:gridSpan w:val="2"/>
            <w:vMerge/>
            <w:tcBorders>
              <w:left w:val="single" w:sz="4" w:space="0" w:color="auto"/>
              <w:bottom w:val="single" w:sz="4" w:space="0" w:color="auto"/>
              <w:right w:val="single" w:sz="4" w:space="0" w:color="auto"/>
            </w:tcBorders>
            <w:shd w:val="clear" w:color="auto" w:fill="E5DFEC"/>
            <w:vAlign w:val="center"/>
          </w:tcPr>
          <w:p w:rsidR="00F84442" w:rsidRPr="00814E33" w:rsidRDefault="00F84442" w:rsidP="00814E33">
            <w:pPr>
              <w:spacing w:after="0" w:line="240" w:lineRule="auto"/>
              <w:rPr>
                <w:rFonts w:ascii="Times New Roman" w:eastAsia="Arial Unicode MS" w:hAnsi="Times New Roman" w:cs="Times New Roman"/>
                <w:sz w:val="20"/>
                <w:szCs w:val="20"/>
              </w:rPr>
            </w:pPr>
          </w:p>
        </w:tc>
      </w:tr>
      <w:tr w:rsidR="00F84442" w:rsidRPr="00814E33" w:rsidTr="002B323A">
        <w:trPr>
          <w:gridBefore w:val="1"/>
          <w:wBefore w:w="10" w:type="dxa"/>
          <w:cantSplit/>
          <w:trHeight w:val="123"/>
        </w:trPr>
        <w:tc>
          <w:tcPr>
            <w:tcW w:w="9939" w:type="dxa"/>
            <w:gridSpan w:val="15"/>
            <w:tcBorders>
              <w:top w:val="single" w:sz="4" w:space="0" w:color="auto"/>
              <w:left w:val="single" w:sz="4" w:space="0" w:color="auto"/>
              <w:bottom w:val="single" w:sz="4" w:space="0" w:color="auto"/>
              <w:right w:val="single" w:sz="4" w:space="0" w:color="auto"/>
            </w:tcBorders>
            <w:vAlign w:val="center"/>
          </w:tcPr>
          <w:p w:rsidR="00F84442" w:rsidRPr="00814E33" w:rsidRDefault="00F84442" w:rsidP="00814E33">
            <w:pPr>
              <w:spacing w:after="0" w:line="240" w:lineRule="auto"/>
              <w:jc w:val="center"/>
              <w:rPr>
                <w:rFonts w:ascii="Times New Roman" w:hAnsi="Times New Roman" w:cs="Times New Roman"/>
                <w:b/>
                <w:bCs/>
                <w:sz w:val="20"/>
                <w:szCs w:val="20"/>
              </w:rPr>
            </w:pPr>
            <w:r w:rsidRPr="00814E33">
              <w:rPr>
                <w:rFonts w:ascii="Times New Roman" w:hAnsi="Times New Roman" w:cs="Times New Roman"/>
                <w:b/>
                <w:bCs/>
                <w:sz w:val="20"/>
                <w:szCs w:val="20"/>
              </w:rPr>
              <w:t>2020/2021/2</w:t>
            </w:r>
          </w:p>
        </w:tc>
      </w:tr>
      <w:tr w:rsidR="00F84442" w:rsidRPr="00814E33" w:rsidTr="00C66B55">
        <w:trPr>
          <w:gridBefore w:val="1"/>
          <w:wBefore w:w="10" w:type="dxa"/>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84442" w:rsidRPr="00814E33" w:rsidRDefault="00F84442" w:rsidP="00814E33">
            <w:pPr>
              <w:spacing w:after="0" w:line="240" w:lineRule="auto"/>
              <w:ind w:left="20"/>
              <w:rPr>
                <w:rFonts w:ascii="Times New Roman" w:hAnsi="Times New Roman" w:cs="Times New Roman"/>
                <w:sz w:val="20"/>
                <w:szCs w:val="20"/>
              </w:rPr>
            </w:pPr>
            <w:r w:rsidRPr="00814E33">
              <w:rPr>
                <w:rFonts w:ascii="Times New Roman" w:hAnsi="Times New Roman" w:cs="Times New Roman"/>
                <w:sz w:val="20"/>
                <w:szCs w:val="20"/>
              </w:rPr>
              <w:t>Felelős oktatási egység:</w:t>
            </w:r>
          </w:p>
        </w:tc>
        <w:tc>
          <w:tcPr>
            <w:tcW w:w="7258" w:type="dxa"/>
            <w:gridSpan w:val="10"/>
            <w:tcBorders>
              <w:top w:val="single" w:sz="4" w:space="0" w:color="auto"/>
              <w:left w:val="single" w:sz="4" w:space="0" w:color="auto"/>
              <w:bottom w:val="single" w:sz="4" w:space="0" w:color="auto"/>
              <w:right w:val="single" w:sz="4" w:space="0" w:color="auto"/>
            </w:tcBorders>
            <w:shd w:val="clear" w:color="auto" w:fill="E5DFEC"/>
            <w:vAlign w:val="center"/>
          </w:tcPr>
          <w:p w:rsidR="00F84442" w:rsidRPr="00814E33" w:rsidRDefault="00F84442" w:rsidP="00814E33">
            <w:pPr>
              <w:spacing w:after="0" w:line="240" w:lineRule="auto"/>
              <w:rPr>
                <w:rFonts w:ascii="Times New Roman" w:hAnsi="Times New Roman" w:cs="Times New Roman"/>
                <w:b/>
                <w:sz w:val="20"/>
                <w:szCs w:val="20"/>
              </w:rPr>
            </w:pPr>
            <w:r w:rsidRPr="00814E33">
              <w:rPr>
                <w:rFonts w:ascii="Times New Roman" w:hAnsi="Times New Roman" w:cs="Times New Roman"/>
                <w:b/>
                <w:sz w:val="20"/>
                <w:szCs w:val="20"/>
              </w:rPr>
              <w:t xml:space="preserve"> DE GTK Gazdálkodástudományi Intézet, Vállalatgazdaságtani Tanszék</w:t>
            </w:r>
          </w:p>
        </w:tc>
      </w:tr>
      <w:tr w:rsidR="00F84442" w:rsidRPr="00814E33" w:rsidTr="002B323A">
        <w:trPr>
          <w:gridBefore w:val="1"/>
          <w:wBefore w:w="10" w:type="dxa"/>
          <w:trHeight w:val="161"/>
        </w:trPr>
        <w:tc>
          <w:tcPr>
            <w:tcW w:w="2681" w:type="dxa"/>
            <w:gridSpan w:val="5"/>
            <w:tcBorders>
              <w:top w:val="single" w:sz="4" w:space="0" w:color="auto"/>
              <w:left w:val="single" w:sz="4" w:space="0" w:color="auto"/>
              <w:bottom w:val="single" w:sz="4" w:space="0" w:color="auto"/>
              <w:right w:val="single" w:sz="4" w:space="0" w:color="auto"/>
            </w:tcBorders>
            <w:vAlign w:val="center"/>
          </w:tcPr>
          <w:p w:rsidR="00F84442" w:rsidRPr="00814E33" w:rsidRDefault="00F84442"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Kötelező előtanulmány neve:</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F84442" w:rsidRPr="00814E33" w:rsidRDefault="00F84442"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F84442" w:rsidRPr="00814E33" w:rsidRDefault="00F84442"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 xml:space="preserve">Kódja: </w:t>
            </w:r>
          </w:p>
        </w:tc>
        <w:tc>
          <w:tcPr>
            <w:tcW w:w="2294" w:type="dxa"/>
            <w:gridSpan w:val="2"/>
            <w:tcBorders>
              <w:top w:val="single" w:sz="4" w:space="0" w:color="auto"/>
              <w:left w:val="nil"/>
              <w:bottom w:val="single" w:sz="4" w:space="0" w:color="auto"/>
              <w:right w:val="single" w:sz="4" w:space="0" w:color="auto"/>
            </w:tcBorders>
            <w:shd w:val="clear" w:color="auto" w:fill="E5DFEC"/>
            <w:vAlign w:val="center"/>
          </w:tcPr>
          <w:p w:rsidR="00F84442" w:rsidRPr="00814E33" w:rsidRDefault="00F84442"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w:t>
            </w:r>
          </w:p>
        </w:tc>
      </w:tr>
      <w:tr w:rsidR="00F84442" w:rsidRPr="00814E33" w:rsidTr="00AF44C6">
        <w:trPr>
          <w:gridAfter w:val="1"/>
          <w:wAfter w:w="10" w:type="dxa"/>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F84442" w:rsidRPr="00814E33" w:rsidRDefault="00F84442"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84442" w:rsidRPr="00814E33" w:rsidRDefault="00F84442"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F84442" w:rsidRPr="00814E33" w:rsidRDefault="00F84442"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Követelmény</w:t>
            </w:r>
          </w:p>
        </w:tc>
        <w:tc>
          <w:tcPr>
            <w:tcW w:w="982" w:type="dxa"/>
            <w:gridSpan w:val="2"/>
            <w:vMerge w:val="restart"/>
            <w:tcBorders>
              <w:top w:val="single" w:sz="4" w:space="0" w:color="auto"/>
              <w:left w:val="single" w:sz="4" w:space="0" w:color="auto"/>
              <w:right w:val="single" w:sz="4" w:space="0" w:color="auto"/>
            </w:tcBorders>
            <w:vAlign w:val="center"/>
          </w:tcPr>
          <w:p w:rsidR="00F84442" w:rsidRPr="00814E33" w:rsidRDefault="00F84442"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Kredit</w:t>
            </w:r>
          </w:p>
        </w:tc>
        <w:tc>
          <w:tcPr>
            <w:tcW w:w="2284" w:type="dxa"/>
            <w:vMerge w:val="restart"/>
            <w:tcBorders>
              <w:top w:val="single" w:sz="4" w:space="0" w:color="auto"/>
              <w:left w:val="single" w:sz="4" w:space="0" w:color="auto"/>
              <w:right w:val="single" w:sz="4" w:space="0" w:color="auto"/>
            </w:tcBorders>
            <w:vAlign w:val="center"/>
          </w:tcPr>
          <w:p w:rsidR="00F84442" w:rsidRPr="00814E33" w:rsidRDefault="00F84442"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Oktatás nyelve</w:t>
            </w:r>
          </w:p>
        </w:tc>
      </w:tr>
      <w:tr w:rsidR="00F84442" w:rsidRPr="00814E33" w:rsidTr="00AF44C6">
        <w:trPr>
          <w:gridAfter w:val="1"/>
          <w:wAfter w:w="10" w:type="dxa"/>
          <w:cantSplit/>
          <w:trHeight w:val="221"/>
        </w:trPr>
        <w:tc>
          <w:tcPr>
            <w:tcW w:w="1604" w:type="dxa"/>
            <w:gridSpan w:val="3"/>
            <w:vMerge/>
            <w:tcBorders>
              <w:left w:val="single" w:sz="4" w:space="0" w:color="auto"/>
              <w:bottom w:val="single" w:sz="4" w:space="0" w:color="auto"/>
              <w:right w:val="single" w:sz="4" w:space="0" w:color="auto"/>
            </w:tcBorders>
            <w:vAlign w:val="center"/>
          </w:tcPr>
          <w:p w:rsidR="00F84442" w:rsidRPr="00814E33" w:rsidRDefault="00F84442" w:rsidP="00814E33">
            <w:pPr>
              <w:spacing w:after="0" w:line="240" w:lineRule="auto"/>
              <w:rPr>
                <w:rFonts w:ascii="Times New Roman" w:hAnsi="Times New Roman" w:cs="Times New Roman"/>
                <w:sz w:val="20"/>
                <w:szCs w:val="20"/>
              </w:rPr>
            </w:pPr>
          </w:p>
        </w:tc>
        <w:tc>
          <w:tcPr>
            <w:tcW w:w="1515" w:type="dxa"/>
            <w:gridSpan w:val="5"/>
            <w:tcBorders>
              <w:top w:val="single" w:sz="4" w:space="0" w:color="auto"/>
              <w:left w:val="single" w:sz="4" w:space="0" w:color="auto"/>
              <w:bottom w:val="single" w:sz="4" w:space="0" w:color="auto"/>
              <w:right w:val="single" w:sz="4" w:space="0" w:color="auto"/>
            </w:tcBorders>
            <w:vAlign w:val="center"/>
          </w:tcPr>
          <w:p w:rsidR="00F84442" w:rsidRPr="00814E33" w:rsidRDefault="00F84442"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Előadás</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F84442" w:rsidRPr="00814E33" w:rsidRDefault="00F84442"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F84442" w:rsidRPr="00814E33" w:rsidRDefault="00F84442" w:rsidP="00814E33">
            <w:pPr>
              <w:spacing w:after="0" w:line="240" w:lineRule="auto"/>
              <w:rPr>
                <w:rFonts w:ascii="Times New Roman" w:hAnsi="Times New Roman" w:cs="Times New Roman"/>
                <w:sz w:val="20"/>
                <w:szCs w:val="20"/>
              </w:rPr>
            </w:pPr>
          </w:p>
        </w:tc>
        <w:tc>
          <w:tcPr>
            <w:tcW w:w="982" w:type="dxa"/>
            <w:gridSpan w:val="2"/>
            <w:vMerge/>
            <w:tcBorders>
              <w:left w:val="single" w:sz="4" w:space="0" w:color="auto"/>
              <w:bottom w:val="single" w:sz="4" w:space="0" w:color="auto"/>
              <w:right w:val="single" w:sz="4" w:space="0" w:color="auto"/>
            </w:tcBorders>
            <w:vAlign w:val="center"/>
          </w:tcPr>
          <w:p w:rsidR="00F84442" w:rsidRPr="00814E33" w:rsidRDefault="00F84442" w:rsidP="00814E33">
            <w:pPr>
              <w:spacing w:after="0" w:line="240" w:lineRule="auto"/>
              <w:rPr>
                <w:rFonts w:ascii="Times New Roman" w:hAnsi="Times New Roman" w:cs="Times New Roman"/>
                <w:sz w:val="20"/>
                <w:szCs w:val="20"/>
              </w:rPr>
            </w:pPr>
          </w:p>
        </w:tc>
        <w:tc>
          <w:tcPr>
            <w:tcW w:w="2284" w:type="dxa"/>
            <w:vMerge/>
            <w:tcBorders>
              <w:left w:val="single" w:sz="4" w:space="0" w:color="auto"/>
              <w:bottom w:val="single" w:sz="4" w:space="0" w:color="auto"/>
              <w:right w:val="single" w:sz="4" w:space="0" w:color="auto"/>
            </w:tcBorders>
            <w:vAlign w:val="center"/>
          </w:tcPr>
          <w:p w:rsidR="00F84442" w:rsidRPr="00814E33" w:rsidRDefault="00F84442" w:rsidP="00814E33">
            <w:pPr>
              <w:spacing w:after="0" w:line="240" w:lineRule="auto"/>
              <w:rPr>
                <w:rFonts w:ascii="Times New Roman" w:hAnsi="Times New Roman" w:cs="Times New Roman"/>
                <w:sz w:val="20"/>
                <w:szCs w:val="20"/>
              </w:rPr>
            </w:pPr>
          </w:p>
        </w:tc>
      </w:tr>
      <w:tr w:rsidR="00F84442" w:rsidRPr="00814E33" w:rsidTr="00AF44C6">
        <w:trPr>
          <w:gridAfter w:val="1"/>
          <w:wAfter w:w="10" w:type="dxa"/>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rsidR="00F84442" w:rsidRPr="00814E33" w:rsidRDefault="00F84442"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4442" w:rsidRPr="00814E33" w:rsidRDefault="00F84442"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X</w:t>
            </w:r>
          </w:p>
        </w:tc>
        <w:tc>
          <w:tcPr>
            <w:tcW w:w="948" w:type="dxa"/>
            <w:gridSpan w:val="2"/>
            <w:tcBorders>
              <w:top w:val="single" w:sz="4" w:space="0" w:color="auto"/>
              <w:left w:val="single" w:sz="4" w:space="0" w:color="auto"/>
              <w:bottom w:val="single" w:sz="4" w:space="0" w:color="auto"/>
              <w:right w:val="single" w:sz="4" w:space="0" w:color="auto"/>
            </w:tcBorders>
            <w:vAlign w:val="center"/>
          </w:tcPr>
          <w:p w:rsidR="00F84442" w:rsidRPr="00814E33" w:rsidRDefault="00F84442"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567"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F84442" w:rsidRPr="00814E33" w:rsidRDefault="00F84442"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84442" w:rsidRPr="00814E33" w:rsidRDefault="00F84442"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4442" w:rsidRPr="00814E33" w:rsidRDefault="00F84442"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84442" w:rsidRPr="00814E33" w:rsidRDefault="00F84442"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GY</w:t>
            </w:r>
          </w:p>
        </w:tc>
        <w:tc>
          <w:tcPr>
            <w:tcW w:w="982" w:type="dxa"/>
            <w:gridSpan w:val="2"/>
            <w:vMerge w:val="restart"/>
            <w:tcBorders>
              <w:top w:val="single" w:sz="4" w:space="0" w:color="auto"/>
              <w:left w:val="single" w:sz="4" w:space="0" w:color="auto"/>
              <w:right w:val="single" w:sz="4" w:space="0" w:color="auto"/>
            </w:tcBorders>
            <w:vAlign w:val="center"/>
          </w:tcPr>
          <w:p w:rsidR="00F84442" w:rsidRPr="00814E33" w:rsidRDefault="00F84442"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5</w:t>
            </w:r>
          </w:p>
        </w:tc>
        <w:tc>
          <w:tcPr>
            <w:tcW w:w="2284" w:type="dxa"/>
            <w:vMerge w:val="restart"/>
            <w:tcBorders>
              <w:top w:val="single" w:sz="4" w:space="0" w:color="auto"/>
              <w:left w:val="single" w:sz="4" w:space="0" w:color="auto"/>
              <w:right w:val="single" w:sz="4" w:space="0" w:color="auto"/>
            </w:tcBorders>
            <w:shd w:val="clear" w:color="auto" w:fill="E5DFEC"/>
            <w:vAlign w:val="center"/>
          </w:tcPr>
          <w:p w:rsidR="00F84442" w:rsidRPr="00814E33" w:rsidRDefault="00F84442"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magyar</w:t>
            </w:r>
          </w:p>
        </w:tc>
      </w:tr>
      <w:tr w:rsidR="00F84442" w:rsidRPr="00814E33" w:rsidTr="00AF44C6">
        <w:trPr>
          <w:gridAfter w:val="1"/>
          <w:wAfter w:w="10" w:type="dxa"/>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rsidR="00F84442" w:rsidRPr="00814E33" w:rsidRDefault="00F84442"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4442" w:rsidRPr="00814E33" w:rsidRDefault="00F84442" w:rsidP="00814E33">
            <w:pPr>
              <w:spacing w:after="0" w:line="240" w:lineRule="auto"/>
              <w:jc w:val="center"/>
              <w:rPr>
                <w:rFonts w:ascii="Times New Roman" w:hAnsi="Times New Roman" w:cs="Times New Roman"/>
                <w:b/>
                <w:sz w:val="20"/>
                <w:szCs w:val="20"/>
              </w:rPr>
            </w:pPr>
          </w:p>
        </w:tc>
        <w:tc>
          <w:tcPr>
            <w:tcW w:w="948" w:type="dxa"/>
            <w:gridSpan w:val="2"/>
            <w:tcBorders>
              <w:top w:val="single" w:sz="4" w:space="0" w:color="auto"/>
              <w:left w:val="single" w:sz="4" w:space="0" w:color="auto"/>
              <w:bottom w:val="single" w:sz="4" w:space="0" w:color="auto"/>
              <w:right w:val="single" w:sz="4" w:space="0" w:color="auto"/>
            </w:tcBorders>
            <w:vAlign w:val="center"/>
          </w:tcPr>
          <w:p w:rsidR="00F84442" w:rsidRPr="00814E33" w:rsidRDefault="00F84442"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567"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F84442" w:rsidRPr="00814E33" w:rsidRDefault="00F84442" w:rsidP="00814E33">
            <w:pPr>
              <w:spacing w:after="0" w:line="240" w:lineRule="auto"/>
              <w:jc w:val="center"/>
              <w:rPr>
                <w:rFonts w:ascii="Times New Roman" w:hAnsi="Times New Roman" w:cs="Times New Roman"/>
                <w:b/>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84442" w:rsidRPr="00814E33" w:rsidRDefault="00F84442"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4442" w:rsidRPr="00814E33" w:rsidRDefault="00F84442" w:rsidP="00814E3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84442" w:rsidRPr="00814E33" w:rsidRDefault="00F84442" w:rsidP="00814E33">
            <w:pPr>
              <w:spacing w:after="0" w:line="240" w:lineRule="auto"/>
              <w:jc w:val="center"/>
              <w:rPr>
                <w:rFonts w:ascii="Times New Roman" w:hAnsi="Times New Roman" w:cs="Times New Roman"/>
                <w:sz w:val="20"/>
                <w:szCs w:val="20"/>
              </w:rPr>
            </w:pPr>
          </w:p>
        </w:tc>
        <w:tc>
          <w:tcPr>
            <w:tcW w:w="982" w:type="dxa"/>
            <w:gridSpan w:val="2"/>
            <w:vMerge/>
            <w:tcBorders>
              <w:left w:val="single" w:sz="4" w:space="0" w:color="auto"/>
              <w:bottom w:val="single" w:sz="4" w:space="0" w:color="auto"/>
              <w:right w:val="single" w:sz="4" w:space="0" w:color="auto"/>
            </w:tcBorders>
            <w:vAlign w:val="center"/>
          </w:tcPr>
          <w:p w:rsidR="00F84442" w:rsidRPr="00814E33" w:rsidRDefault="00F84442" w:rsidP="00814E33">
            <w:pPr>
              <w:spacing w:after="0" w:line="240" w:lineRule="auto"/>
              <w:jc w:val="center"/>
              <w:rPr>
                <w:rFonts w:ascii="Times New Roman" w:hAnsi="Times New Roman" w:cs="Times New Roman"/>
                <w:sz w:val="20"/>
                <w:szCs w:val="20"/>
              </w:rPr>
            </w:pPr>
          </w:p>
        </w:tc>
        <w:tc>
          <w:tcPr>
            <w:tcW w:w="2284" w:type="dxa"/>
            <w:vMerge/>
            <w:tcBorders>
              <w:left w:val="single" w:sz="4" w:space="0" w:color="auto"/>
              <w:bottom w:val="single" w:sz="4" w:space="0" w:color="auto"/>
              <w:right w:val="single" w:sz="4" w:space="0" w:color="auto"/>
            </w:tcBorders>
            <w:shd w:val="clear" w:color="auto" w:fill="E5DFEC"/>
            <w:vAlign w:val="center"/>
          </w:tcPr>
          <w:p w:rsidR="00F84442" w:rsidRPr="00814E33" w:rsidRDefault="00F84442" w:rsidP="00814E33">
            <w:pPr>
              <w:spacing w:after="0" w:line="240" w:lineRule="auto"/>
              <w:jc w:val="center"/>
              <w:rPr>
                <w:rFonts w:ascii="Times New Roman" w:hAnsi="Times New Roman" w:cs="Times New Roman"/>
                <w:sz w:val="20"/>
                <w:szCs w:val="20"/>
              </w:rPr>
            </w:pPr>
          </w:p>
        </w:tc>
      </w:tr>
      <w:tr w:rsidR="00F84442" w:rsidRPr="00814E33" w:rsidTr="00AF44C6">
        <w:trPr>
          <w:gridBefore w:val="1"/>
          <w:wBefore w:w="10" w:type="dxa"/>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84442" w:rsidRPr="00814E33" w:rsidRDefault="00F84442"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Tantárgyfelelős oktató</w:t>
            </w:r>
          </w:p>
        </w:tc>
        <w:tc>
          <w:tcPr>
            <w:tcW w:w="1149" w:type="dxa"/>
            <w:gridSpan w:val="2"/>
            <w:tcBorders>
              <w:top w:val="nil"/>
              <w:left w:val="nil"/>
              <w:bottom w:val="single" w:sz="4" w:space="0" w:color="auto"/>
              <w:right w:val="single" w:sz="4" w:space="0" w:color="auto"/>
            </w:tcBorders>
            <w:vAlign w:val="center"/>
          </w:tcPr>
          <w:p w:rsidR="00F84442" w:rsidRPr="00814E33" w:rsidRDefault="00F84442"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neve:</w:t>
            </w:r>
          </w:p>
        </w:tc>
        <w:tc>
          <w:tcPr>
            <w:tcW w:w="2834" w:type="dxa"/>
            <w:gridSpan w:val="4"/>
            <w:tcBorders>
              <w:top w:val="single" w:sz="4" w:space="0" w:color="auto"/>
              <w:left w:val="nil"/>
              <w:bottom w:val="single" w:sz="4" w:space="0" w:color="auto"/>
              <w:right w:val="single" w:sz="4" w:space="0" w:color="auto"/>
            </w:tcBorders>
            <w:vAlign w:val="center"/>
          </w:tcPr>
          <w:p w:rsidR="00F84442" w:rsidRPr="00814E33" w:rsidRDefault="00F84442" w:rsidP="00814E33">
            <w:pPr>
              <w:spacing w:after="0" w:line="240" w:lineRule="auto"/>
              <w:jc w:val="center"/>
              <w:rPr>
                <w:rFonts w:ascii="Times New Roman" w:eastAsia="Arial Unicode MS" w:hAnsi="Times New Roman" w:cs="Times New Roman"/>
                <w:b/>
                <w:sz w:val="20"/>
                <w:szCs w:val="20"/>
              </w:rPr>
            </w:pPr>
            <w:r w:rsidRPr="00814E33">
              <w:rPr>
                <w:rFonts w:ascii="Times New Roman" w:hAnsi="Times New Roman" w:cs="Times New Roman"/>
                <w:b/>
                <w:sz w:val="20"/>
                <w:szCs w:val="20"/>
              </w:rPr>
              <w:t>Prof. Dr. Nábrádi András</w:t>
            </w:r>
          </w:p>
        </w:tc>
        <w:tc>
          <w:tcPr>
            <w:tcW w:w="972" w:type="dxa"/>
            <w:tcBorders>
              <w:top w:val="single" w:sz="4" w:space="0" w:color="auto"/>
              <w:left w:val="nil"/>
              <w:bottom w:val="single" w:sz="4" w:space="0" w:color="auto"/>
              <w:right w:val="single" w:sz="4" w:space="0" w:color="auto"/>
            </w:tcBorders>
            <w:vAlign w:val="center"/>
          </w:tcPr>
          <w:p w:rsidR="00F84442" w:rsidRPr="00814E33" w:rsidRDefault="00F84442"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beosztása:</w:t>
            </w:r>
          </w:p>
        </w:tc>
        <w:tc>
          <w:tcPr>
            <w:tcW w:w="2294" w:type="dxa"/>
            <w:gridSpan w:val="2"/>
            <w:tcBorders>
              <w:top w:val="nil"/>
              <w:left w:val="nil"/>
              <w:bottom w:val="single" w:sz="4" w:space="0" w:color="auto"/>
              <w:right w:val="single" w:sz="4" w:space="0" w:color="auto"/>
            </w:tcBorders>
            <w:vAlign w:val="center"/>
          </w:tcPr>
          <w:p w:rsidR="00F84442" w:rsidRPr="00814E33" w:rsidRDefault="00F84442"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egyetemi tanár</w:t>
            </w:r>
          </w:p>
        </w:tc>
      </w:tr>
      <w:tr w:rsidR="00F84442" w:rsidRPr="00814E33" w:rsidTr="00C66B55">
        <w:trPr>
          <w:gridBefore w:val="1"/>
          <w:wBefore w:w="10" w:type="dxa"/>
          <w:cantSplit/>
          <w:trHeight w:val="46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b/>
                <w:bCs/>
                <w:sz w:val="20"/>
                <w:szCs w:val="20"/>
              </w:rPr>
              <w:t>A kurzus célja :</w:t>
            </w:r>
          </w:p>
          <w:p w:rsidR="00F84442" w:rsidRPr="00814E33" w:rsidRDefault="00F84442" w:rsidP="00814E33">
            <w:pPr>
              <w:pStyle w:val="Listaszerbekezds"/>
              <w:ind w:left="426"/>
              <w:rPr>
                <w:sz w:val="20"/>
                <w:szCs w:val="20"/>
              </w:rPr>
            </w:pPr>
            <w:r w:rsidRPr="00814E33">
              <w:rPr>
                <w:sz w:val="20"/>
                <w:szCs w:val="20"/>
              </w:rPr>
              <w:t>A tantárgy célkitűzése, hogy a tananyagot abszolváló hallgatók tisztában legyenek a stratégiai menedzsment fő területeivel, a vállalati stratégiai tervezés módszerivel, azt készség szinten tudják alkalmazni, megvalósítani.</w:t>
            </w:r>
          </w:p>
        </w:tc>
      </w:tr>
      <w:tr w:rsidR="00F84442" w:rsidRPr="00814E33" w:rsidTr="00C66B55">
        <w:trPr>
          <w:gridBefore w:val="1"/>
          <w:wBefore w:w="10" w:type="dxa"/>
          <w:cantSplit/>
          <w:trHeight w:val="1400"/>
        </w:trPr>
        <w:tc>
          <w:tcPr>
            <w:tcW w:w="9939" w:type="dxa"/>
            <w:gridSpan w:val="15"/>
            <w:tcBorders>
              <w:top w:val="single" w:sz="4" w:space="0" w:color="auto"/>
              <w:left w:val="single" w:sz="4" w:space="0" w:color="auto"/>
              <w:right w:val="single" w:sz="4" w:space="0" w:color="000000"/>
            </w:tcBorders>
            <w:vAlign w:val="center"/>
          </w:tcPr>
          <w:p w:rsidR="00F84442" w:rsidRPr="00814E33" w:rsidRDefault="00F84442" w:rsidP="00814E33">
            <w:pPr>
              <w:spacing w:after="0" w:line="240" w:lineRule="auto"/>
              <w:jc w:val="both"/>
              <w:rPr>
                <w:rFonts w:ascii="Times New Roman" w:hAnsi="Times New Roman" w:cs="Times New Roman"/>
                <w:b/>
                <w:bCs/>
                <w:sz w:val="20"/>
                <w:szCs w:val="20"/>
              </w:rPr>
            </w:pPr>
            <w:r w:rsidRPr="00814E33">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F84442" w:rsidRPr="00814E33" w:rsidRDefault="00F84442"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 xml:space="preserve">Tudás: </w:t>
            </w:r>
          </w:p>
          <w:p w:rsidR="00F84442" w:rsidRPr="00814E33" w:rsidRDefault="00F84442" w:rsidP="00814E33">
            <w:pPr>
              <w:shd w:val="clear" w:color="auto" w:fill="E5DFEC"/>
              <w:suppressAutoHyphens/>
              <w:autoSpaceDE w:val="0"/>
              <w:spacing w:after="0" w:line="240" w:lineRule="auto"/>
              <w:ind w:left="417" w:right="113"/>
              <w:rPr>
                <w:rFonts w:ascii="Times New Roman" w:hAnsi="Times New Roman" w:cs="Times New Roman"/>
                <w:color w:val="000000"/>
                <w:sz w:val="20"/>
                <w:szCs w:val="20"/>
              </w:rPr>
            </w:pPr>
            <w:r w:rsidRPr="00814E33">
              <w:rPr>
                <w:rFonts w:ascii="Times New Roman" w:hAnsi="Times New Roman" w:cs="Times New Roman"/>
                <w:sz w:val="20"/>
                <w:szCs w:val="20"/>
              </w:rPr>
              <w:t xml:space="preserve">A hallgató olyan alapvető ismeretekre tesz szert, amelyek révén eligazodik a vállalati stratégia módszertanában, azokat megértve tudja a speciális eljárásokat a legmodernebb megközelítéseket elsajátítani. A kurzus előadásai három fő tématerület köré fókuszálódnak: 1. A stratégiai tervezés folyamata, speciális eljárásai, A stratégia bevezetése, a szervezés, a vezetés és a csapatépítés területei. 3. A stratégia bevezetésének és folyamatának ellenőrzése. A tantárgy révén a </w:t>
            </w:r>
            <w:r w:rsidRPr="00814E33">
              <w:rPr>
                <w:rFonts w:ascii="Times New Roman" w:hAnsi="Times New Roman" w:cs="Times New Roman"/>
                <w:color w:val="000000"/>
                <w:sz w:val="20"/>
                <w:szCs w:val="20"/>
              </w:rPr>
              <w:t>hallgató megismeri a stratégiai tervezés legújabb kutatási irányait, területeit, eredményeit is.</w:t>
            </w:r>
          </w:p>
          <w:p w:rsidR="00F84442" w:rsidRPr="00814E33" w:rsidRDefault="00F84442"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Képesség:</w:t>
            </w:r>
          </w:p>
          <w:p w:rsidR="00F84442" w:rsidRPr="00814E33" w:rsidRDefault="00F84442"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color w:val="339966"/>
                <w:sz w:val="20"/>
                <w:szCs w:val="20"/>
              </w:rPr>
              <w:t>Legyen tisztában</w:t>
            </w:r>
            <w:r w:rsidRPr="00814E33">
              <w:rPr>
                <w:rFonts w:ascii="Times New Roman" w:hAnsi="Times New Roman" w:cs="Times New Roman"/>
                <w:sz w:val="20"/>
                <w:szCs w:val="20"/>
              </w:rPr>
              <w:t xml:space="preserve"> a vállalati küldetés és jövőkép fontosságával, az üzleti környezet és a vállalati belső értékelésnek, valamint a versenytársak elemzésének módszerivel.</w:t>
            </w:r>
          </w:p>
          <w:p w:rsidR="00F84442" w:rsidRPr="00814E33" w:rsidRDefault="00F84442"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color w:val="339966"/>
                <w:sz w:val="20"/>
                <w:szCs w:val="20"/>
              </w:rPr>
              <w:t>Tudja elhelyezni</w:t>
            </w:r>
            <w:r w:rsidRPr="00814E33">
              <w:rPr>
                <w:rFonts w:ascii="Times New Roman" w:hAnsi="Times New Roman" w:cs="Times New Roman"/>
                <w:sz w:val="20"/>
                <w:szCs w:val="20"/>
              </w:rPr>
              <w:t xml:space="preserve"> az elemzések alapján a vállalati stratégiai irányokat, a defenzív, az offenzív és az intenzív területekre a vállalaton belül.</w:t>
            </w:r>
          </w:p>
          <w:p w:rsidR="00F84442" w:rsidRPr="00814E33" w:rsidRDefault="00F84442"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color w:val="339966"/>
                <w:sz w:val="20"/>
                <w:szCs w:val="20"/>
              </w:rPr>
              <w:t>Értse</w:t>
            </w:r>
            <w:r w:rsidRPr="00814E33">
              <w:rPr>
                <w:rFonts w:ascii="Times New Roman" w:hAnsi="Times New Roman" w:cs="Times New Roman"/>
                <w:sz w:val="20"/>
                <w:szCs w:val="20"/>
              </w:rPr>
              <w:t xml:space="preserve"> a módszerek alkalmazási korlátait és lehetőségeit, azok előnyeit és hátrányait.</w:t>
            </w:r>
          </w:p>
          <w:p w:rsidR="00F84442" w:rsidRPr="00814E33" w:rsidRDefault="00F84442"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color w:val="339966"/>
                <w:sz w:val="20"/>
                <w:szCs w:val="20"/>
              </w:rPr>
              <w:t>Legyen képes</w:t>
            </w:r>
            <w:r w:rsidRPr="00814E33">
              <w:rPr>
                <w:rFonts w:ascii="Times New Roman" w:hAnsi="Times New Roman" w:cs="Times New Roman"/>
                <w:sz w:val="20"/>
                <w:szCs w:val="20"/>
              </w:rPr>
              <w:t xml:space="preserve"> ismereteit felhasználni az üzleti környezet elemzésére, a stratégiai irányok meghatározására, a lehetséges stratégiák megválasztására a stratégia bevezetésének és ellenőrzésének kérdésköreire.</w:t>
            </w:r>
          </w:p>
          <w:p w:rsidR="00F84442" w:rsidRPr="00814E33" w:rsidRDefault="00F84442" w:rsidP="00814E33">
            <w:pPr>
              <w:shd w:val="clear" w:color="auto" w:fill="E5DFEC"/>
              <w:suppressAutoHyphens/>
              <w:autoSpaceDE w:val="0"/>
              <w:spacing w:after="0" w:line="240" w:lineRule="auto"/>
              <w:ind w:left="417" w:right="113"/>
              <w:rPr>
                <w:rFonts w:ascii="Times New Roman" w:hAnsi="Times New Roman" w:cs="Times New Roman"/>
                <w:color w:val="000000"/>
                <w:sz w:val="20"/>
                <w:szCs w:val="20"/>
              </w:rPr>
            </w:pPr>
            <w:r w:rsidRPr="00814E33">
              <w:rPr>
                <w:rFonts w:ascii="Times New Roman" w:hAnsi="Times New Roman" w:cs="Times New Roman"/>
                <w:color w:val="339966"/>
                <w:sz w:val="20"/>
                <w:szCs w:val="20"/>
              </w:rPr>
              <w:t>Tudja alkalmazni a gyakorlatban</w:t>
            </w:r>
            <w:r w:rsidRPr="00814E33">
              <w:rPr>
                <w:rFonts w:ascii="Times New Roman" w:hAnsi="Times New Roman" w:cs="Times New Roman"/>
                <w:color w:val="000000"/>
                <w:sz w:val="20"/>
                <w:szCs w:val="20"/>
              </w:rPr>
              <w:t>, a tantárgy tanulásakor megszerzett ismereteket.</w:t>
            </w:r>
          </w:p>
          <w:p w:rsidR="00F84442" w:rsidRPr="00814E33" w:rsidRDefault="00F84442"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Attitűd:</w:t>
            </w:r>
          </w:p>
          <w:p w:rsidR="00F84442" w:rsidRPr="00814E33" w:rsidRDefault="00F84442" w:rsidP="00814E33">
            <w:pPr>
              <w:shd w:val="clear" w:color="auto" w:fill="E5DFEC"/>
              <w:suppressAutoHyphens/>
              <w:autoSpaceDE w:val="0"/>
              <w:spacing w:after="0" w:line="240" w:lineRule="auto"/>
              <w:ind w:left="417" w:right="113"/>
              <w:rPr>
                <w:rFonts w:ascii="Times New Roman" w:hAnsi="Times New Roman" w:cs="Times New Roman"/>
                <w:color w:val="FF0000"/>
                <w:sz w:val="20"/>
                <w:szCs w:val="20"/>
              </w:rPr>
            </w:pPr>
            <w:r w:rsidRPr="00814E33">
              <w:rPr>
                <w:rFonts w:ascii="Times New Roman" w:hAnsi="Times New Roman" w:cs="Times New Roman"/>
                <w:sz w:val="20"/>
                <w:szCs w:val="20"/>
              </w:rPr>
              <w:t xml:space="preserve">A tantárgy elősegíti, hogy a hallgató, megfelelő gazdálkodástudományi tudás, továbbá korszerű stratégiai szemlélet birtokában a végzés után </w:t>
            </w:r>
            <w:r w:rsidRPr="00814E33">
              <w:rPr>
                <w:rFonts w:ascii="Times New Roman" w:hAnsi="Times New Roman" w:cs="Times New Roman"/>
                <w:color w:val="000000"/>
                <w:sz w:val="20"/>
                <w:szCs w:val="20"/>
              </w:rPr>
              <w:t>az új szakmai információkat, kutatási eredményeket megfelelően értelmezni és értékelni tudja, továbbá alkalmas legyen gazdaságtudományi ismereteit gyarapítani. A hallgató ennek köszönhetően olyan gazdaságtudományi alapokkal bír, ami hozzásegíti ahhoz, hogy a szakmai feladatait hatékonyan végezze.</w:t>
            </w:r>
          </w:p>
          <w:p w:rsidR="00F84442" w:rsidRPr="00814E33" w:rsidRDefault="00F84442"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Autonómia és felelősség:</w:t>
            </w:r>
          </w:p>
          <w:p w:rsidR="00F84442" w:rsidRPr="00814E33" w:rsidRDefault="00F84442" w:rsidP="00814E33">
            <w:pPr>
              <w:shd w:val="clear" w:color="auto" w:fill="E5DFEC"/>
              <w:suppressAutoHyphens/>
              <w:autoSpaceDE w:val="0"/>
              <w:spacing w:after="0" w:line="240" w:lineRule="auto"/>
              <w:ind w:left="417" w:right="113"/>
              <w:rPr>
                <w:rFonts w:ascii="Times New Roman" w:eastAsia="Arial Unicode MS" w:hAnsi="Times New Roman" w:cs="Times New Roman"/>
                <w:b/>
                <w:bCs/>
                <w:color w:val="FF0000"/>
                <w:sz w:val="20"/>
                <w:szCs w:val="20"/>
              </w:rPr>
            </w:pPr>
            <w:r w:rsidRPr="00814E33">
              <w:rPr>
                <w:rFonts w:ascii="Times New Roman" w:hAnsi="Times New Roman" w:cs="Times New Roman"/>
                <w:sz w:val="20"/>
                <w:szCs w:val="20"/>
              </w:rPr>
              <w:t xml:space="preserve">A kurzus hozzásegíti a hallgatót ahhoz, hogy </w:t>
            </w:r>
            <w:r w:rsidRPr="00814E33">
              <w:rPr>
                <w:rFonts w:ascii="Times New Roman" w:hAnsi="Times New Roman" w:cs="Times New Roman"/>
                <w:color w:val="000000"/>
                <w:sz w:val="20"/>
                <w:szCs w:val="20"/>
              </w:rPr>
              <w:t>munkájában innovatív, egyben befogadó és hatékony legyen, továbbá szakmai jövőépítéssel kapcsolatos kérdésekben megalapozottan és felelősséggel formáljon véleményt.</w:t>
            </w:r>
          </w:p>
        </w:tc>
      </w:tr>
      <w:tr w:rsidR="00F84442" w:rsidRPr="00814E33" w:rsidTr="00C66B55">
        <w:trPr>
          <w:gridBefore w:val="1"/>
          <w:wBefore w:w="10" w:type="dxa"/>
          <w:trHeight w:val="40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F84442" w:rsidRPr="00814E33" w:rsidRDefault="00F84442"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 kurzus rövid tartalma, témakörei</w:t>
            </w:r>
          </w:p>
          <w:p w:rsidR="00F84442" w:rsidRPr="00814E33" w:rsidRDefault="00F84442" w:rsidP="002B323A">
            <w:pPr>
              <w:shd w:val="clear" w:color="auto" w:fill="E5DFEC"/>
              <w:suppressAutoHyphens/>
              <w:autoSpaceDE w:val="0"/>
              <w:spacing w:after="0" w:line="240" w:lineRule="auto"/>
              <w:ind w:left="420" w:right="113"/>
              <w:rPr>
                <w:rFonts w:ascii="Times New Roman" w:hAnsi="Times New Roman" w:cs="Times New Roman"/>
                <w:sz w:val="20"/>
                <w:szCs w:val="20"/>
              </w:rPr>
            </w:pPr>
            <w:r w:rsidRPr="00814E33">
              <w:rPr>
                <w:rFonts w:ascii="Times New Roman" w:hAnsi="Times New Roman" w:cs="Times New Roman"/>
                <w:bCs/>
                <w:sz w:val="20"/>
                <w:szCs w:val="20"/>
              </w:rPr>
              <w:t xml:space="preserve">A kurzus szervesen épít F.R. David et al., Strategic Management Cases and Concepts című, 17-ik kiadást „megélt” 2020-as  könyvre, amelyet több, mint 300 egyetemen használnak a tárgykörben. A témakörök szervesen épülnek egymásra, a stratégiai tervezés logikai folyamatában. A tervezés során kiemelt részek: stratégiai küldetés és jövőkép, stratégiai elemzések, stratégiai irányok meghatározásnak módszerei, hosszú távú stratégiai célok rögzítése, lehetséges stratégiák, döntés a legjobb stratégiáról. A tervezést követően a stratégia bevezetésének és ellenőrzésének kérdéskörei kerülnek megtárgyalásra. A témakörök mindegyike magyar példákkal, illetve esettanulmányokkal bővített. </w:t>
            </w:r>
          </w:p>
        </w:tc>
      </w:tr>
      <w:tr w:rsidR="00F84442" w:rsidRPr="00814E33" w:rsidTr="00C66B55">
        <w:trPr>
          <w:gridBefore w:val="1"/>
          <w:wBefore w:w="10" w:type="dxa"/>
          <w:trHeight w:val="841"/>
        </w:trPr>
        <w:tc>
          <w:tcPr>
            <w:tcW w:w="9939" w:type="dxa"/>
            <w:gridSpan w:val="15"/>
            <w:tcBorders>
              <w:top w:val="single" w:sz="4" w:space="0" w:color="auto"/>
              <w:left w:val="single" w:sz="4" w:space="0" w:color="auto"/>
              <w:bottom w:val="single" w:sz="4" w:space="0" w:color="auto"/>
              <w:right w:val="single" w:sz="4" w:space="0" w:color="auto"/>
            </w:tcBorders>
          </w:tcPr>
          <w:p w:rsidR="00F84442" w:rsidRPr="00814E33" w:rsidRDefault="00F84442"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Tervezett tanulási tevékenységek, tanítási módszerek</w:t>
            </w:r>
          </w:p>
          <w:p w:rsidR="00F84442" w:rsidRPr="00814E33" w:rsidRDefault="00F84442"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Előadás, gyakorlatokon egy működő vállalkozás stratégiai tervének elkészítése, igény szerint konzultáció, az eredmények bemutatása, prezentálása.</w:t>
            </w:r>
          </w:p>
        </w:tc>
      </w:tr>
      <w:tr w:rsidR="00F84442" w:rsidRPr="00814E33" w:rsidTr="00C66B55">
        <w:trPr>
          <w:gridBefore w:val="1"/>
          <w:wBefore w:w="10" w:type="dxa"/>
          <w:trHeight w:val="1021"/>
        </w:trPr>
        <w:tc>
          <w:tcPr>
            <w:tcW w:w="9939" w:type="dxa"/>
            <w:gridSpan w:val="15"/>
            <w:tcBorders>
              <w:top w:val="single" w:sz="4" w:space="0" w:color="auto"/>
              <w:left w:val="single" w:sz="4" w:space="0" w:color="auto"/>
              <w:bottom w:val="single" w:sz="4" w:space="0" w:color="auto"/>
              <w:right w:val="single" w:sz="4" w:space="0" w:color="auto"/>
            </w:tcBorders>
          </w:tcPr>
          <w:p w:rsidR="00F84442" w:rsidRPr="00814E33" w:rsidRDefault="00F84442"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Értékelés</w:t>
            </w:r>
          </w:p>
          <w:p w:rsidR="00F84442" w:rsidRPr="00814E33" w:rsidRDefault="00F84442"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A félév során az előadáson elhangzottak alapján egy konkrét vállalkozás stratégiai tervének csoportmunkában történő elkészítése. A terv benyújtását követően (írásbeli értékelés) azt szóban is meg kell védeni. Az írásbeli rész max. 60%, a szóbeli max.40% eredményei alkotják a végső érdemjegyet. </w:t>
            </w:r>
          </w:p>
        </w:tc>
      </w:tr>
      <w:tr w:rsidR="00F84442" w:rsidRPr="00814E33" w:rsidTr="00C66B55">
        <w:trPr>
          <w:gridBefore w:val="1"/>
          <w:wBefore w:w="10" w:type="dxa"/>
          <w:trHeight w:val="102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F84442" w:rsidRPr="00814E33" w:rsidRDefault="00F84442"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Kötelező szakirodalom:</w:t>
            </w:r>
          </w:p>
          <w:p w:rsidR="00F84442" w:rsidRPr="00814E33" w:rsidRDefault="00F84442" w:rsidP="00814E33">
            <w:pPr>
              <w:spacing w:after="0" w:line="240" w:lineRule="auto"/>
              <w:ind w:left="360"/>
              <w:jc w:val="both"/>
              <w:rPr>
                <w:rFonts w:ascii="Times New Roman" w:hAnsi="Times New Roman" w:cs="Times New Roman"/>
                <w:sz w:val="20"/>
                <w:szCs w:val="20"/>
              </w:rPr>
            </w:pPr>
            <w:r w:rsidRPr="00814E33">
              <w:rPr>
                <w:rFonts w:ascii="Times New Roman" w:hAnsi="Times New Roman" w:cs="Times New Roman"/>
                <w:sz w:val="20"/>
                <w:szCs w:val="20"/>
              </w:rPr>
              <w:t>Nábrádi A. (szerk), Bittner B., Madai H., Nagy A., Nábrádi A. (2018): A stratégiai tervezés gyakorlata, Debreceni Egyetem, ISBN: 9789634900535</w:t>
            </w:r>
          </w:p>
          <w:p w:rsidR="00F84442" w:rsidRPr="00814E33" w:rsidRDefault="00F84442" w:rsidP="00814E33">
            <w:pPr>
              <w:spacing w:after="0" w:line="240" w:lineRule="auto"/>
              <w:ind w:left="360"/>
              <w:jc w:val="both"/>
              <w:rPr>
                <w:rFonts w:ascii="Times New Roman" w:hAnsi="Times New Roman" w:cs="Times New Roman"/>
                <w:b/>
                <w:bCs/>
                <w:sz w:val="20"/>
                <w:szCs w:val="20"/>
              </w:rPr>
            </w:pPr>
            <w:r w:rsidRPr="00814E33">
              <w:rPr>
                <w:rFonts w:ascii="Times New Roman" w:hAnsi="Times New Roman" w:cs="Times New Roman"/>
                <w:sz w:val="20"/>
                <w:szCs w:val="20"/>
              </w:rPr>
              <w:t>Nábrádi A.-Pupos T. (szerk). A stratégiai és az üzleti tervezés gyakorlata. Szaktudás Kiadó Ház, Budapest, 2010.</w:t>
            </w:r>
          </w:p>
          <w:p w:rsidR="00F84442" w:rsidRPr="00814E33" w:rsidRDefault="00F84442" w:rsidP="00814E33">
            <w:pPr>
              <w:spacing w:after="0" w:line="240" w:lineRule="auto"/>
              <w:rPr>
                <w:rFonts w:ascii="Times New Roman" w:hAnsi="Times New Roman" w:cs="Times New Roman"/>
                <w:bCs/>
                <w:sz w:val="20"/>
                <w:szCs w:val="20"/>
              </w:rPr>
            </w:pPr>
            <w:r w:rsidRPr="00814E33">
              <w:rPr>
                <w:rFonts w:ascii="Times New Roman" w:hAnsi="Times New Roman" w:cs="Times New Roman"/>
                <w:b/>
                <w:bCs/>
                <w:sz w:val="20"/>
                <w:szCs w:val="20"/>
              </w:rPr>
              <w:t>Ajánlott szakirodalom</w:t>
            </w:r>
            <w:r w:rsidRPr="00814E33">
              <w:rPr>
                <w:rFonts w:ascii="Times New Roman" w:hAnsi="Times New Roman" w:cs="Times New Roman"/>
                <w:bCs/>
                <w:sz w:val="20"/>
                <w:szCs w:val="20"/>
              </w:rPr>
              <w:t>:</w:t>
            </w:r>
          </w:p>
          <w:p w:rsidR="00F84442" w:rsidRPr="00814E33" w:rsidRDefault="00F84442" w:rsidP="002B323A">
            <w:pPr>
              <w:spacing w:after="0" w:line="240" w:lineRule="auto"/>
              <w:ind w:left="360"/>
              <w:rPr>
                <w:rFonts w:ascii="Times New Roman" w:hAnsi="Times New Roman" w:cs="Times New Roman"/>
                <w:sz w:val="20"/>
                <w:szCs w:val="20"/>
              </w:rPr>
            </w:pPr>
            <w:r w:rsidRPr="00814E33">
              <w:rPr>
                <w:rFonts w:ascii="Times New Roman" w:hAnsi="Times New Roman" w:cs="Times New Roman"/>
                <w:sz w:val="20"/>
                <w:szCs w:val="20"/>
              </w:rPr>
              <w:t>Fred R. David, Forest R. David: Strategic management, Concepts and Cases. 17th Edition. Pearson Education Limited, 2020. ISBN: ISBN 10: 1-292-01689-2, ISBN 13: 978-1-292-01689-4</w:t>
            </w:r>
          </w:p>
        </w:tc>
      </w:tr>
    </w:tbl>
    <w:p w:rsidR="00F84442" w:rsidRPr="00814E33" w:rsidRDefault="00F84442" w:rsidP="00814E33">
      <w:pPr>
        <w:spacing w:after="0" w:line="240" w:lineRule="auto"/>
        <w:rPr>
          <w:rFonts w:ascii="Times New Roman" w:hAnsi="Times New Roman" w:cs="Times New Roman"/>
          <w:sz w:val="20"/>
          <w:szCs w:val="20"/>
        </w:rPr>
      </w:pPr>
    </w:p>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7649"/>
      </w:tblGrid>
      <w:tr w:rsidR="00F84442" w:rsidRPr="00814E33" w:rsidTr="00F84442">
        <w:tc>
          <w:tcPr>
            <w:tcW w:w="9024" w:type="dxa"/>
            <w:gridSpan w:val="2"/>
            <w:shd w:val="clear" w:color="auto" w:fill="auto"/>
          </w:tcPr>
          <w:p w:rsidR="00F84442" w:rsidRPr="00814E33" w:rsidRDefault="00F84442"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lastRenderedPageBreak/>
              <w:t>Heti bontott tematika</w:t>
            </w:r>
          </w:p>
        </w:tc>
      </w:tr>
      <w:tr w:rsidR="00F84442" w:rsidRPr="00814E33" w:rsidTr="00F84442">
        <w:tc>
          <w:tcPr>
            <w:tcW w:w="1375" w:type="dxa"/>
            <w:shd w:val="clear" w:color="auto" w:fill="auto"/>
          </w:tcPr>
          <w:p w:rsidR="00F84442" w:rsidRPr="00814E33" w:rsidRDefault="00F84442" w:rsidP="00814E33">
            <w:pPr>
              <w:pStyle w:val="Listaszerbekezds"/>
              <w:numPr>
                <w:ilvl w:val="0"/>
                <w:numId w:val="25"/>
              </w:numPr>
              <w:rPr>
                <w:sz w:val="20"/>
                <w:szCs w:val="20"/>
              </w:rPr>
            </w:pPr>
            <w:r w:rsidRPr="00814E33">
              <w:rPr>
                <w:sz w:val="20"/>
                <w:szCs w:val="20"/>
              </w:rPr>
              <w:t>hét</w:t>
            </w:r>
          </w:p>
        </w:tc>
        <w:tc>
          <w:tcPr>
            <w:tcW w:w="7649" w:type="dxa"/>
            <w:shd w:val="clear" w:color="auto" w:fill="auto"/>
          </w:tcPr>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 xml:space="preserve">A stratégia fogalma, területei, a hagyományos és a stratégiai terv eltérése, a stratégia felépítése </w:t>
            </w:r>
            <w:r w:rsidR="00E47470">
              <w:rPr>
                <w:rFonts w:ascii="Times New Roman" w:hAnsi="Times New Roman" w:cs="Times New Roman"/>
                <w:sz w:val="20"/>
                <w:szCs w:val="20"/>
              </w:rPr>
              <w:pict>
                <v:rect id="_x0000_i1039" style="width:0;height:1.5pt" o:hralign="center" o:hrstd="t" o:hr="t" fillcolor="#a0a0a0" stroked="f"/>
              </w:pict>
            </w:r>
          </w:p>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A hallgató megismeri a hagyományos és a stratégiai tervezés közötti eltéréseket, a tervezés fázisainak bemutatásával ráhangolódik a témakör sajátosságaira.</w:t>
            </w:r>
          </w:p>
        </w:tc>
      </w:tr>
      <w:tr w:rsidR="00F84442" w:rsidRPr="00814E33" w:rsidTr="00F84442">
        <w:tc>
          <w:tcPr>
            <w:tcW w:w="1375" w:type="dxa"/>
            <w:shd w:val="clear" w:color="auto" w:fill="auto"/>
          </w:tcPr>
          <w:p w:rsidR="00F84442" w:rsidRPr="00814E33" w:rsidRDefault="00F84442" w:rsidP="00814E33">
            <w:pPr>
              <w:pStyle w:val="Listaszerbekezds"/>
              <w:numPr>
                <w:ilvl w:val="0"/>
                <w:numId w:val="25"/>
              </w:numPr>
              <w:rPr>
                <w:sz w:val="20"/>
                <w:szCs w:val="20"/>
              </w:rPr>
            </w:pPr>
            <w:r w:rsidRPr="00814E33">
              <w:rPr>
                <w:sz w:val="20"/>
                <w:szCs w:val="20"/>
              </w:rPr>
              <w:t>hét</w:t>
            </w:r>
          </w:p>
        </w:tc>
        <w:tc>
          <w:tcPr>
            <w:tcW w:w="7649" w:type="dxa"/>
            <w:shd w:val="clear" w:color="auto" w:fill="auto"/>
          </w:tcPr>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 xml:space="preserve">Stratégiai elemzések, az üzleti küldetés a jövőkép megfogalmazása </w:t>
            </w:r>
            <w:r w:rsidR="00E47470">
              <w:rPr>
                <w:rFonts w:ascii="Times New Roman" w:hAnsi="Times New Roman" w:cs="Times New Roman"/>
                <w:sz w:val="20"/>
                <w:szCs w:val="20"/>
              </w:rPr>
              <w:pict>
                <v:rect id="_x0000_i1040" style="width:0;height:1.5pt" o:hralign="center" o:hrstd="t" o:hr="t" fillcolor="#a0a0a0" stroked="f"/>
              </w:pict>
            </w:r>
          </w:p>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A hallgatók tisztában lesznek az üzleti küldetés kialakításának menetével, az értékrend és elvárások mikéntjével, valamit a jövőkép kialakításának sajátosságaival.</w:t>
            </w:r>
          </w:p>
        </w:tc>
      </w:tr>
      <w:tr w:rsidR="00F84442" w:rsidRPr="00814E33" w:rsidTr="00F84442">
        <w:tc>
          <w:tcPr>
            <w:tcW w:w="1375" w:type="dxa"/>
            <w:shd w:val="clear" w:color="auto" w:fill="auto"/>
          </w:tcPr>
          <w:p w:rsidR="00F84442" w:rsidRPr="00814E33" w:rsidRDefault="00F84442" w:rsidP="00814E33">
            <w:pPr>
              <w:numPr>
                <w:ilvl w:val="0"/>
                <w:numId w:val="25"/>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649" w:type="dxa"/>
            <w:shd w:val="clear" w:color="auto" w:fill="auto"/>
          </w:tcPr>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 xml:space="preserve">A vállalkozás külső makro-környezetének elemzése, a PEST analízis </w:t>
            </w:r>
            <w:r w:rsidR="00E47470">
              <w:rPr>
                <w:rFonts w:ascii="Times New Roman" w:hAnsi="Times New Roman" w:cs="Times New Roman"/>
                <w:sz w:val="20"/>
                <w:szCs w:val="20"/>
              </w:rPr>
              <w:pict>
                <v:rect id="_x0000_i1041" style="width:0;height:1.5pt" o:hralign="center" o:hrstd="t" o:hr="t" fillcolor="#a0a0a0" stroked="f"/>
              </w:pict>
            </w:r>
          </w:p>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A politikai a gazdasági a szociokulturális és a technológiai tényezők vizsgálatának alapszabályait elsajátítva képesek lesznek a makro környezeti elemzésekre.</w:t>
            </w:r>
          </w:p>
        </w:tc>
      </w:tr>
      <w:tr w:rsidR="00F84442" w:rsidRPr="00814E33" w:rsidTr="00F84442">
        <w:tc>
          <w:tcPr>
            <w:tcW w:w="1375" w:type="dxa"/>
            <w:shd w:val="clear" w:color="auto" w:fill="auto"/>
          </w:tcPr>
          <w:p w:rsidR="00F84442" w:rsidRPr="00814E33" w:rsidRDefault="00F84442" w:rsidP="00814E33">
            <w:pPr>
              <w:numPr>
                <w:ilvl w:val="0"/>
                <w:numId w:val="25"/>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649" w:type="dxa"/>
            <w:shd w:val="clear" w:color="auto" w:fill="auto"/>
          </w:tcPr>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 xml:space="preserve">A vállalkozás külső mikro-környezetének elemzése, Porter féle öttényezős modell, Külső Faktor Értékelő Mátrix felállítása, értelmezése </w:t>
            </w:r>
            <w:r w:rsidR="00E47470">
              <w:rPr>
                <w:rFonts w:ascii="Times New Roman" w:hAnsi="Times New Roman" w:cs="Times New Roman"/>
                <w:sz w:val="20"/>
                <w:szCs w:val="20"/>
              </w:rPr>
              <w:pict>
                <v:rect id="_x0000_i1042" style="width:0;height:1.5pt" o:hralign="center" o:hrstd="t" o:hr="t" fillcolor="#a0a0a0" stroked="f"/>
              </w:pict>
            </w:r>
          </w:p>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A Porter f. 5 erő modell alkalmazásával a külső mikrokörnyezet elemzésének metodikáját sajátítják el, a KFÉM mátrix alkalmazásával a különböző elemek standardizálása történik és számszerűsíthetővé válik azok hatása a vállalkozásra.</w:t>
            </w:r>
          </w:p>
        </w:tc>
      </w:tr>
      <w:tr w:rsidR="00F84442" w:rsidRPr="00814E33" w:rsidTr="00F84442">
        <w:tc>
          <w:tcPr>
            <w:tcW w:w="1375" w:type="dxa"/>
            <w:shd w:val="clear" w:color="auto" w:fill="auto"/>
          </w:tcPr>
          <w:p w:rsidR="00F84442" w:rsidRPr="00814E33" w:rsidRDefault="00F84442" w:rsidP="00814E33">
            <w:pPr>
              <w:numPr>
                <w:ilvl w:val="0"/>
                <w:numId w:val="25"/>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649" w:type="dxa"/>
            <w:shd w:val="clear" w:color="auto" w:fill="auto"/>
          </w:tcPr>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 xml:space="preserve">A vállalkozás belső tényezőinek elemzése, erőforrás alapú megközelítés, kulcsfontosságú belső tényezők alapú megközelítés, értéklánc alapú megközelítés </w:t>
            </w:r>
            <w:r w:rsidR="00E47470">
              <w:rPr>
                <w:rFonts w:ascii="Times New Roman" w:hAnsi="Times New Roman" w:cs="Times New Roman"/>
                <w:sz w:val="20"/>
                <w:szCs w:val="20"/>
              </w:rPr>
              <w:pict>
                <v:rect id="_x0000_i1043" style="width:0;height:1.5pt" o:hralign="center" o:hrstd="t" o:hr="t" fillcolor="#a0a0a0" stroked="f"/>
              </w:pict>
            </w:r>
          </w:p>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A három eltérő metódusra épülő belső elemzés lehetővé teszi, hogy eltérő szektorális besorolású vállalkozások esetében is objektív vizsgálati eredmények születhessenek.</w:t>
            </w:r>
          </w:p>
        </w:tc>
      </w:tr>
      <w:tr w:rsidR="00F84442" w:rsidRPr="00814E33" w:rsidTr="00F84442">
        <w:tc>
          <w:tcPr>
            <w:tcW w:w="1375" w:type="dxa"/>
            <w:shd w:val="clear" w:color="auto" w:fill="auto"/>
          </w:tcPr>
          <w:p w:rsidR="00F84442" w:rsidRPr="00814E33" w:rsidRDefault="00F84442" w:rsidP="00814E33">
            <w:pPr>
              <w:numPr>
                <w:ilvl w:val="0"/>
                <w:numId w:val="25"/>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649" w:type="dxa"/>
            <w:shd w:val="clear" w:color="auto" w:fill="auto"/>
          </w:tcPr>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 Belső Faktor Értékelő Mátrix meghatározásának számításmenete</w:t>
            </w:r>
          </w:p>
          <w:p w:rsidR="00F84442"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44" style="width:0;height:1.5pt" o:hralign="center" o:hrstd="t" o:hr="t" fillcolor="#a0a0a0" stroked="f"/>
              </w:pict>
            </w:r>
          </w:p>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BFÉM mátrix alkalmazásával a különböző belső tényezők standardizálása történik és számszerűsíthetővé válik a javítandó területek egyébként heterogén befolyása.</w:t>
            </w:r>
          </w:p>
        </w:tc>
      </w:tr>
      <w:tr w:rsidR="00F84442" w:rsidRPr="00814E33" w:rsidTr="00F84442">
        <w:tc>
          <w:tcPr>
            <w:tcW w:w="1375" w:type="dxa"/>
            <w:shd w:val="clear" w:color="auto" w:fill="auto"/>
          </w:tcPr>
          <w:p w:rsidR="00F84442" w:rsidRPr="00814E33" w:rsidRDefault="00F84442" w:rsidP="00814E33">
            <w:pPr>
              <w:numPr>
                <w:ilvl w:val="0"/>
                <w:numId w:val="25"/>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649" w:type="dxa"/>
            <w:shd w:val="clear" w:color="auto" w:fill="auto"/>
          </w:tcPr>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 xml:space="preserve">Versenytárs elemzés, a Competitive Profile Matrix (versenyképességi mátrix) elemi felállítása, az eredmények sugárdiagramos elemzése </w:t>
            </w:r>
            <w:r w:rsidR="00E47470">
              <w:rPr>
                <w:rFonts w:ascii="Times New Roman" w:hAnsi="Times New Roman" w:cs="Times New Roman"/>
                <w:sz w:val="20"/>
                <w:szCs w:val="20"/>
              </w:rPr>
              <w:pict>
                <v:rect id="_x0000_i1045" style="width:0;height:1.5pt" o:hralign="center" o:hrstd="t" o:hr="t" fillcolor="#a0a0a0" stroked="f"/>
              </w:pict>
            </w:r>
          </w:p>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A versenytárs elemzés alapjául a Consumer Satisfaction Index, illetve az abból levont következtetések szolgálnak. Ezt követően lehet a CPM mátrix alkalmazásával objektív alapokra fektetni az összehasonlítást. A standardizálás módszerével kvantitatív számszerűsítések válnak valóvá.</w:t>
            </w:r>
          </w:p>
        </w:tc>
      </w:tr>
      <w:tr w:rsidR="00F84442" w:rsidRPr="00814E33" w:rsidTr="00F84442">
        <w:tc>
          <w:tcPr>
            <w:tcW w:w="1375" w:type="dxa"/>
            <w:shd w:val="clear" w:color="auto" w:fill="auto"/>
          </w:tcPr>
          <w:p w:rsidR="00F84442" w:rsidRPr="00814E33" w:rsidRDefault="00F84442" w:rsidP="00814E33">
            <w:pPr>
              <w:numPr>
                <w:ilvl w:val="0"/>
                <w:numId w:val="25"/>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649" w:type="dxa"/>
            <w:shd w:val="clear" w:color="auto" w:fill="auto"/>
          </w:tcPr>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Potenciális stratégiai irányok meghatározásának, módszerei, elméleti alapjai.</w:t>
            </w:r>
          </w:p>
          <w:p w:rsidR="00F84442"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46" style="width:0;height:1.5pt" o:hralign="center" o:hrstd="t" o:hr="t" fillcolor="#a0a0a0" stroked="f"/>
              </w:pict>
            </w:r>
          </w:p>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A potenciális stratégiai irányok a vállalati divíziókban eltérőek lehetnek. Ezek, bár egy vállalatról esik szó, mégis alapvetően különbözhetnek egymástól, amikor is az erőforrás allokáció optimalizálásával a lehető legnagyobb eredmény elérése törekszünk.</w:t>
            </w:r>
          </w:p>
        </w:tc>
      </w:tr>
      <w:tr w:rsidR="00F84442" w:rsidRPr="00814E33" w:rsidTr="00F84442">
        <w:tc>
          <w:tcPr>
            <w:tcW w:w="1375" w:type="dxa"/>
            <w:shd w:val="clear" w:color="auto" w:fill="auto"/>
          </w:tcPr>
          <w:p w:rsidR="00F84442" w:rsidRPr="00814E33" w:rsidRDefault="00F84442" w:rsidP="00814E33">
            <w:pPr>
              <w:numPr>
                <w:ilvl w:val="0"/>
                <w:numId w:val="25"/>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649" w:type="dxa"/>
            <w:shd w:val="clear" w:color="auto" w:fill="auto"/>
          </w:tcPr>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 xml:space="preserve">Potenciális stratégiai irányok meghatározása, SWOT-2 mátrix, BCG Mátrix, GE mátrix, McKinsey mátrix, GSM mátrix, Porter f. generikus stratégiák </w:t>
            </w:r>
            <w:r w:rsidR="00E47470">
              <w:rPr>
                <w:rFonts w:ascii="Times New Roman" w:hAnsi="Times New Roman" w:cs="Times New Roman"/>
                <w:sz w:val="20"/>
                <w:szCs w:val="20"/>
              </w:rPr>
              <w:pict>
                <v:rect id="_x0000_i1047" style="width:0;height:1.5pt" o:hralign="center" o:hrstd="t" o:hr="t" fillcolor="#a0a0a0" stroked="f"/>
              </w:pict>
            </w:r>
          </w:p>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A lehetséges stratégiai irányok meghatározására eltérő megközelítésű metódusok kerülnek bemutatásra, amelyekkel a szektorális eltérések feloldhatók, más-más alapokon nyugvó elemzésekkel a stratégiai irányvektor objektív alapokra helyezhető.</w:t>
            </w:r>
          </w:p>
        </w:tc>
      </w:tr>
      <w:tr w:rsidR="00F84442" w:rsidRPr="00814E33" w:rsidTr="00F84442">
        <w:tc>
          <w:tcPr>
            <w:tcW w:w="1375" w:type="dxa"/>
            <w:shd w:val="clear" w:color="auto" w:fill="auto"/>
          </w:tcPr>
          <w:p w:rsidR="00F84442" w:rsidRPr="00814E33" w:rsidRDefault="00F84442" w:rsidP="00814E33">
            <w:pPr>
              <w:numPr>
                <w:ilvl w:val="0"/>
                <w:numId w:val="25"/>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649" w:type="dxa"/>
            <w:shd w:val="clear" w:color="auto" w:fill="auto"/>
          </w:tcPr>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Hosszú távú stratégiai célkitűzések, offenzív stratégiák, integrációs stratégiák.</w:t>
            </w:r>
          </w:p>
          <w:p w:rsidR="00F84442"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48" style="width:0;height:1.5pt" o:hralign="center" o:hrstd="t" o:hr="t" fillcolor="#a0a0a0" stroked="f"/>
              </w:pict>
            </w:r>
          </w:p>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A hallgatók tisztában lesznek azzal, hogy mi a különbség a jövőkép és a hosszú távú stratégiai célkitűzések között. Megismerik a belső és a külső célkitűzések kapcsolatelemeit. Az offenzív stratégiai irányok közül tisztában lesznek a vertikális integráció és a horizontális integráció adta lehetőségekkel, korlátokkal.</w:t>
            </w:r>
          </w:p>
        </w:tc>
      </w:tr>
      <w:tr w:rsidR="00F84442" w:rsidRPr="00814E33" w:rsidTr="00F84442">
        <w:tc>
          <w:tcPr>
            <w:tcW w:w="1375" w:type="dxa"/>
            <w:shd w:val="clear" w:color="auto" w:fill="auto"/>
          </w:tcPr>
          <w:p w:rsidR="00F84442" w:rsidRPr="00814E33" w:rsidRDefault="00F84442" w:rsidP="00814E33">
            <w:pPr>
              <w:numPr>
                <w:ilvl w:val="0"/>
                <w:numId w:val="25"/>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649" w:type="dxa"/>
            <w:shd w:val="clear" w:color="auto" w:fill="auto"/>
          </w:tcPr>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 xml:space="preserve">Intenzív stratégiák, piacmélyítés-eladásösztönzés, piacfejlesztés, termékfejlesztés, kapcsolt és nem kapcsolt diverzifikációk </w:t>
            </w:r>
            <w:r w:rsidR="00E47470">
              <w:rPr>
                <w:rFonts w:ascii="Times New Roman" w:hAnsi="Times New Roman" w:cs="Times New Roman"/>
                <w:sz w:val="20"/>
                <w:szCs w:val="20"/>
              </w:rPr>
              <w:pict>
                <v:rect id="_x0000_i1049" style="width:0;height:1.5pt" o:hralign="center" o:hrstd="t" o:hr="t" fillcolor="#a0a0a0" stroked="f"/>
              </w:pict>
            </w:r>
          </w:p>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Az Ansoff f. megközelítés alkalmazásával a termék-piac kapcsolatok alapelemeivel ismerkednek meg a hallgatók. Az eladásösztönzés 16 módszerének, továbbá a piacfejlesztés és termékfejlesztés előnyeinek és veszélyeinek tisztázásával képesek lesznek elhelyezni a stratégiai eszközök tárházában az intenzív stratégiákat.</w:t>
            </w:r>
          </w:p>
        </w:tc>
      </w:tr>
      <w:tr w:rsidR="00F84442" w:rsidRPr="00814E33" w:rsidTr="00F84442">
        <w:tc>
          <w:tcPr>
            <w:tcW w:w="1375" w:type="dxa"/>
            <w:shd w:val="clear" w:color="auto" w:fill="auto"/>
          </w:tcPr>
          <w:p w:rsidR="00F84442" w:rsidRPr="00814E33" w:rsidRDefault="00F84442" w:rsidP="00814E33">
            <w:pPr>
              <w:numPr>
                <w:ilvl w:val="0"/>
                <w:numId w:val="25"/>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649" w:type="dxa"/>
            <w:shd w:val="clear" w:color="auto" w:fill="auto"/>
          </w:tcPr>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Defenzív stratégiák, korlátozás, reorganizáció, leválasztás, részbeni értékesítés, felszámolás, végelszámolás, előnyei, korlátai, hátrányai. A kvantitatív Stratégiai Tervező Mátrix (Quantitative Strategic Planning Matrix) felépítése, alkalmazási lehetőségei.</w:t>
            </w:r>
            <w:r w:rsidRPr="00814E33">
              <w:rPr>
                <w:rFonts w:ascii="Times New Roman" w:hAnsi="Times New Roman" w:cs="Times New Roman"/>
                <w:sz w:val="20"/>
                <w:szCs w:val="20"/>
                <w:lang w:val="de-DE"/>
              </w:rPr>
              <w:t xml:space="preserve"> </w:t>
            </w:r>
            <w:r w:rsidR="00E47470">
              <w:rPr>
                <w:rFonts w:ascii="Times New Roman" w:hAnsi="Times New Roman" w:cs="Times New Roman"/>
                <w:sz w:val="20"/>
                <w:szCs w:val="20"/>
              </w:rPr>
              <w:pict>
                <v:rect id="_x0000_i1050" style="width:0;height:1.5pt" o:hralign="center" o:hrstd="t" o:hr="t" fillcolor="#a0a0a0" stroked="f"/>
              </w:pict>
            </w:r>
          </w:p>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 xml:space="preserve">TE: A stratégiai söntés egyik kulcselem az, hogy mit ne tegyünk. Ha ez nem sikerült megtenni, akkor a leépítés, a visszafejlesztés szakaszait kell átgondoltan végrehajtani. A defenzív stratégiák ezekre a lehetőségekre mutatnak rá. A QSPM mátrix alkalmazásával </w:t>
            </w:r>
            <w:r w:rsidRPr="00814E33">
              <w:rPr>
                <w:rFonts w:ascii="Times New Roman" w:hAnsi="Times New Roman" w:cs="Times New Roman"/>
                <w:sz w:val="20"/>
                <w:szCs w:val="20"/>
              </w:rPr>
              <w:lastRenderedPageBreak/>
              <w:t xml:space="preserve">objektívvé tehető az eltérő, de hasonló irányba mutató változatok közül a jobb megoldások kiválasztása. </w:t>
            </w:r>
          </w:p>
        </w:tc>
      </w:tr>
      <w:tr w:rsidR="00F84442" w:rsidRPr="00814E33" w:rsidTr="00F84442">
        <w:tc>
          <w:tcPr>
            <w:tcW w:w="1375" w:type="dxa"/>
            <w:shd w:val="clear" w:color="auto" w:fill="auto"/>
          </w:tcPr>
          <w:p w:rsidR="00F84442" w:rsidRPr="00814E33" w:rsidRDefault="00F84442" w:rsidP="00814E33">
            <w:pPr>
              <w:numPr>
                <w:ilvl w:val="0"/>
                <w:numId w:val="25"/>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lastRenderedPageBreak/>
              <w:t>hét</w:t>
            </w:r>
          </w:p>
        </w:tc>
        <w:tc>
          <w:tcPr>
            <w:tcW w:w="7649" w:type="dxa"/>
            <w:shd w:val="clear" w:color="auto" w:fill="auto"/>
          </w:tcPr>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 stratégia megvalósítása</w:t>
            </w:r>
            <w:r w:rsidR="00E47470">
              <w:rPr>
                <w:rFonts w:ascii="Times New Roman" w:hAnsi="Times New Roman" w:cs="Times New Roman"/>
                <w:sz w:val="20"/>
                <w:szCs w:val="20"/>
              </w:rPr>
              <w:pict>
                <v:rect id="_x0000_i1051" style="width:0;height:1.5pt" o:hralign="center" o:hrstd="t" o:hr="t" fillcolor="#a0a0a0" stroked="f"/>
              </w:pict>
            </w:r>
          </w:p>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A döntést követően a stratégia bevezetését kell egy logikai láncolatra felépítve megtervezni. Ebben szervezési, csapatépítési, ösztönzési kérdések kerülnek elsődlegesen hangsúlyozásra, felkeltve a figyelmet ezek szükségességére.</w:t>
            </w:r>
          </w:p>
        </w:tc>
      </w:tr>
      <w:tr w:rsidR="00F84442" w:rsidRPr="00814E33" w:rsidTr="00F84442">
        <w:tc>
          <w:tcPr>
            <w:tcW w:w="1375" w:type="dxa"/>
            <w:shd w:val="clear" w:color="auto" w:fill="auto"/>
          </w:tcPr>
          <w:p w:rsidR="00F84442" w:rsidRPr="00814E33" w:rsidRDefault="00F84442" w:rsidP="00814E33">
            <w:pPr>
              <w:numPr>
                <w:ilvl w:val="0"/>
                <w:numId w:val="25"/>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649" w:type="dxa"/>
            <w:shd w:val="clear" w:color="auto" w:fill="auto"/>
          </w:tcPr>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 stratégia megvalósulásának ellenőrzése</w:t>
            </w:r>
            <w:r w:rsidR="00E47470">
              <w:rPr>
                <w:rFonts w:ascii="Times New Roman" w:hAnsi="Times New Roman" w:cs="Times New Roman"/>
                <w:sz w:val="20"/>
                <w:szCs w:val="20"/>
              </w:rPr>
              <w:pict>
                <v:rect id="_x0000_i1052" style="width:0;height:1.5pt" o:hralign="center" o:hrstd="t" o:hr="t" fillcolor="#a0a0a0" stroked="f"/>
              </w:pict>
            </w:r>
          </w:p>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A külső és belső tényezőkben bekövetkező változások a stratégia folyamatos ellenőrzését, auditálását teszik szükségessé. A Gantt diagram alkalmazásával folyamatos visszacsatolást lehet megvalósítani, időben lehet módosításokat kezdeményezni a stratégia hosszú távú sikeressége érdekében.</w:t>
            </w:r>
          </w:p>
        </w:tc>
      </w:tr>
    </w:tbl>
    <w:p w:rsidR="00F84442" w:rsidRPr="00814E33" w:rsidRDefault="00F84442" w:rsidP="00814E33">
      <w:pPr>
        <w:spacing w:after="0" w:line="240" w:lineRule="auto"/>
        <w:rPr>
          <w:rFonts w:ascii="Times New Roman" w:hAnsi="Times New Roman" w:cs="Times New Roman"/>
          <w:sz w:val="20"/>
          <w:szCs w:val="20"/>
        </w:rPr>
      </w:pPr>
    </w:p>
    <w:p w:rsidR="00F84442" w:rsidRPr="00814E33" w:rsidRDefault="00F84442" w:rsidP="00814E33">
      <w:pPr>
        <w:spacing w:after="0" w:line="240" w:lineRule="auto"/>
        <w:rPr>
          <w:rFonts w:ascii="Times New Roman" w:hAnsi="Times New Roman" w:cs="Times New Roman"/>
          <w:sz w:val="20"/>
          <w:szCs w:val="20"/>
        </w:rPr>
      </w:pPr>
    </w:p>
    <w:p w:rsidR="00F84442" w:rsidRPr="00814E33" w:rsidRDefault="00F84442"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626"/>
        <w:gridCol w:w="406"/>
        <w:gridCol w:w="536"/>
        <w:gridCol w:w="1762"/>
        <w:gridCol w:w="855"/>
        <w:gridCol w:w="2411"/>
      </w:tblGrid>
      <w:tr w:rsidR="00B603BA" w:rsidRPr="00814E33" w:rsidTr="00E03D4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603BA" w:rsidRPr="00814E33" w:rsidRDefault="00B603BA" w:rsidP="00814E33">
            <w:pPr>
              <w:spacing w:after="0" w:line="240" w:lineRule="auto"/>
              <w:ind w:left="20"/>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B603BA" w:rsidRPr="00814E33" w:rsidRDefault="00B603BA"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603BA" w:rsidRPr="00814E33" w:rsidRDefault="00B603BA" w:rsidP="00814E33">
            <w:pPr>
              <w:spacing w:after="0" w:line="240" w:lineRule="auto"/>
              <w:jc w:val="center"/>
              <w:rPr>
                <w:rFonts w:ascii="Times New Roman" w:eastAsia="Arial Unicode MS" w:hAnsi="Times New Roman" w:cs="Times New Roman"/>
                <w:b/>
                <w:sz w:val="20"/>
                <w:szCs w:val="20"/>
                <w:lang w:eastAsia="hu-HU"/>
              </w:rPr>
            </w:pPr>
            <w:r w:rsidRPr="00814E33">
              <w:rPr>
                <w:rFonts w:ascii="Times New Roman" w:eastAsia="Arial Unicode MS" w:hAnsi="Times New Roman" w:cs="Times New Roman"/>
                <w:b/>
                <w:sz w:val="20"/>
                <w:szCs w:val="20"/>
                <w:lang w:eastAsia="hu-HU"/>
              </w:rPr>
              <w:t>Számvitel és controlling vezetőknek</w:t>
            </w:r>
          </w:p>
        </w:tc>
        <w:tc>
          <w:tcPr>
            <w:tcW w:w="855" w:type="dxa"/>
            <w:vMerge w:val="restart"/>
            <w:tcBorders>
              <w:top w:val="single" w:sz="4" w:space="0" w:color="auto"/>
              <w:left w:val="single" w:sz="4" w:space="0" w:color="auto"/>
              <w:right w:val="single" w:sz="4" w:space="0" w:color="auto"/>
            </w:tcBorders>
            <w:vAlign w:val="center"/>
          </w:tcPr>
          <w:p w:rsidR="00B603BA" w:rsidRPr="00814E33" w:rsidRDefault="00B603BA" w:rsidP="00814E33">
            <w:pPr>
              <w:spacing w:after="0" w:line="240" w:lineRule="auto"/>
              <w:jc w:val="center"/>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tbl>
            <w:tblPr>
              <w:tblW w:w="0" w:type="auto"/>
              <w:tblCellSpacing w:w="0" w:type="dxa"/>
              <w:tblLayout w:type="fixed"/>
              <w:tblCellMar>
                <w:left w:w="0" w:type="dxa"/>
                <w:right w:w="0" w:type="dxa"/>
              </w:tblCellMar>
              <w:tblLook w:val="04A0" w:firstRow="1" w:lastRow="0" w:firstColumn="1" w:lastColumn="0" w:noHBand="0" w:noVBand="1"/>
            </w:tblPr>
            <w:tblGrid>
              <w:gridCol w:w="23"/>
              <w:gridCol w:w="2173"/>
            </w:tblGrid>
            <w:tr w:rsidR="00B603BA" w:rsidRPr="005C0018" w:rsidTr="005C0018">
              <w:trPr>
                <w:trHeight w:val="287"/>
                <w:tblCellSpacing w:w="0" w:type="dxa"/>
              </w:trPr>
              <w:tc>
                <w:tcPr>
                  <w:tcW w:w="23" w:type="dxa"/>
                  <w:vAlign w:val="center"/>
                  <w:hideMark/>
                </w:tcPr>
                <w:p w:rsidR="00B603BA" w:rsidRPr="00814E33" w:rsidRDefault="00B603BA" w:rsidP="00814E33">
                  <w:pPr>
                    <w:spacing w:after="0" w:line="240" w:lineRule="auto"/>
                    <w:rPr>
                      <w:rFonts w:ascii="Times New Roman" w:eastAsia="Times New Roman" w:hAnsi="Times New Roman" w:cs="Times New Roman"/>
                      <w:sz w:val="20"/>
                      <w:szCs w:val="20"/>
                      <w:lang w:eastAsia="hu-HU"/>
                    </w:rPr>
                  </w:pPr>
                </w:p>
              </w:tc>
              <w:tc>
                <w:tcPr>
                  <w:tcW w:w="2173" w:type="dxa"/>
                  <w:vAlign w:val="center"/>
                  <w:hideMark/>
                </w:tcPr>
                <w:p w:rsidR="00B603BA" w:rsidRPr="005C0018" w:rsidRDefault="00B603BA" w:rsidP="00814E33">
                  <w:pPr>
                    <w:spacing w:after="0" w:line="240" w:lineRule="auto"/>
                    <w:jc w:val="center"/>
                    <w:rPr>
                      <w:rFonts w:ascii="Times New Roman" w:eastAsia="Times New Roman" w:hAnsi="Times New Roman" w:cs="Times New Roman"/>
                      <w:b/>
                      <w:sz w:val="20"/>
                      <w:szCs w:val="20"/>
                      <w:lang w:eastAsia="hu-HU"/>
                    </w:rPr>
                  </w:pPr>
                  <w:r w:rsidRPr="005C0018">
                    <w:rPr>
                      <w:rFonts w:ascii="Times New Roman" w:eastAsia="Times New Roman" w:hAnsi="Times New Roman" w:cs="Times New Roman"/>
                      <w:b/>
                      <w:sz w:val="20"/>
                      <w:szCs w:val="20"/>
                      <w:lang w:eastAsia="hu-HU"/>
                    </w:rPr>
                    <w:t>GT_MVSN015-17</w:t>
                  </w:r>
                </w:p>
              </w:tc>
            </w:tr>
          </w:tbl>
          <w:p w:rsidR="00B603BA" w:rsidRPr="00814E33" w:rsidRDefault="00B603BA" w:rsidP="00814E33">
            <w:pPr>
              <w:spacing w:after="0" w:line="240" w:lineRule="auto"/>
              <w:jc w:val="center"/>
              <w:rPr>
                <w:rFonts w:ascii="Times New Roman" w:eastAsia="Arial Unicode MS" w:hAnsi="Times New Roman" w:cs="Times New Roman"/>
                <w:sz w:val="20"/>
                <w:szCs w:val="20"/>
                <w:lang w:eastAsia="hu-HU"/>
              </w:rPr>
            </w:pPr>
          </w:p>
        </w:tc>
      </w:tr>
      <w:tr w:rsidR="00B603BA" w:rsidRPr="00814E33" w:rsidTr="00E03D4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603BA" w:rsidRPr="00814E33" w:rsidRDefault="00B603BA" w:rsidP="00814E33">
            <w:pPr>
              <w:spacing w:after="0" w:line="240" w:lineRule="auto"/>
              <w:rPr>
                <w:rFonts w:ascii="Times New Roman" w:eastAsia="Arial Unicode MS" w:hAnsi="Times New Roman" w:cs="Times New Roman"/>
                <w:sz w:val="20"/>
                <w:szCs w:val="20"/>
                <w:lang w:eastAsia="hu-HU"/>
              </w:rPr>
            </w:pPr>
          </w:p>
        </w:tc>
        <w:tc>
          <w:tcPr>
            <w:tcW w:w="989" w:type="dxa"/>
            <w:gridSpan w:val="2"/>
            <w:tcBorders>
              <w:top w:val="nil"/>
              <w:left w:val="nil"/>
              <w:bottom w:val="single" w:sz="4" w:space="0" w:color="auto"/>
              <w:right w:val="single" w:sz="4" w:space="0" w:color="auto"/>
            </w:tcBorders>
            <w:vAlign w:val="center"/>
          </w:tcPr>
          <w:p w:rsidR="00B603BA" w:rsidRPr="00814E33" w:rsidRDefault="00B603B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603BA" w:rsidRPr="00814E33" w:rsidRDefault="00B603BA" w:rsidP="00814E33">
            <w:pPr>
              <w:spacing w:after="0" w:line="240" w:lineRule="auto"/>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Accounting and controlling for managers</w:t>
            </w:r>
          </w:p>
        </w:tc>
        <w:tc>
          <w:tcPr>
            <w:tcW w:w="855" w:type="dxa"/>
            <w:vMerge/>
            <w:tcBorders>
              <w:left w:val="single" w:sz="4" w:space="0" w:color="auto"/>
              <w:bottom w:val="single" w:sz="4" w:space="0" w:color="auto"/>
              <w:right w:val="single" w:sz="4" w:space="0" w:color="auto"/>
            </w:tcBorders>
            <w:vAlign w:val="center"/>
          </w:tcPr>
          <w:p w:rsidR="00B603BA" w:rsidRPr="00814E33" w:rsidRDefault="00B603BA" w:rsidP="00814E33">
            <w:pPr>
              <w:spacing w:after="0" w:line="240" w:lineRule="auto"/>
              <w:rPr>
                <w:rFonts w:ascii="Times New Roman" w:eastAsia="Arial Unicode M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603BA" w:rsidRPr="00814E33" w:rsidRDefault="00B603BA" w:rsidP="00814E33">
            <w:pPr>
              <w:spacing w:after="0" w:line="240" w:lineRule="auto"/>
              <w:rPr>
                <w:rFonts w:ascii="Times New Roman" w:eastAsia="Arial Unicode MS" w:hAnsi="Times New Roman" w:cs="Times New Roman"/>
                <w:sz w:val="20"/>
                <w:szCs w:val="20"/>
                <w:lang w:eastAsia="hu-HU"/>
              </w:rPr>
            </w:pPr>
          </w:p>
        </w:tc>
      </w:tr>
      <w:tr w:rsidR="00B603BA" w:rsidRPr="00814E33" w:rsidTr="00E03D4A">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603BA" w:rsidRPr="00814E33" w:rsidRDefault="00B603BA" w:rsidP="00814E33">
            <w:pPr>
              <w:spacing w:after="0" w:line="240" w:lineRule="auto"/>
              <w:jc w:val="center"/>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2020/2021/1</w:t>
            </w:r>
          </w:p>
        </w:tc>
      </w:tr>
      <w:tr w:rsidR="00B603BA" w:rsidRPr="00814E33" w:rsidTr="00E03D4A">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603BA" w:rsidRPr="00814E33" w:rsidRDefault="00B603BA" w:rsidP="00814E33">
            <w:pPr>
              <w:spacing w:after="0" w:line="240" w:lineRule="auto"/>
              <w:ind w:left="20"/>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B603BA" w:rsidRPr="00814E33" w:rsidRDefault="00B603BA" w:rsidP="00814E33">
            <w:pPr>
              <w:spacing w:after="0" w:line="240" w:lineRule="auto"/>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 xml:space="preserve"> DE GTK Számviteli és Pénzügyi Intézet</w:t>
            </w:r>
          </w:p>
        </w:tc>
      </w:tr>
      <w:tr w:rsidR="00B603BA" w:rsidRPr="00814E33" w:rsidTr="005C0018">
        <w:trPr>
          <w:trHeight w:val="7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603BA" w:rsidRPr="00814E33" w:rsidRDefault="00B603BA" w:rsidP="00814E33">
            <w:pPr>
              <w:spacing w:after="0" w:line="240" w:lineRule="auto"/>
              <w:ind w:left="20"/>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603BA" w:rsidRPr="00814E33" w:rsidRDefault="00B603BA" w:rsidP="00814E33">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B603BA" w:rsidRPr="00814E33" w:rsidRDefault="00B603BA" w:rsidP="00814E33">
            <w:pPr>
              <w:spacing w:after="0" w:line="240" w:lineRule="auto"/>
              <w:jc w:val="center"/>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603BA" w:rsidRPr="00814E33" w:rsidRDefault="00B603BA" w:rsidP="00814E33">
            <w:pPr>
              <w:spacing w:after="0" w:line="240" w:lineRule="auto"/>
              <w:jc w:val="center"/>
              <w:rPr>
                <w:rFonts w:ascii="Times New Roman" w:eastAsia="Arial Unicode MS" w:hAnsi="Times New Roman" w:cs="Times New Roman"/>
                <w:sz w:val="20"/>
                <w:szCs w:val="20"/>
                <w:lang w:eastAsia="hu-HU"/>
              </w:rPr>
            </w:pPr>
          </w:p>
        </w:tc>
      </w:tr>
      <w:tr w:rsidR="00B603BA" w:rsidRPr="00814E33" w:rsidTr="00E03D4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603BA" w:rsidRPr="00814E33" w:rsidRDefault="00B603B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B603BA" w:rsidRPr="00814E33" w:rsidRDefault="00B603B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B603BA" w:rsidRPr="00814E33" w:rsidRDefault="00B603B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B603BA" w:rsidRPr="00814E33" w:rsidRDefault="00B603B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B603BA" w:rsidRPr="00814E33" w:rsidRDefault="00B603B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Oktatás nyelve</w:t>
            </w:r>
          </w:p>
        </w:tc>
      </w:tr>
      <w:tr w:rsidR="00B603BA" w:rsidRPr="00814E33" w:rsidTr="00E03D4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603BA" w:rsidRPr="00814E33" w:rsidRDefault="00B603BA" w:rsidP="00814E33">
            <w:pPr>
              <w:spacing w:after="0" w:line="240" w:lineRule="auto"/>
              <w:rPr>
                <w:rFonts w:ascii="Times New Roman" w:eastAsia="Calibri" w:hAnsi="Times New Roman" w:cs="Times New Roman"/>
                <w:sz w:val="20"/>
                <w:szCs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B603BA" w:rsidRPr="00814E33" w:rsidRDefault="00B603B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Előadás</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B603BA" w:rsidRPr="00814E33" w:rsidRDefault="00B603B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Gyakorlat</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B603BA" w:rsidRPr="00814E33" w:rsidRDefault="00B603B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Labor</w:t>
            </w:r>
          </w:p>
        </w:tc>
        <w:tc>
          <w:tcPr>
            <w:tcW w:w="1762" w:type="dxa"/>
            <w:vMerge/>
            <w:tcBorders>
              <w:left w:val="single" w:sz="4" w:space="0" w:color="auto"/>
              <w:bottom w:val="single" w:sz="4" w:space="0" w:color="auto"/>
              <w:right w:val="single" w:sz="4" w:space="0" w:color="auto"/>
            </w:tcBorders>
            <w:vAlign w:val="center"/>
          </w:tcPr>
          <w:p w:rsidR="00B603BA" w:rsidRPr="00814E33" w:rsidRDefault="00B603BA" w:rsidP="00814E33">
            <w:pPr>
              <w:spacing w:after="0" w:line="240" w:lineRule="auto"/>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B603BA" w:rsidRPr="00814E33" w:rsidRDefault="00B603BA" w:rsidP="00814E33">
            <w:pPr>
              <w:spacing w:after="0" w:line="240" w:lineRule="auto"/>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B603BA" w:rsidRPr="00814E33" w:rsidRDefault="00B603BA" w:rsidP="00814E33">
            <w:pPr>
              <w:spacing w:after="0" w:line="240" w:lineRule="auto"/>
              <w:rPr>
                <w:rFonts w:ascii="Times New Roman" w:eastAsia="Calibri" w:hAnsi="Times New Roman" w:cs="Times New Roman"/>
                <w:sz w:val="20"/>
                <w:szCs w:val="20"/>
                <w:lang w:eastAsia="hu-HU"/>
              </w:rPr>
            </w:pPr>
          </w:p>
        </w:tc>
      </w:tr>
      <w:tr w:rsidR="00B603BA" w:rsidRPr="00814E33" w:rsidTr="00E03D4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603BA" w:rsidRPr="00814E33" w:rsidRDefault="00B603B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603BA" w:rsidRPr="00814E33" w:rsidRDefault="00B603B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B603BA" w:rsidRPr="00814E33" w:rsidRDefault="00B603B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B603BA" w:rsidRPr="00814E33" w:rsidRDefault="00B603B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2</w:t>
            </w:r>
          </w:p>
        </w:tc>
        <w:tc>
          <w:tcPr>
            <w:tcW w:w="653" w:type="dxa"/>
            <w:tcBorders>
              <w:top w:val="single" w:sz="4" w:space="0" w:color="auto"/>
              <w:left w:val="single" w:sz="4" w:space="0" w:color="auto"/>
              <w:bottom w:val="single" w:sz="4" w:space="0" w:color="auto"/>
              <w:right w:val="single" w:sz="4" w:space="0" w:color="auto"/>
            </w:tcBorders>
            <w:vAlign w:val="center"/>
          </w:tcPr>
          <w:p w:rsidR="00B603BA" w:rsidRPr="00814E33" w:rsidRDefault="00B603B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Heti </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B603BA" w:rsidRPr="00814E33" w:rsidRDefault="00B603B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2</w:t>
            </w:r>
          </w:p>
        </w:tc>
        <w:tc>
          <w:tcPr>
            <w:tcW w:w="406" w:type="dxa"/>
            <w:tcBorders>
              <w:top w:val="single" w:sz="4" w:space="0" w:color="auto"/>
              <w:left w:val="single" w:sz="4" w:space="0" w:color="auto"/>
              <w:bottom w:val="single" w:sz="4" w:space="0" w:color="auto"/>
              <w:right w:val="single" w:sz="4" w:space="0" w:color="auto"/>
            </w:tcBorders>
            <w:vAlign w:val="center"/>
          </w:tcPr>
          <w:p w:rsidR="00B603BA" w:rsidRPr="00814E33" w:rsidRDefault="00B603B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B603BA" w:rsidRPr="00814E33" w:rsidRDefault="00B603BA" w:rsidP="00814E33">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603BA" w:rsidRPr="00814E33" w:rsidRDefault="00B603B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gyakorlati jegy</w:t>
            </w:r>
          </w:p>
        </w:tc>
        <w:tc>
          <w:tcPr>
            <w:tcW w:w="855" w:type="dxa"/>
            <w:vMerge w:val="restart"/>
            <w:tcBorders>
              <w:top w:val="single" w:sz="4" w:space="0" w:color="auto"/>
              <w:left w:val="single" w:sz="4" w:space="0" w:color="auto"/>
              <w:right w:val="single" w:sz="4" w:space="0" w:color="auto"/>
            </w:tcBorders>
            <w:vAlign w:val="center"/>
          </w:tcPr>
          <w:p w:rsidR="00B603BA" w:rsidRPr="00814E33" w:rsidRDefault="00B603B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603BA" w:rsidRPr="00814E33" w:rsidRDefault="00B603B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magyar</w:t>
            </w:r>
          </w:p>
        </w:tc>
      </w:tr>
      <w:tr w:rsidR="00B603BA" w:rsidRPr="00814E33" w:rsidTr="00E03D4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603BA" w:rsidRPr="00814E33" w:rsidRDefault="00B603B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603BA" w:rsidRPr="00814E33" w:rsidRDefault="00B603BA" w:rsidP="00814E33">
            <w:pPr>
              <w:spacing w:after="0" w:line="240" w:lineRule="auto"/>
              <w:rPr>
                <w:rFonts w:ascii="Times New Roman" w:eastAsia="Calibri" w:hAnsi="Times New Roman" w:cs="Times New Roman"/>
                <w:b/>
                <w:sz w:val="20"/>
                <w:szCs w:val="20"/>
                <w:lang w:eastAsia="hu-HU"/>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B603BA" w:rsidRPr="00814E33" w:rsidRDefault="00B603B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B603BA" w:rsidRPr="00814E33" w:rsidRDefault="00B603BA" w:rsidP="00814E33">
            <w:pPr>
              <w:spacing w:after="0" w:line="240" w:lineRule="auto"/>
              <w:jc w:val="center"/>
              <w:rPr>
                <w:rFonts w:ascii="Times New Roman" w:eastAsia="Calibri" w:hAnsi="Times New Roman" w:cs="Times New Roman"/>
                <w:b/>
                <w:sz w:val="20"/>
                <w:szCs w:val="20"/>
                <w:lang w:eastAsia="hu-HU"/>
              </w:rPr>
            </w:pPr>
          </w:p>
        </w:tc>
        <w:tc>
          <w:tcPr>
            <w:tcW w:w="653" w:type="dxa"/>
            <w:tcBorders>
              <w:top w:val="single" w:sz="4" w:space="0" w:color="auto"/>
              <w:left w:val="single" w:sz="4" w:space="0" w:color="auto"/>
              <w:bottom w:val="single" w:sz="4" w:space="0" w:color="auto"/>
              <w:right w:val="single" w:sz="4" w:space="0" w:color="auto"/>
            </w:tcBorders>
            <w:vAlign w:val="center"/>
          </w:tcPr>
          <w:p w:rsidR="00B603BA" w:rsidRPr="00814E33" w:rsidRDefault="00B603B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Féléves</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B603BA" w:rsidRPr="00814E33" w:rsidRDefault="00B603BA" w:rsidP="00814E33">
            <w:pPr>
              <w:spacing w:after="0" w:line="240" w:lineRule="auto"/>
              <w:jc w:val="center"/>
              <w:rPr>
                <w:rFonts w:ascii="Times New Roman" w:eastAsia="Calibri" w:hAnsi="Times New Roman" w:cs="Times New Roman"/>
                <w:b/>
                <w:sz w:val="20"/>
                <w:szCs w:val="20"/>
                <w:lang w:eastAsia="hu-HU"/>
              </w:rPr>
            </w:pPr>
          </w:p>
        </w:tc>
        <w:tc>
          <w:tcPr>
            <w:tcW w:w="406" w:type="dxa"/>
            <w:tcBorders>
              <w:top w:val="single" w:sz="4" w:space="0" w:color="auto"/>
              <w:left w:val="single" w:sz="4" w:space="0" w:color="auto"/>
              <w:bottom w:val="single" w:sz="4" w:space="0" w:color="auto"/>
              <w:right w:val="single" w:sz="4" w:space="0" w:color="auto"/>
            </w:tcBorders>
            <w:vAlign w:val="center"/>
          </w:tcPr>
          <w:p w:rsidR="00B603BA" w:rsidRPr="00814E33" w:rsidRDefault="00B603B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B603BA" w:rsidRPr="00814E33" w:rsidRDefault="00B603BA" w:rsidP="00814E33">
            <w:pPr>
              <w:spacing w:after="0" w:line="240" w:lineRule="auto"/>
              <w:jc w:val="center"/>
              <w:rPr>
                <w:rFonts w:ascii="Times New Roman" w:eastAsia="Calibri" w:hAnsi="Times New Roman" w:cs="Times New Roman"/>
                <w:b/>
                <w:sz w:val="20"/>
                <w:szCs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603BA" w:rsidRPr="00814E33" w:rsidRDefault="00B603BA" w:rsidP="00814E33">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B603BA" w:rsidRPr="00814E33" w:rsidRDefault="00B603BA" w:rsidP="00814E33">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603BA" w:rsidRPr="00814E33" w:rsidRDefault="00B603BA" w:rsidP="00814E33">
            <w:pPr>
              <w:spacing w:after="0" w:line="240" w:lineRule="auto"/>
              <w:jc w:val="center"/>
              <w:rPr>
                <w:rFonts w:ascii="Times New Roman" w:eastAsia="Calibri" w:hAnsi="Times New Roman" w:cs="Times New Roman"/>
                <w:sz w:val="20"/>
                <w:szCs w:val="20"/>
                <w:lang w:eastAsia="hu-HU"/>
              </w:rPr>
            </w:pPr>
          </w:p>
        </w:tc>
      </w:tr>
      <w:tr w:rsidR="00B603BA" w:rsidRPr="00814E33" w:rsidTr="00E03D4A">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B603BA" w:rsidRPr="00814E33" w:rsidRDefault="00B603BA" w:rsidP="00814E33">
            <w:pPr>
              <w:spacing w:after="0" w:line="240" w:lineRule="auto"/>
              <w:ind w:left="20"/>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Tantárgyfelelős oktató</w:t>
            </w:r>
          </w:p>
        </w:tc>
        <w:tc>
          <w:tcPr>
            <w:tcW w:w="1279" w:type="dxa"/>
            <w:gridSpan w:val="2"/>
            <w:tcBorders>
              <w:top w:val="nil"/>
              <w:left w:val="nil"/>
              <w:bottom w:val="single" w:sz="4" w:space="0" w:color="auto"/>
              <w:right w:val="single" w:sz="4" w:space="0" w:color="auto"/>
            </w:tcBorders>
            <w:vAlign w:val="center"/>
          </w:tcPr>
          <w:p w:rsidR="00B603BA" w:rsidRPr="00814E33" w:rsidRDefault="00B603BA"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neve:</w:t>
            </w:r>
          </w:p>
        </w:tc>
        <w:tc>
          <w:tcPr>
            <w:tcW w:w="2704" w:type="dxa"/>
            <w:gridSpan w:val="3"/>
            <w:tcBorders>
              <w:top w:val="single" w:sz="4" w:space="0" w:color="auto"/>
              <w:left w:val="nil"/>
              <w:bottom w:val="single" w:sz="4" w:space="0" w:color="auto"/>
              <w:right w:val="single" w:sz="4" w:space="0" w:color="auto"/>
            </w:tcBorders>
            <w:vAlign w:val="center"/>
          </w:tcPr>
          <w:p w:rsidR="00B603BA" w:rsidRPr="00814E33" w:rsidRDefault="00B603BA" w:rsidP="00814E33">
            <w:pPr>
              <w:spacing w:after="0" w:line="240" w:lineRule="auto"/>
              <w:rPr>
                <w:rFonts w:ascii="Times New Roman" w:eastAsia="Arial Unicode MS" w:hAnsi="Times New Roman" w:cs="Times New Roman"/>
                <w:b/>
                <w:sz w:val="20"/>
                <w:szCs w:val="20"/>
                <w:lang w:eastAsia="hu-HU"/>
              </w:rPr>
            </w:pPr>
            <w:r w:rsidRPr="00814E33">
              <w:rPr>
                <w:rFonts w:ascii="Times New Roman" w:eastAsia="Arial Unicode MS" w:hAnsi="Times New Roman" w:cs="Times New Roman"/>
                <w:b/>
                <w:sz w:val="20"/>
                <w:szCs w:val="20"/>
                <w:lang w:eastAsia="hu-HU"/>
              </w:rPr>
              <w:t>Dr. Fenyves Veronika</w:t>
            </w:r>
          </w:p>
        </w:tc>
        <w:tc>
          <w:tcPr>
            <w:tcW w:w="855" w:type="dxa"/>
            <w:tcBorders>
              <w:top w:val="single" w:sz="4" w:space="0" w:color="auto"/>
              <w:left w:val="nil"/>
              <w:bottom w:val="single" w:sz="4" w:space="0" w:color="auto"/>
              <w:right w:val="single" w:sz="4" w:space="0" w:color="auto"/>
            </w:tcBorders>
            <w:vAlign w:val="center"/>
          </w:tcPr>
          <w:p w:rsidR="00B603BA" w:rsidRPr="00814E33" w:rsidRDefault="00B603BA"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beosztása:</w:t>
            </w:r>
          </w:p>
        </w:tc>
        <w:tc>
          <w:tcPr>
            <w:tcW w:w="2411" w:type="dxa"/>
            <w:tcBorders>
              <w:top w:val="nil"/>
              <w:left w:val="nil"/>
              <w:bottom w:val="single" w:sz="4" w:space="0" w:color="auto"/>
              <w:right w:val="single" w:sz="4" w:space="0" w:color="auto"/>
            </w:tcBorders>
            <w:vAlign w:val="center"/>
          </w:tcPr>
          <w:p w:rsidR="00B603BA" w:rsidRPr="00814E33" w:rsidRDefault="00B603BA" w:rsidP="00814E33">
            <w:pPr>
              <w:spacing w:after="0" w:line="240" w:lineRule="auto"/>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egyetemi docens</w:t>
            </w:r>
          </w:p>
        </w:tc>
      </w:tr>
      <w:tr w:rsidR="00B603BA" w:rsidRPr="00814E33" w:rsidTr="00E03D4A">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603BA" w:rsidRPr="00814E33" w:rsidRDefault="00B603B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b/>
                <w:bCs/>
                <w:sz w:val="20"/>
                <w:szCs w:val="20"/>
                <w:lang w:eastAsia="hu-HU"/>
              </w:rPr>
              <w:t xml:space="preserve">A kurzus célja, </w:t>
            </w:r>
            <w:r w:rsidRPr="00814E33">
              <w:rPr>
                <w:rFonts w:ascii="Times New Roman" w:eastAsia="Calibri" w:hAnsi="Times New Roman" w:cs="Times New Roman"/>
                <w:sz w:val="20"/>
                <w:szCs w:val="20"/>
                <w:lang w:eastAsia="hu-HU"/>
              </w:rPr>
              <w:t>hogy</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A képzés célja, hogy a hallgatók megismerjék  </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 a beszámoló tartalmi és formai követelményeit, </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az általános és a sajátos értékelési szabályokat,</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 a mérleg, az eredménykimutatás, a könyvvezetés szintetizált kapcsolatrendszerét, </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a kiegészítő melléklet és az üzleti jelentés általános és sajátos elemeit</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a beszámolóból nyerhető információk, azok hasznosításának lehetőségeit.</w:t>
            </w:r>
          </w:p>
        </w:tc>
      </w:tr>
      <w:tr w:rsidR="00B603BA" w:rsidRPr="00814E33" w:rsidTr="00E03D4A">
        <w:trPr>
          <w:cantSplit/>
          <w:trHeight w:val="1400"/>
        </w:trPr>
        <w:tc>
          <w:tcPr>
            <w:tcW w:w="9939" w:type="dxa"/>
            <w:gridSpan w:val="13"/>
            <w:tcBorders>
              <w:top w:val="single" w:sz="4" w:space="0" w:color="auto"/>
              <w:left w:val="single" w:sz="4" w:space="0" w:color="auto"/>
              <w:right w:val="single" w:sz="4" w:space="0" w:color="000000"/>
            </w:tcBorders>
            <w:vAlign w:val="center"/>
          </w:tcPr>
          <w:p w:rsidR="00B603BA" w:rsidRPr="00814E33" w:rsidRDefault="00B603BA"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 xml:space="preserve">Tanulás eredmények, kompetenciák: </w:t>
            </w:r>
          </w:p>
          <w:p w:rsidR="00B603BA" w:rsidRPr="00814E33" w:rsidRDefault="00B603BA"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 xml:space="preserve">Tudás: </w:t>
            </w:r>
          </w:p>
          <w:p w:rsidR="00B603BA" w:rsidRPr="00814E33" w:rsidRDefault="00B603B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elsajátította a gazdaságtudomány, a számvitel fogalmait, elméleteit, folyamatait és jellemzőit, ismeri a meghatározó gazdasági tényeket. Érti a gazdálkodó szervezetek struktúráját, működését és hazai, illetve nemzeti határokon túlnyúló kapcsolatrendszerét. Elsajátította a képzésnek megfelelő területeken az alapvető (funkcionális) gyakorlati módszereket és megoldásokat, valamint ezek hasznosításának lehetőségeit. A hallgató megismeri a számvitel alapfogalmait, a számviteli információs rendszert, a beszámoló részeit, az alapvető számviteli összefüggéseket, elsajátítja a számviteli gondolkodás alapjait. Ismeri a hazai és nemzetközi számviteli szabályokat, a gazdasági folyamatok számviteli megjelenítését.</w:t>
            </w:r>
          </w:p>
          <w:p w:rsidR="00B603BA" w:rsidRPr="00814E33" w:rsidRDefault="00B603BA"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Képesség:</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A hallgató képes a gyakorlati tudás, tapasztalatok megszerzését követően vállalkozást vezetni, gazdálkodó szervezetben átfogó gazdasági funkciót képes ellátni, összetett gazdálkodási folyamatokat tervezni, irányítani, az erőforrásokkal gazdálkodni. A hallgató képessé válik a pénzügyi kimutatások összefüggéseinek értelmezésére, a számviteli nyilvántartási rendszerek használatára. </w:t>
            </w:r>
          </w:p>
          <w:p w:rsidR="00B603BA" w:rsidRPr="00814E33" w:rsidRDefault="00B603BA"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Attitűd:</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innovatív és proaktív magatartást tanúsít a gazdasági problémák kezelésében, nyitott és befogadó a gazdaságtudomány és gyakorlat új eredményei iránt. Érdeklődéssel fordul a kapcsolódó szaktudományok eredményei és megoldásai felé.</w:t>
            </w:r>
          </w:p>
          <w:p w:rsidR="00B603BA" w:rsidRPr="00814E33" w:rsidRDefault="00B603BA"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Autonómia és felelősség:</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Szervezetpolitikai, stratégiai, irányítási szempontból jelentős területeken is önállóan választja ki és alkalmazza a releváns problémamegoldási módszereket, önállóan lát el gazdasági elemző, döntés-előkészítő, tanácsadói feladatokat. Önállóan létesít, szervez és irányít nagyobb méretű vállalkozást, vagy nagyobb szervezetet, szervezeti egységet is.</w:t>
            </w:r>
          </w:p>
        </w:tc>
      </w:tr>
      <w:tr w:rsidR="00B603BA" w:rsidRPr="00814E33" w:rsidTr="00E03D4A">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603BA" w:rsidRPr="00814E33" w:rsidRDefault="00B603BA"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A kurzus tartalma, témakörei</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beszámoló tartalmi és formai követelményei, az általános és a sajátos értékelési szabályok, a mérleg, az eredménykimutatás, a kiegészítő melléklet és az üzleti jelentés általános és sajátos elemei, a beszámolóból nyerhető információk, azok hasznosításának lehetőségei</w:t>
            </w:r>
          </w:p>
        </w:tc>
      </w:tr>
      <w:tr w:rsidR="00B603BA" w:rsidRPr="00814E33" w:rsidTr="00E03D4A">
        <w:trPr>
          <w:trHeight w:val="757"/>
        </w:trPr>
        <w:tc>
          <w:tcPr>
            <w:tcW w:w="9939" w:type="dxa"/>
            <w:gridSpan w:val="13"/>
            <w:tcBorders>
              <w:top w:val="single" w:sz="4" w:space="0" w:color="auto"/>
              <w:left w:val="single" w:sz="4" w:space="0" w:color="auto"/>
              <w:bottom w:val="single" w:sz="4" w:space="0" w:color="auto"/>
              <w:right w:val="single" w:sz="4" w:space="0" w:color="auto"/>
            </w:tcBorders>
          </w:tcPr>
          <w:p w:rsidR="00B603BA" w:rsidRPr="00814E33" w:rsidRDefault="00B603BA"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Tervezett tanulási tevékenységek, tanítási módszerek</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Elméleti és gyakorlati ismertek átadása illusztratív példákon keresztül.</w:t>
            </w:r>
          </w:p>
        </w:tc>
      </w:tr>
      <w:tr w:rsidR="00B603BA" w:rsidRPr="00814E33" w:rsidTr="00E03D4A">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B603BA" w:rsidRPr="00814E33" w:rsidRDefault="00B603BA"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Értékelés</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Az aláírás megszerzésének feltételei: </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1)</w:t>
            </w:r>
            <w:r w:rsidRPr="00814E33">
              <w:rPr>
                <w:rFonts w:ascii="Times New Roman" w:eastAsia="Calibri" w:hAnsi="Times New Roman" w:cs="Times New Roman"/>
                <w:sz w:val="20"/>
                <w:szCs w:val="20"/>
                <w:lang w:eastAsia="hu-HU"/>
              </w:rPr>
              <w:tab/>
              <w:t xml:space="preserve">Kötelező szemináriumi részvétel (max. 30% hiányzás) </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A félévi aláírás megszerzésének feltétele, hogy a hallgatók a gyakorlatokat rendszeresen látogassák, az igazolatlan hiányzások mértéke nem haladhatja meg az órák 30%-át, de az igazolt és igazolatlan hiányzások száma együttesen sem haladhatja meg az órák 50%-át. </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2)</w:t>
            </w:r>
            <w:r w:rsidRPr="00814E33">
              <w:rPr>
                <w:rFonts w:ascii="Times New Roman" w:eastAsia="Calibri" w:hAnsi="Times New Roman" w:cs="Times New Roman"/>
                <w:sz w:val="20"/>
                <w:szCs w:val="20"/>
                <w:lang w:eastAsia="hu-HU"/>
              </w:rPr>
              <w:tab/>
              <w:t xml:space="preserve">2 kötelező zárthelyi dolgozat (elmélet, gyakorlat) számonkérések összesített %-os eredménye min. 60% legyen, egyenként minimum érjék el a 40%-ot. </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Számonkérés módja:</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A gyakorlati jegy (gyj) megszerzése: </w:t>
            </w:r>
          </w:p>
          <w:p w:rsidR="00B603BA" w:rsidRPr="00814E33" w:rsidRDefault="00B603B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Követelmény, hogy a hallgatók a gyakorlatokon felkészülten jelenjenek meg. A kurzus anyagok (előadás és gyakorlat is) az elearning rendszeren keresztül érhetőek el. A gyakorlatokon, az előadáson elhangzott elméleti anyagokhoz kapcsolódó feladatok megoldására kerül sor, ezért az előadás anyagát ismerni kell. </w:t>
            </w:r>
          </w:p>
          <w:p w:rsidR="00B603BA" w:rsidRPr="00814E33" w:rsidRDefault="00B603B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Félév közben zárthelyi dolgozat megírására kerül sor 2 alkalommal a gyakorlatok és elméleti anyagából, amelynek eredménye 60%-ban beleszámít a félévvégi jegybe.</w:t>
            </w:r>
          </w:p>
          <w:p w:rsidR="00B603BA" w:rsidRPr="00814E33" w:rsidRDefault="00B603B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lastRenderedPageBreak/>
              <w:t xml:space="preserve">A félév során a hallgatóknak el kell készíteniük egy maguk által kiválasztott vállalkozás (éves) beszámolójának értelmezését, a tevékenység bemutatását, számviteli megjelenítésének ismertetését 3-5 oldal terjedelemben. </w:t>
            </w:r>
          </w:p>
          <w:p w:rsidR="00B603BA" w:rsidRPr="00814E33" w:rsidRDefault="00B603BA" w:rsidP="00814E33">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Pótlás, és javítás: </w:t>
            </w:r>
          </w:p>
          <w:p w:rsidR="00B603BA" w:rsidRPr="00814E33" w:rsidRDefault="00B603BA" w:rsidP="00814E33">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Pótlás: igazolt hiányzás esetén vehető igénybe; az utolsó héten; előre kijelölt időpontban (1 időpont). A hiányzó részt kell pótolni!</w:t>
            </w:r>
          </w:p>
          <w:p w:rsidR="00B603BA" w:rsidRPr="00814E33" w:rsidRDefault="00B603BA" w:rsidP="00814E33">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Javítás: vizsgaidőszak 1. és 3. hetében  </w:t>
            </w:r>
          </w:p>
          <w:p w:rsidR="00B603BA" w:rsidRPr="00814E33" w:rsidRDefault="00B603BA" w:rsidP="00814E33">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Javító zárthelyi dolgozat a teljes féléves anyagból (az itt elért eredmény lesz a végleges!).</w:t>
            </w:r>
          </w:p>
          <w:p w:rsidR="00B603BA" w:rsidRPr="00814E33" w:rsidRDefault="00B603BA" w:rsidP="00814E33">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hallgatók számonkérése 3 részből tevődik össze:</w:t>
            </w:r>
          </w:p>
          <w:p w:rsidR="00B603BA" w:rsidRPr="00814E33" w:rsidRDefault="00B603BA" w:rsidP="00814E33">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1.</w:t>
            </w:r>
            <w:r w:rsidRPr="00814E33">
              <w:rPr>
                <w:rFonts w:ascii="Times New Roman" w:eastAsia="Calibri" w:hAnsi="Times New Roman" w:cs="Times New Roman"/>
                <w:sz w:val="20"/>
                <w:szCs w:val="20"/>
                <w:lang w:eastAsia="hu-HU"/>
              </w:rPr>
              <w:tab/>
              <w:t>a gyakorlatokon megoldott feladatokhoz hasonló feladatok megoldása 2 alkalommal (35-35%),</w:t>
            </w:r>
          </w:p>
          <w:p w:rsidR="00B603BA" w:rsidRPr="00814E33" w:rsidRDefault="00B603BA" w:rsidP="00814E33">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2.  az elkészített értelmezés szöveges megvédése (30%).</w:t>
            </w:r>
          </w:p>
        </w:tc>
      </w:tr>
      <w:tr w:rsidR="00B603BA" w:rsidRPr="00814E33" w:rsidTr="00E03D4A">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603BA" w:rsidRPr="00814E33" w:rsidRDefault="00B603BA"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lastRenderedPageBreak/>
              <w:t>Kötelező olvasmány:</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Kozma András: Vázlatok a számvitel tanulásához 1. kötet, Keletlombard Kft., Debrecen, 2004</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Kozma András: Vázlatok a számvitel tanulásához 2. kötet, Keletlombard Kft., Debrecen, 2001</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Dr. Kozma András: Számviteli gyakorlatok I.</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Az előadásokon és a szemináriumokon kiadott anyagok, feladatok és a kar Moodle oldalára feltöltött tananyagok</w:t>
            </w:r>
          </w:p>
          <w:p w:rsidR="00B603BA" w:rsidRPr="00814E33" w:rsidRDefault="00B603B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Béhm I. - Zémán Z. (2016): A pénzügyi menedzsment controll elemzési eszköztára Akadémia Kiadó Zrt. ISBN: 9789630597746</w:t>
            </w:r>
          </w:p>
          <w:p w:rsidR="00B603BA" w:rsidRPr="00814E33" w:rsidRDefault="00B603B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Robert N. Anthony – Vijay Govindarajan: Menedzserkontroll-rendszerek Pánem Könyvkiadó Kft. Budapest 2013. ISBN: 9789635455126</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p>
          <w:p w:rsidR="00B603BA" w:rsidRPr="00814E33" w:rsidRDefault="00B603BA" w:rsidP="00814E33">
            <w:pPr>
              <w:spacing w:after="0" w:line="240" w:lineRule="auto"/>
              <w:rPr>
                <w:rFonts w:ascii="Times New Roman" w:eastAsia="Calibri" w:hAnsi="Times New Roman" w:cs="Times New Roman"/>
                <w:bCs/>
                <w:sz w:val="20"/>
                <w:szCs w:val="20"/>
                <w:lang w:eastAsia="hu-HU"/>
              </w:rPr>
            </w:pPr>
            <w:r w:rsidRPr="00814E33">
              <w:rPr>
                <w:rFonts w:ascii="Times New Roman" w:eastAsia="Calibri" w:hAnsi="Times New Roman" w:cs="Times New Roman"/>
                <w:bCs/>
                <w:sz w:val="20"/>
                <w:szCs w:val="20"/>
                <w:lang w:eastAsia="hu-HU"/>
              </w:rPr>
              <w:t>Ajánlott szakirodalom:</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Róth - Adorján - Lukács – Veit: Pénzügyi számvitel, Magyar Könyvvizsgálói Kamara Oktatási Központ Kft., Budapest, 2015</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Sztanó Imre: A számvitel alapjai, Perfekt Gazdasági Tanácsadó, Oktató és Kiadó Részvénytársaság, Budapest, 2015</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Horváth Katalin: Számvitel a gyakorlatban Saldo kiadó</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Éva Katalin: Számvitelelemzés I-II. </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Bartha Ágnes - Gellért Henriett – Madarasiné dr. Szirmai Andrea: Nemzetközi számviteli ismeretek, Perfekt, 2016</w:t>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Lakatos – Kovács – Mohl – Rózsa – Szirmai: NEMZETKÖZI PÉNZÜGYI BESZÁMOLÁSI STANDARDOK elmélete és gyakorlata 2013. Magyarázatok és példák. MKVK</w:t>
            </w:r>
            <w:r w:rsidRPr="00814E33">
              <w:rPr>
                <w:rFonts w:ascii="Times New Roman" w:eastAsia="Calibri" w:hAnsi="Times New Roman" w:cs="Times New Roman"/>
                <w:sz w:val="20"/>
                <w:szCs w:val="20"/>
                <w:lang w:eastAsia="hu-HU"/>
              </w:rPr>
              <w:tab/>
            </w:r>
          </w:p>
          <w:p w:rsidR="00B603BA" w:rsidRPr="00814E33" w:rsidRDefault="00B603B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2000. évi C. törvény a számvitelről</w:t>
            </w:r>
          </w:p>
        </w:tc>
      </w:tr>
    </w:tbl>
    <w:p w:rsidR="00B603BA" w:rsidRPr="00814E33" w:rsidRDefault="00B603BA" w:rsidP="00814E33">
      <w:pPr>
        <w:spacing w:after="0" w:line="240" w:lineRule="auto"/>
        <w:rPr>
          <w:rFonts w:ascii="Times New Roman" w:eastAsia="Calibri" w:hAnsi="Times New Roman" w:cs="Times New Roman"/>
          <w:sz w:val="20"/>
          <w:szCs w:val="20"/>
          <w:lang w:eastAsia="hu-HU"/>
        </w:rPr>
      </w:pPr>
    </w:p>
    <w:p w:rsidR="00B603BA" w:rsidRPr="00814E33" w:rsidRDefault="00B603B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11"/>
      </w:tblGrid>
      <w:tr w:rsidR="00B603BA" w:rsidRPr="00814E33" w:rsidTr="00B603BA">
        <w:tc>
          <w:tcPr>
            <w:tcW w:w="9024" w:type="dxa"/>
            <w:gridSpan w:val="2"/>
            <w:shd w:val="clear" w:color="auto" w:fill="auto"/>
          </w:tcPr>
          <w:p w:rsidR="00B603BA" w:rsidRPr="00814E33" w:rsidRDefault="00B603B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lastRenderedPageBreak/>
              <w:t>Heti bontott tematika</w:t>
            </w:r>
          </w:p>
        </w:tc>
      </w:tr>
      <w:tr w:rsidR="00B603BA" w:rsidRPr="00814E33" w:rsidTr="00B603BA">
        <w:tc>
          <w:tcPr>
            <w:tcW w:w="1513" w:type="dxa"/>
            <w:shd w:val="clear" w:color="auto" w:fill="auto"/>
          </w:tcPr>
          <w:p w:rsidR="00B603BA" w:rsidRPr="00814E33" w:rsidRDefault="00B603BA" w:rsidP="00814E33">
            <w:pPr>
              <w:numPr>
                <w:ilvl w:val="0"/>
                <w:numId w:val="38"/>
              </w:num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hét</w:t>
            </w:r>
          </w:p>
        </w:tc>
        <w:tc>
          <w:tcPr>
            <w:tcW w:w="7511" w:type="dxa"/>
            <w:shd w:val="clear" w:color="auto" w:fill="auto"/>
          </w:tcPr>
          <w:p w:rsidR="00B603BA" w:rsidRPr="00814E33" w:rsidRDefault="00B603BA" w:rsidP="00814E33">
            <w:pPr>
              <w:spacing w:after="0" w:line="240" w:lineRule="auto"/>
              <w:rPr>
                <w:rFonts w:ascii="Times New Roman" w:eastAsia="Calibri" w:hAnsi="Times New Roman" w:cs="Times New Roman"/>
                <w:sz w:val="20"/>
                <w:szCs w:val="20"/>
                <w:lang w:eastAsia="hu-HU"/>
              </w:rPr>
            </w:pPr>
            <w:r w:rsidRPr="00814E33">
              <w:rPr>
                <w:rFonts w:ascii="Times New Roman" w:eastAsia="Times New Roman" w:hAnsi="Times New Roman" w:cs="Times New Roman"/>
                <w:color w:val="000000"/>
                <w:sz w:val="20"/>
                <w:szCs w:val="20"/>
              </w:rPr>
              <w:t>A számvitel fogalma, célja. A vállalkozási tevékenység tartalma és főbb sajátosságai, a termelési folyamat és kapcsolata a számvitellel. A vállalkozó vagyona, fogalma, a vagyon kimutatása.</w:t>
            </w:r>
            <w:r w:rsidR="00E47470">
              <w:rPr>
                <w:rFonts w:ascii="Times New Roman" w:eastAsia="Calibri" w:hAnsi="Times New Roman" w:cs="Times New Roman"/>
                <w:sz w:val="20"/>
                <w:szCs w:val="20"/>
                <w:lang w:eastAsia="hu-HU"/>
              </w:rPr>
              <w:pict>
                <v:rect id="_x0000_i1053" style="width:0;height:1.5pt" o:hralign="center" o:hrstd="t" o:hr="t" fillcolor="#a0a0a0" stroked="f"/>
              </w:pict>
            </w:r>
          </w:p>
          <w:p w:rsidR="00B603BA" w:rsidRPr="00814E33" w:rsidRDefault="00B603B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Ismeri a számvitel fogalmát, célját és a vállalkozási tevékenység tartalmát, a vagyont, és annak kimutatásának lehetőségeit..</w:t>
            </w:r>
          </w:p>
        </w:tc>
      </w:tr>
      <w:tr w:rsidR="00B603BA" w:rsidRPr="00814E33" w:rsidTr="00B603BA">
        <w:tc>
          <w:tcPr>
            <w:tcW w:w="1513" w:type="dxa"/>
            <w:shd w:val="clear" w:color="auto" w:fill="auto"/>
          </w:tcPr>
          <w:p w:rsidR="00B603BA" w:rsidRPr="00814E33" w:rsidRDefault="00B603BA" w:rsidP="00814E33">
            <w:pPr>
              <w:numPr>
                <w:ilvl w:val="0"/>
                <w:numId w:val="38"/>
              </w:numPr>
              <w:spacing w:after="0" w:line="240" w:lineRule="auto"/>
              <w:ind w:left="720"/>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hét</w:t>
            </w:r>
          </w:p>
        </w:tc>
        <w:tc>
          <w:tcPr>
            <w:tcW w:w="7511" w:type="dxa"/>
            <w:shd w:val="clear" w:color="auto" w:fill="auto"/>
          </w:tcPr>
          <w:p w:rsidR="00B603BA" w:rsidRPr="00814E33" w:rsidRDefault="00B603BA" w:rsidP="00814E33">
            <w:pPr>
              <w:spacing w:after="0" w:line="240" w:lineRule="auto"/>
              <w:rPr>
                <w:rFonts w:ascii="Times New Roman" w:eastAsia="Calibri" w:hAnsi="Times New Roman" w:cs="Times New Roman"/>
                <w:sz w:val="20"/>
                <w:szCs w:val="20"/>
                <w:lang w:eastAsia="hu-HU"/>
              </w:rPr>
            </w:pPr>
            <w:r w:rsidRPr="00814E33">
              <w:rPr>
                <w:rFonts w:ascii="Times New Roman" w:eastAsia="Times New Roman" w:hAnsi="Times New Roman" w:cs="Times New Roman"/>
                <w:color w:val="000000"/>
                <w:sz w:val="20"/>
                <w:szCs w:val="20"/>
              </w:rPr>
              <w:t xml:space="preserve">A vállalkozó vagyona, a vagyon kimutatása. Az egyes mérlegsorok tartalma. A mérleg és tartalma, a mérlegtételek értékelése. </w:t>
            </w:r>
          </w:p>
          <w:p w:rsidR="00B603BA" w:rsidRPr="00814E33" w:rsidRDefault="00E47470" w:rsidP="00814E33">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54" style="width:0;height:1.5pt" o:hralign="center" o:hrstd="t" o:hr="t" fillcolor="#a0a0a0" stroked="f"/>
              </w:pict>
            </w:r>
          </w:p>
          <w:p w:rsidR="00B603BA" w:rsidRPr="00814E33" w:rsidRDefault="00B603B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TE: Ismeri a számviteli mérleg lényegét, tartalmát. </w:t>
            </w:r>
          </w:p>
        </w:tc>
      </w:tr>
      <w:tr w:rsidR="00B603BA" w:rsidRPr="00814E33" w:rsidTr="00B603BA">
        <w:tc>
          <w:tcPr>
            <w:tcW w:w="1513" w:type="dxa"/>
            <w:shd w:val="clear" w:color="auto" w:fill="auto"/>
          </w:tcPr>
          <w:p w:rsidR="00B603BA" w:rsidRPr="00814E33" w:rsidRDefault="00B603BA" w:rsidP="00814E33">
            <w:pPr>
              <w:numPr>
                <w:ilvl w:val="0"/>
                <w:numId w:val="38"/>
              </w:numPr>
              <w:spacing w:after="0" w:line="240" w:lineRule="auto"/>
              <w:ind w:left="720"/>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hét</w:t>
            </w:r>
          </w:p>
        </w:tc>
        <w:tc>
          <w:tcPr>
            <w:tcW w:w="7511" w:type="dxa"/>
            <w:shd w:val="clear" w:color="auto" w:fill="auto"/>
          </w:tcPr>
          <w:p w:rsidR="00B603BA" w:rsidRPr="00814E33" w:rsidRDefault="00B603BA" w:rsidP="00814E33">
            <w:pPr>
              <w:spacing w:after="0" w:line="240" w:lineRule="auto"/>
              <w:rPr>
                <w:rFonts w:ascii="Times New Roman" w:eastAsia="Calibri" w:hAnsi="Times New Roman" w:cs="Times New Roman"/>
                <w:sz w:val="20"/>
                <w:szCs w:val="20"/>
                <w:lang w:eastAsia="hu-HU"/>
              </w:rPr>
            </w:pPr>
            <w:r w:rsidRPr="00814E33">
              <w:rPr>
                <w:rFonts w:ascii="Times New Roman" w:eastAsia="Times New Roman" w:hAnsi="Times New Roman" w:cs="Times New Roman"/>
                <w:color w:val="000000"/>
                <w:sz w:val="20"/>
                <w:szCs w:val="20"/>
              </w:rPr>
              <w:t xml:space="preserve">Az eredmény fogalma, csoportosítása, kimutatása. Az eredménykimutatás és tartalma, típusai. </w:t>
            </w:r>
          </w:p>
          <w:p w:rsidR="00B603BA" w:rsidRPr="00814E33" w:rsidRDefault="00E47470" w:rsidP="00814E33">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55" style="width:0;height:1.5pt" o:hralign="center" o:hrstd="t" o:hr="t" fillcolor="#a0a0a0" stroked="f"/>
              </w:pict>
            </w:r>
          </w:p>
          <w:p w:rsidR="00B603BA" w:rsidRPr="00814E33" w:rsidRDefault="00B603B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TE: Ismeri az eredménykimutatás lényegét, tartalmát. Az eredménykimutatás felépítését. </w:t>
            </w:r>
          </w:p>
        </w:tc>
      </w:tr>
      <w:tr w:rsidR="00B603BA" w:rsidRPr="00814E33" w:rsidTr="00B603BA">
        <w:tc>
          <w:tcPr>
            <w:tcW w:w="1513" w:type="dxa"/>
            <w:shd w:val="clear" w:color="auto" w:fill="auto"/>
          </w:tcPr>
          <w:p w:rsidR="00B603BA" w:rsidRPr="00814E33" w:rsidRDefault="00B603BA" w:rsidP="00814E33">
            <w:pPr>
              <w:numPr>
                <w:ilvl w:val="0"/>
                <w:numId w:val="38"/>
              </w:numPr>
              <w:spacing w:after="0" w:line="240" w:lineRule="auto"/>
              <w:ind w:left="720"/>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hét</w:t>
            </w:r>
          </w:p>
        </w:tc>
        <w:tc>
          <w:tcPr>
            <w:tcW w:w="7511" w:type="dxa"/>
            <w:shd w:val="clear" w:color="auto" w:fill="auto"/>
          </w:tcPr>
          <w:p w:rsidR="00B603BA" w:rsidRPr="00814E33" w:rsidRDefault="00B603BA" w:rsidP="00814E33">
            <w:pPr>
              <w:spacing w:after="0" w:line="240" w:lineRule="auto"/>
              <w:rPr>
                <w:rFonts w:ascii="Times New Roman" w:eastAsia="Times New Roman" w:hAnsi="Times New Roman" w:cs="Times New Roman"/>
                <w:color w:val="000000"/>
                <w:sz w:val="20"/>
                <w:szCs w:val="20"/>
              </w:rPr>
            </w:pPr>
            <w:r w:rsidRPr="00814E33">
              <w:rPr>
                <w:rFonts w:ascii="Times New Roman" w:eastAsia="Times New Roman" w:hAnsi="Times New Roman" w:cs="Times New Roman"/>
                <w:color w:val="000000"/>
                <w:sz w:val="20"/>
                <w:szCs w:val="20"/>
              </w:rPr>
              <w:t xml:space="preserve">A gazdasági műveletek és hatásuk a vagyonra. </w:t>
            </w:r>
          </w:p>
          <w:p w:rsidR="00B603BA" w:rsidRPr="00814E33" w:rsidRDefault="00E47470" w:rsidP="00814E33">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56" style="width:0;height:1.5pt" o:hralign="center" o:hrstd="t" o:hr="t" fillcolor="#a0a0a0" stroked="f"/>
              </w:pict>
            </w:r>
          </w:p>
          <w:p w:rsidR="00B603BA" w:rsidRPr="00814E33" w:rsidRDefault="00B603B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Ismeri a gazdasági műveletek jellegzetességeit, és vagyonra gyakorolt hatásukat.</w:t>
            </w:r>
          </w:p>
        </w:tc>
      </w:tr>
      <w:tr w:rsidR="00B603BA" w:rsidRPr="00814E33" w:rsidTr="00B603BA">
        <w:tc>
          <w:tcPr>
            <w:tcW w:w="1513" w:type="dxa"/>
            <w:shd w:val="clear" w:color="auto" w:fill="auto"/>
          </w:tcPr>
          <w:p w:rsidR="00B603BA" w:rsidRPr="00814E33" w:rsidRDefault="00B603BA" w:rsidP="00814E33">
            <w:pPr>
              <w:numPr>
                <w:ilvl w:val="0"/>
                <w:numId w:val="38"/>
              </w:numPr>
              <w:spacing w:after="0" w:line="240" w:lineRule="auto"/>
              <w:ind w:left="720"/>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hét</w:t>
            </w:r>
          </w:p>
        </w:tc>
        <w:tc>
          <w:tcPr>
            <w:tcW w:w="7511" w:type="dxa"/>
            <w:shd w:val="clear" w:color="auto" w:fill="auto"/>
          </w:tcPr>
          <w:p w:rsidR="00B603BA" w:rsidRPr="00814E33" w:rsidRDefault="00B603BA" w:rsidP="00814E33">
            <w:pPr>
              <w:spacing w:after="0" w:line="240" w:lineRule="auto"/>
              <w:rPr>
                <w:rFonts w:ascii="Times New Roman" w:eastAsia="Calibri" w:hAnsi="Times New Roman" w:cs="Times New Roman"/>
                <w:sz w:val="20"/>
                <w:szCs w:val="20"/>
                <w:lang w:eastAsia="hu-HU"/>
              </w:rPr>
            </w:pPr>
            <w:r w:rsidRPr="00814E33">
              <w:rPr>
                <w:rFonts w:ascii="Times New Roman" w:eastAsia="Times New Roman" w:hAnsi="Times New Roman" w:cs="Times New Roman"/>
                <w:color w:val="000000"/>
                <w:sz w:val="20"/>
                <w:szCs w:val="20"/>
              </w:rPr>
              <w:t xml:space="preserve">A vállalkozások számviteli információs rendszere. Könyvviteli alapfogalmak – könyvvezetés, egyszeres és kettős könyvvitel, a könyvviteli számla, </w:t>
            </w:r>
            <w:r w:rsidRPr="00814E33">
              <w:rPr>
                <w:rFonts w:ascii="Times New Roman" w:eastAsia="Calibri" w:hAnsi="Times New Roman" w:cs="Times New Roman"/>
                <w:sz w:val="20"/>
                <w:szCs w:val="20"/>
                <w:lang w:eastAsia="hu-HU"/>
              </w:rPr>
              <w:t>egységes számlakeret és számlarend. A számviteli alapelvek. A számviteli politika.</w:t>
            </w:r>
          </w:p>
          <w:p w:rsidR="00B603BA" w:rsidRPr="00814E33" w:rsidRDefault="00E47470" w:rsidP="00814E33">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57" style="width:0;height:1.5pt" o:hralign="center" o:hrstd="t" o:hr="t" fillcolor="#a0a0a0" stroked="f"/>
              </w:pict>
            </w:r>
          </w:p>
          <w:p w:rsidR="00B603BA" w:rsidRPr="00814E33" w:rsidRDefault="00B603B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TE: Ismeri a könyvvezetés rendszerét, a könyvviteli számla lényegét. Ismeri az egységes számlakeret rendszerét, a számlarend jellegzetességét. Ismeri </w:t>
            </w:r>
            <w:r w:rsidRPr="00814E33">
              <w:rPr>
                <w:rFonts w:ascii="Times New Roman" w:eastAsia="Times New Roman" w:hAnsi="Times New Roman" w:cs="Times New Roman"/>
                <w:color w:val="000000"/>
                <w:sz w:val="20"/>
                <w:szCs w:val="20"/>
              </w:rPr>
              <w:t>a számviteli alapelveket, számviteli politika célját és lényegét.</w:t>
            </w:r>
          </w:p>
        </w:tc>
      </w:tr>
      <w:tr w:rsidR="00B603BA" w:rsidRPr="00814E33" w:rsidTr="00B603BA">
        <w:tc>
          <w:tcPr>
            <w:tcW w:w="1513" w:type="dxa"/>
            <w:shd w:val="clear" w:color="auto" w:fill="auto"/>
          </w:tcPr>
          <w:p w:rsidR="00B603BA" w:rsidRPr="00814E33" w:rsidRDefault="00B603BA" w:rsidP="00814E33">
            <w:pPr>
              <w:numPr>
                <w:ilvl w:val="0"/>
                <w:numId w:val="38"/>
              </w:numPr>
              <w:spacing w:after="0" w:line="240" w:lineRule="auto"/>
              <w:ind w:left="720"/>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hét</w:t>
            </w:r>
          </w:p>
        </w:tc>
        <w:tc>
          <w:tcPr>
            <w:tcW w:w="7511" w:type="dxa"/>
            <w:shd w:val="clear" w:color="auto" w:fill="auto"/>
          </w:tcPr>
          <w:p w:rsidR="00B603BA" w:rsidRPr="00814E33" w:rsidRDefault="00B603B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számviteli munka szakaszai, s</w:t>
            </w:r>
            <w:r w:rsidRPr="00814E33">
              <w:rPr>
                <w:rFonts w:ascii="Times New Roman" w:eastAsia="Times New Roman" w:hAnsi="Times New Roman" w:cs="Times New Roman"/>
                <w:color w:val="000000"/>
                <w:sz w:val="20"/>
                <w:szCs w:val="20"/>
              </w:rPr>
              <w:t>zámviteli bizonylatok, nyilvántartások. A</w:t>
            </w:r>
            <w:r w:rsidRPr="00814E33">
              <w:rPr>
                <w:rFonts w:ascii="Times New Roman" w:eastAsia="Calibri" w:hAnsi="Times New Roman" w:cs="Times New Roman"/>
                <w:sz w:val="20"/>
                <w:szCs w:val="20"/>
                <w:lang w:eastAsia="hu-HU"/>
              </w:rPr>
              <w:t xml:space="preserve"> bizonylat fogalma, csoportosítása, általános alaki és tartalmi kellékei. Nyilvántartások a kettős könyvvitel rendszerében, </w:t>
            </w:r>
            <w:r w:rsidRPr="00814E33">
              <w:rPr>
                <w:rFonts w:ascii="Times New Roman" w:eastAsia="Times New Roman" w:hAnsi="Times New Roman" w:cs="Times New Roman"/>
                <w:color w:val="000000"/>
                <w:sz w:val="20"/>
                <w:szCs w:val="20"/>
              </w:rPr>
              <w:t>a kettős könyvvitel jellemzői. A</w:t>
            </w:r>
            <w:r w:rsidRPr="00814E33">
              <w:rPr>
                <w:rFonts w:ascii="Times New Roman" w:eastAsia="Calibri" w:hAnsi="Times New Roman" w:cs="Times New Roman"/>
                <w:sz w:val="20"/>
                <w:szCs w:val="20"/>
                <w:lang w:eastAsia="hu-HU"/>
              </w:rPr>
              <w:t xml:space="preserve"> könyvviteli zárlat.</w:t>
            </w:r>
          </w:p>
          <w:p w:rsidR="00B603BA" w:rsidRPr="00814E33" w:rsidRDefault="00E47470" w:rsidP="00814E33">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58" style="width:0;height:1.5pt" o:hralign="center" o:hrstd="t" o:hr="t" fillcolor="#a0a0a0" stroked="f"/>
              </w:pict>
            </w:r>
          </w:p>
          <w:p w:rsidR="00B603BA" w:rsidRPr="00814E33" w:rsidRDefault="00B603B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TE: Ismeri a </w:t>
            </w:r>
            <w:r w:rsidRPr="00814E33">
              <w:rPr>
                <w:rFonts w:ascii="Times New Roman" w:eastAsia="Times New Roman" w:hAnsi="Times New Roman" w:cs="Times New Roman"/>
                <w:color w:val="000000"/>
                <w:sz w:val="20"/>
                <w:szCs w:val="20"/>
              </w:rPr>
              <w:t>számviteli munka szakaszait, és a számviteli bizonylatok fogalmát, kellékeit.</w:t>
            </w:r>
          </w:p>
          <w:p w:rsidR="00B603BA" w:rsidRPr="00814E33" w:rsidRDefault="00B603B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Ismeri a különböző </w:t>
            </w:r>
            <w:r w:rsidRPr="00814E33">
              <w:rPr>
                <w:rFonts w:ascii="Times New Roman" w:eastAsia="Times New Roman" w:hAnsi="Times New Roman" w:cs="Times New Roman"/>
                <w:color w:val="000000"/>
                <w:sz w:val="20"/>
                <w:szCs w:val="20"/>
              </w:rPr>
              <w:t>számviteli nyilvántartásokat, a kettős könyvvitel jellemzőit.</w:t>
            </w:r>
          </w:p>
        </w:tc>
      </w:tr>
      <w:tr w:rsidR="00B603BA" w:rsidRPr="00814E33" w:rsidTr="00B603BA">
        <w:tc>
          <w:tcPr>
            <w:tcW w:w="1513" w:type="dxa"/>
            <w:shd w:val="clear" w:color="auto" w:fill="auto"/>
          </w:tcPr>
          <w:p w:rsidR="00B603BA" w:rsidRPr="00814E33" w:rsidRDefault="00B603BA" w:rsidP="00814E33">
            <w:pPr>
              <w:numPr>
                <w:ilvl w:val="0"/>
                <w:numId w:val="38"/>
              </w:numPr>
              <w:spacing w:after="0" w:line="240" w:lineRule="auto"/>
              <w:ind w:left="720"/>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hét</w:t>
            </w:r>
          </w:p>
        </w:tc>
        <w:tc>
          <w:tcPr>
            <w:tcW w:w="7511" w:type="dxa"/>
            <w:shd w:val="clear" w:color="auto" w:fill="auto"/>
          </w:tcPr>
          <w:p w:rsidR="00B603BA" w:rsidRPr="00814E33" w:rsidRDefault="00B603B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Az éves beszámolóra vonatkozó általános szabályok. Az éves beszámoló tartalma, részei. Az éves beszámoló adattartalma, szerkezeti felépítése. Kiegészítő Melléklet. Üzleti jelentés. Nyilvánosságra hozatal. Könyvvizsgálat. </w:t>
            </w:r>
            <w:r w:rsidRPr="00814E33">
              <w:rPr>
                <w:rFonts w:ascii="Times New Roman" w:eastAsia="Times New Roman" w:hAnsi="Times New Roman" w:cs="Times New Roman"/>
                <w:color w:val="000000"/>
                <w:sz w:val="20"/>
                <w:szCs w:val="20"/>
              </w:rPr>
              <w:t>Az értékcsökkenési fajtái, kiszámításuk, a leírás módja.</w:t>
            </w:r>
            <w:r w:rsidRPr="00814E33">
              <w:rPr>
                <w:rFonts w:ascii="Times New Roman" w:eastAsia="Calibri" w:hAnsi="Times New Roman" w:cs="Times New Roman"/>
                <w:sz w:val="20"/>
                <w:szCs w:val="20"/>
                <w:lang w:eastAsia="hu-HU"/>
              </w:rPr>
              <w:t>___________________________________</w:t>
            </w:r>
          </w:p>
          <w:p w:rsidR="00B603BA" w:rsidRPr="00814E33" w:rsidRDefault="00B603B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Ismeri az éves beszámoló tartalmát, részeit, képes azokat értékelni. Ismeri az értékcsökkenés fajtáit, kiszámításuk menetét, a leírás módját.</w:t>
            </w:r>
          </w:p>
        </w:tc>
      </w:tr>
      <w:tr w:rsidR="00B603BA" w:rsidRPr="00814E33" w:rsidTr="00B603BA">
        <w:tc>
          <w:tcPr>
            <w:tcW w:w="1513" w:type="dxa"/>
            <w:shd w:val="clear" w:color="auto" w:fill="auto"/>
          </w:tcPr>
          <w:p w:rsidR="00B603BA" w:rsidRPr="00814E33" w:rsidRDefault="00B603BA" w:rsidP="00814E33">
            <w:pPr>
              <w:numPr>
                <w:ilvl w:val="0"/>
                <w:numId w:val="38"/>
              </w:numPr>
              <w:spacing w:after="0" w:line="240" w:lineRule="auto"/>
              <w:ind w:left="720"/>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hét</w:t>
            </w:r>
          </w:p>
        </w:tc>
        <w:tc>
          <w:tcPr>
            <w:tcW w:w="7511" w:type="dxa"/>
            <w:shd w:val="clear" w:color="auto" w:fill="auto"/>
          </w:tcPr>
          <w:p w:rsidR="00B603BA" w:rsidRPr="00814E33" w:rsidRDefault="00B603BA" w:rsidP="00814E33">
            <w:pPr>
              <w:spacing w:after="0" w:line="240" w:lineRule="auto"/>
              <w:rPr>
                <w:rFonts w:ascii="Times New Roman" w:eastAsia="Calibri" w:hAnsi="Times New Roman" w:cs="Times New Roman"/>
                <w:sz w:val="20"/>
                <w:szCs w:val="20"/>
                <w:lang w:eastAsia="hu-HU"/>
              </w:rPr>
            </w:pPr>
            <w:r w:rsidRPr="00814E33">
              <w:rPr>
                <w:rFonts w:ascii="Times New Roman" w:eastAsia="Times New Roman" w:hAnsi="Times New Roman" w:cs="Times New Roman"/>
                <w:color w:val="000000"/>
                <w:sz w:val="20"/>
                <w:szCs w:val="20"/>
              </w:rPr>
              <w:t>A controlling fogalma, a controlling koncepció lényege</w:t>
            </w:r>
          </w:p>
          <w:p w:rsidR="00B603BA" w:rsidRPr="00814E33" w:rsidRDefault="00E47470" w:rsidP="00814E33">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59" style="width:0;height:1.5pt" o:hralign="center" o:hrstd="t" o:hr="t" fillcolor="#a0a0a0" stroked="f"/>
              </w:pict>
            </w:r>
          </w:p>
          <w:p w:rsidR="00B603BA" w:rsidRPr="00814E33" w:rsidRDefault="00B603B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w:t>
            </w:r>
            <w:r w:rsidRPr="00814E33">
              <w:rPr>
                <w:rFonts w:ascii="Times New Roman" w:eastAsia="Times New Roman" w:hAnsi="Times New Roman" w:cs="Times New Roman"/>
                <w:color w:val="000000"/>
                <w:sz w:val="20"/>
                <w:szCs w:val="20"/>
              </w:rPr>
              <w:t xml:space="preserve"> Ismeri a controlling fogalmát, a controlling koncepció lényegét,</w:t>
            </w:r>
          </w:p>
        </w:tc>
      </w:tr>
      <w:tr w:rsidR="00B603BA" w:rsidRPr="00814E33" w:rsidTr="00B603BA">
        <w:tc>
          <w:tcPr>
            <w:tcW w:w="1513" w:type="dxa"/>
            <w:shd w:val="clear" w:color="auto" w:fill="auto"/>
          </w:tcPr>
          <w:p w:rsidR="00B603BA" w:rsidRPr="00814E33" w:rsidRDefault="00B603BA" w:rsidP="00814E33">
            <w:pPr>
              <w:numPr>
                <w:ilvl w:val="0"/>
                <w:numId w:val="38"/>
              </w:numPr>
              <w:spacing w:after="0" w:line="240" w:lineRule="auto"/>
              <w:ind w:left="720"/>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hét</w:t>
            </w:r>
          </w:p>
        </w:tc>
        <w:tc>
          <w:tcPr>
            <w:tcW w:w="7511" w:type="dxa"/>
            <w:shd w:val="clear" w:color="auto" w:fill="auto"/>
          </w:tcPr>
          <w:p w:rsidR="00B603BA" w:rsidRPr="00814E33" w:rsidRDefault="00B603BA" w:rsidP="00814E33">
            <w:pPr>
              <w:spacing w:after="0" w:line="240" w:lineRule="auto"/>
              <w:rPr>
                <w:rFonts w:ascii="Times New Roman" w:eastAsia="Calibri" w:hAnsi="Times New Roman" w:cs="Times New Roman"/>
                <w:sz w:val="20"/>
                <w:szCs w:val="20"/>
                <w:lang w:eastAsia="hu-HU"/>
              </w:rPr>
            </w:pPr>
            <w:r w:rsidRPr="00814E33">
              <w:rPr>
                <w:rFonts w:ascii="Times New Roman" w:eastAsia="Times New Roman" w:hAnsi="Times New Roman" w:cs="Times New Roman"/>
                <w:color w:val="000000"/>
                <w:sz w:val="20"/>
                <w:szCs w:val="20"/>
              </w:rPr>
              <w:t>A controller és feladata</w:t>
            </w:r>
          </w:p>
          <w:p w:rsidR="00B603BA" w:rsidRPr="00814E33" w:rsidRDefault="00E47470" w:rsidP="00814E33">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60" style="width:0;height:1.5pt" o:hralign="center" o:hrstd="t" o:hr="t" fillcolor="#a0a0a0" stroked="f"/>
              </w:pict>
            </w:r>
          </w:p>
          <w:p w:rsidR="00B603BA" w:rsidRPr="00814E33" w:rsidRDefault="00B603B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TE: </w:t>
            </w:r>
            <w:r w:rsidRPr="00814E33">
              <w:rPr>
                <w:rFonts w:ascii="Times New Roman" w:eastAsia="Times New Roman" w:hAnsi="Times New Roman" w:cs="Times New Roman"/>
                <w:color w:val="000000"/>
                <w:sz w:val="20"/>
                <w:szCs w:val="20"/>
              </w:rPr>
              <w:t>Ismeri a controlleri feladatokat.</w:t>
            </w:r>
          </w:p>
        </w:tc>
      </w:tr>
      <w:tr w:rsidR="00B603BA" w:rsidRPr="00814E33" w:rsidTr="00B603BA">
        <w:tc>
          <w:tcPr>
            <w:tcW w:w="1513" w:type="dxa"/>
            <w:shd w:val="clear" w:color="auto" w:fill="auto"/>
          </w:tcPr>
          <w:p w:rsidR="00B603BA" w:rsidRPr="00814E33" w:rsidRDefault="00B603BA" w:rsidP="00814E33">
            <w:pPr>
              <w:numPr>
                <w:ilvl w:val="0"/>
                <w:numId w:val="38"/>
              </w:numPr>
              <w:spacing w:after="0" w:line="240" w:lineRule="auto"/>
              <w:ind w:left="720"/>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hét</w:t>
            </w:r>
          </w:p>
        </w:tc>
        <w:tc>
          <w:tcPr>
            <w:tcW w:w="7511" w:type="dxa"/>
            <w:shd w:val="clear" w:color="auto" w:fill="auto"/>
          </w:tcPr>
          <w:p w:rsidR="00B603BA" w:rsidRPr="00814E33" w:rsidRDefault="00B603BA" w:rsidP="00814E33">
            <w:pPr>
              <w:spacing w:after="0" w:line="240" w:lineRule="auto"/>
              <w:rPr>
                <w:rFonts w:ascii="Times New Roman" w:eastAsia="Calibri" w:hAnsi="Times New Roman" w:cs="Times New Roman"/>
                <w:sz w:val="20"/>
                <w:szCs w:val="20"/>
                <w:lang w:eastAsia="hu-HU"/>
              </w:rPr>
            </w:pPr>
            <w:r w:rsidRPr="00814E33">
              <w:rPr>
                <w:rFonts w:ascii="Times New Roman" w:eastAsia="Times New Roman" w:hAnsi="Times New Roman" w:cs="Times New Roman"/>
                <w:color w:val="000000"/>
                <w:sz w:val="20"/>
                <w:szCs w:val="20"/>
              </w:rPr>
              <w:t>A vállalati controlling szervezet.</w:t>
            </w:r>
          </w:p>
          <w:p w:rsidR="00B603BA" w:rsidRPr="00814E33" w:rsidRDefault="00E47470" w:rsidP="00814E33">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61" style="width:0;height:1.5pt" o:hralign="center" o:hrstd="t" o:hr="t" fillcolor="#a0a0a0" stroked="f"/>
              </w:pict>
            </w:r>
          </w:p>
          <w:p w:rsidR="00B603BA" w:rsidRPr="00814E33" w:rsidRDefault="00B603B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TE: </w:t>
            </w:r>
            <w:r w:rsidRPr="00814E33">
              <w:rPr>
                <w:rFonts w:ascii="Times New Roman" w:eastAsia="Times New Roman" w:hAnsi="Times New Roman" w:cs="Times New Roman"/>
                <w:color w:val="000000"/>
                <w:sz w:val="20"/>
                <w:szCs w:val="20"/>
              </w:rPr>
              <w:t>Ismeri a vállalati controlling szervezet és rendszer lényegét, működését, kialakításának kérdéseit</w:t>
            </w:r>
          </w:p>
        </w:tc>
      </w:tr>
      <w:tr w:rsidR="00B603BA" w:rsidRPr="00814E33" w:rsidTr="00B603BA">
        <w:tc>
          <w:tcPr>
            <w:tcW w:w="1513" w:type="dxa"/>
            <w:shd w:val="clear" w:color="auto" w:fill="auto"/>
          </w:tcPr>
          <w:p w:rsidR="00B603BA" w:rsidRPr="00814E33" w:rsidRDefault="00B603BA" w:rsidP="00814E33">
            <w:pPr>
              <w:numPr>
                <w:ilvl w:val="0"/>
                <w:numId w:val="38"/>
              </w:numPr>
              <w:spacing w:after="0" w:line="240" w:lineRule="auto"/>
              <w:ind w:left="720"/>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hét</w:t>
            </w:r>
          </w:p>
        </w:tc>
        <w:tc>
          <w:tcPr>
            <w:tcW w:w="7511" w:type="dxa"/>
            <w:shd w:val="clear" w:color="auto" w:fill="auto"/>
          </w:tcPr>
          <w:p w:rsidR="00B603BA" w:rsidRPr="00814E33" w:rsidRDefault="00B603BA" w:rsidP="00814E33">
            <w:pPr>
              <w:spacing w:after="0" w:line="240" w:lineRule="auto"/>
              <w:rPr>
                <w:rFonts w:ascii="Times New Roman" w:eastAsia="Times New Roman" w:hAnsi="Times New Roman" w:cs="Times New Roman"/>
                <w:color w:val="000000"/>
                <w:sz w:val="20"/>
                <w:szCs w:val="20"/>
              </w:rPr>
            </w:pPr>
            <w:r w:rsidRPr="00814E33">
              <w:rPr>
                <w:rFonts w:ascii="Times New Roman" w:eastAsia="Times New Roman" w:hAnsi="Times New Roman" w:cs="Times New Roman"/>
                <w:color w:val="000000"/>
                <w:sz w:val="20"/>
                <w:szCs w:val="20"/>
              </w:rPr>
              <w:t>A vállalati controlling rendszer és működése. Vállalati controlling rendszerek kialakítása.</w:t>
            </w:r>
          </w:p>
          <w:p w:rsidR="00B603BA" w:rsidRPr="00814E33" w:rsidRDefault="00E47470" w:rsidP="00814E33">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62" style="width:0;height:1.5pt" o:hralign="center" o:hrstd="t" o:hr="t" fillcolor="#a0a0a0" stroked="f"/>
              </w:pict>
            </w:r>
          </w:p>
          <w:p w:rsidR="00B603BA" w:rsidRPr="00814E33" w:rsidRDefault="00B603BA" w:rsidP="00814E33">
            <w:pPr>
              <w:spacing w:after="0" w:line="240" w:lineRule="auto"/>
              <w:rPr>
                <w:rFonts w:ascii="Times New Roman" w:eastAsia="Times New Roman" w:hAnsi="Times New Roman" w:cs="Times New Roman"/>
                <w:color w:val="000000"/>
                <w:sz w:val="20"/>
                <w:szCs w:val="20"/>
              </w:rPr>
            </w:pPr>
            <w:r w:rsidRPr="00814E33">
              <w:rPr>
                <w:rFonts w:ascii="Times New Roman" w:eastAsia="Calibri" w:hAnsi="Times New Roman" w:cs="Times New Roman"/>
                <w:sz w:val="20"/>
                <w:szCs w:val="20"/>
                <w:lang w:eastAsia="hu-HU"/>
              </w:rPr>
              <w:t xml:space="preserve">TE: </w:t>
            </w:r>
            <w:r w:rsidRPr="00814E33">
              <w:rPr>
                <w:rFonts w:ascii="Times New Roman" w:eastAsia="Times New Roman" w:hAnsi="Times New Roman" w:cs="Times New Roman"/>
                <w:color w:val="000000"/>
                <w:sz w:val="20"/>
                <w:szCs w:val="20"/>
              </w:rPr>
              <w:t>Ismeri a vállalati controlling szervezet és rendszer lényegét, működését, kialakításának kérdéseit</w:t>
            </w:r>
          </w:p>
          <w:p w:rsidR="00B603BA" w:rsidRPr="00814E33" w:rsidRDefault="00B603BA" w:rsidP="00814E33">
            <w:pPr>
              <w:spacing w:after="0" w:line="240" w:lineRule="auto"/>
              <w:rPr>
                <w:rFonts w:ascii="Times New Roman" w:eastAsia="Times New Roman" w:hAnsi="Times New Roman" w:cs="Times New Roman"/>
                <w:color w:val="000000"/>
                <w:sz w:val="20"/>
                <w:szCs w:val="20"/>
              </w:rPr>
            </w:pPr>
          </w:p>
        </w:tc>
      </w:tr>
      <w:tr w:rsidR="00B603BA" w:rsidRPr="00814E33" w:rsidTr="00B603BA">
        <w:tc>
          <w:tcPr>
            <w:tcW w:w="1513" w:type="dxa"/>
            <w:shd w:val="clear" w:color="auto" w:fill="auto"/>
          </w:tcPr>
          <w:p w:rsidR="00B603BA" w:rsidRPr="00814E33" w:rsidRDefault="00B603BA" w:rsidP="00814E33">
            <w:pPr>
              <w:numPr>
                <w:ilvl w:val="0"/>
                <w:numId w:val="38"/>
              </w:numPr>
              <w:spacing w:after="0" w:line="240" w:lineRule="auto"/>
              <w:ind w:left="720"/>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hét</w:t>
            </w:r>
          </w:p>
        </w:tc>
        <w:tc>
          <w:tcPr>
            <w:tcW w:w="7511" w:type="dxa"/>
            <w:shd w:val="clear" w:color="auto" w:fill="auto"/>
          </w:tcPr>
          <w:p w:rsidR="00B603BA" w:rsidRPr="00814E33" w:rsidRDefault="00B603BA" w:rsidP="00814E33">
            <w:pPr>
              <w:spacing w:after="0" w:line="240" w:lineRule="auto"/>
              <w:rPr>
                <w:rFonts w:ascii="Times New Roman" w:eastAsia="Times New Roman" w:hAnsi="Times New Roman" w:cs="Times New Roman"/>
                <w:color w:val="000000"/>
                <w:sz w:val="20"/>
                <w:szCs w:val="20"/>
              </w:rPr>
            </w:pPr>
            <w:r w:rsidRPr="00814E33">
              <w:rPr>
                <w:rFonts w:ascii="Times New Roman" w:eastAsia="Times New Roman" w:hAnsi="Times New Roman" w:cs="Times New Roman"/>
                <w:color w:val="000000"/>
                <w:sz w:val="20"/>
                <w:szCs w:val="20"/>
              </w:rPr>
              <w:t>A vállalati tervezés</w:t>
            </w:r>
          </w:p>
          <w:p w:rsidR="00B603BA" w:rsidRPr="00814E33" w:rsidRDefault="00E47470" w:rsidP="00814E33">
            <w:pPr>
              <w:spacing w:after="0" w:line="240" w:lineRule="auto"/>
              <w:rPr>
                <w:rFonts w:ascii="Times New Roman" w:eastAsia="Times New Roman" w:hAnsi="Times New Roman" w:cs="Times New Roman"/>
                <w:color w:val="000000"/>
                <w:sz w:val="20"/>
                <w:szCs w:val="20"/>
              </w:rPr>
            </w:pPr>
            <w:r>
              <w:rPr>
                <w:rFonts w:ascii="Times New Roman" w:eastAsia="Calibri" w:hAnsi="Times New Roman" w:cs="Times New Roman"/>
                <w:sz w:val="20"/>
                <w:szCs w:val="20"/>
                <w:lang w:eastAsia="hu-HU"/>
              </w:rPr>
              <w:pict>
                <v:rect id="_x0000_i1063" style="width:0;height:1.5pt" o:hralign="center" o:hrstd="t" o:hr="t" fillcolor="#a0a0a0" stroked="f"/>
              </w:pict>
            </w:r>
          </w:p>
          <w:p w:rsidR="00B603BA" w:rsidRPr="00814E33" w:rsidRDefault="00B603BA" w:rsidP="00814E33">
            <w:pPr>
              <w:spacing w:after="0" w:line="240" w:lineRule="auto"/>
              <w:rPr>
                <w:rFonts w:ascii="Times New Roman" w:eastAsia="Times New Roman" w:hAnsi="Times New Roman" w:cs="Times New Roman"/>
                <w:color w:val="000000"/>
                <w:sz w:val="20"/>
                <w:szCs w:val="20"/>
              </w:rPr>
            </w:pPr>
            <w:r w:rsidRPr="00814E33">
              <w:rPr>
                <w:rFonts w:ascii="Times New Roman" w:eastAsia="Times New Roman" w:hAnsi="Times New Roman" w:cs="Times New Roman"/>
                <w:color w:val="000000"/>
                <w:sz w:val="20"/>
                <w:szCs w:val="20"/>
              </w:rPr>
              <w:t>TE: Ismeri a vállalati terezés lényegét, módszereit.</w:t>
            </w:r>
          </w:p>
        </w:tc>
      </w:tr>
      <w:tr w:rsidR="00B603BA" w:rsidRPr="00814E33" w:rsidTr="00B603BA">
        <w:tc>
          <w:tcPr>
            <w:tcW w:w="1513" w:type="dxa"/>
            <w:shd w:val="clear" w:color="auto" w:fill="auto"/>
          </w:tcPr>
          <w:p w:rsidR="00B603BA" w:rsidRPr="00814E33" w:rsidRDefault="00B603BA" w:rsidP="00814E33">
            <w:pPr>
              <w:numPr>
                <w:ilvl w:val="0"/>
                <w:numId w:val="38"/>
              </w:numPr>
              <w:spacing w:after="0" w:line="240" w:lineRule="auto"/>
              <w:ind w:left="720"/>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hét</w:t>
            </w:r>
          </w:p>
        </w:tc>
        <w:tc>
          <w:tcPr>
            <w:tcW w:w="7511" w:type="dxa"/>
            <w:shd w:val="clear" w:color="auto" w:fill="auto"/>
          </w:tcPr>
          <w:p w:rsidR="00B603BA" w:rsidRPr="00814E33" w:rsidRDefault="00B603BA" w:rsidP="00814E33">
            <w:pPr>
              <w:spacing w:after="0" w:line="240" w:lineRule="auto"/>
              <w:rPr>
                <w:rFonts w:ascii="Times New Roman" w:eastAsia="Times New Roman" w:hAnsi="Times New Roman" w:cs="Times New Roman"/>
                <w:color w:val="000000"/>
                <w:sz w:val="20"/>
                <w:szCs w:val="20"/>
              </w:rPr>
            </w:pPr>
            <w:r w:rsidRPr="00814E33">
              <w:rPr>
                <w:rFonts w:ascii="Times New Roman" w:eastAsia="Times New Roman" w:hAnsi="Times New Roman" w:cs="Times New Roman"/>
                <w:color w:val="000000"/>
                <w:sz w:val="20"/>
                <w:szCs w:val="20"/>
              </w:rPr>
              <w:t xml:space="preserve"> A teljesítménymérés.</w:t>
            </w:r>
          </w:p>
          <w:p w:rsidR="00B603BA" w:rsidRPr="00814E33" w:rsidRDefault="00B603BA" w:rsidP="00814E33">
            <w:pPr>
              <w:spacing w:after="0" w:line="240" w:lineRule="auto"/>
              <w:rPr>
                <w:rFonts w:ascii="Times New Roman" w:eastAsia="Times New Roman" w:hAnsi="Times New Roman" w:cs="Times New Roman"/>
                <w:color w:val="000000"/>
                <w:sz w:val="20"/>
                <w:szCs w:val="20"/>
              </w:rPr>
            </w:pPr>
            <w:r w:rsidRPr="00814E33">
              <w:rPr>
                <w:rFonts w:ascii="Times New Roman" w:eastAsia="Times New Roman" w:hAnsi="Times New Roman" w:cs="Times New Roman"/>
                <w:color w:val="000000"/>
                <w:sz w:val="20"/>
                <w:szCs w:val="20"/>
              </w:rPr>
              <w:t>________________________________</w:t>
            </w:r>
          </w:p>
          <w:p w:rsidR="00B603BA" w:rsidRPr="00814E33" w:rsidRDefault="00B603BA" w:rsidP="00814E33">
            <w:pPr>
              <w:spacing w:after="0" w:line="240" w:lineRule="auto"/>
              <w:rPr>
                <w:rFonts w:ascii="Times New Roman" w:eastAsia="Times New Roman" w:hAnsi="Times New Roman" w:cs="Times New Roman"/>
                <w:color w:val="000000"/>
                <w:sz w:val="20"/>
                <w:szCs w:val="20"/>
              </w:rPr>
            </w:pPr>
            <w:r w:rsidRPr="00814E33">
              <w:rPr>
                <w:rFonts w:ascii="Times New Roman" w:eastAsia="Times New Roman" w:hAnsi="Times New Roman" w:cs="Times New Roman"/>
                <w:color w:val="000000"/>
                <w:sz w:val="20"/>
                <w:szCs w:val="20"/>
              </w:rPr>
              <w:t>TE: Ismeri a teljesítménymérés lényegét</w:t>
            </w:r>
          </w:p>
        </w:tc>
      </w:tr>
      <w:tr w:rsidR="00B603BA" w:rsidRPr="00814E33" w:rsidTr="00B603BA">
        <w:tc>
          <w:tcPr>
            <w:tcW w:w="1513" w:type="dxa"/>
            <w:shd w:val="clear" w:color="auto" w:fill="auto"/>
          </w:tcPr>
          <w:p w:rsidR="00B603BA" w:rsidRPr="00814E33" w:rsidRDefault="00B603BA" w:rsidP="00814E33">
            <w:pPr>
              <w:numPr>
                <w:ilvl w:val="0"/>
                <w:numId w:val="38"/>
              </w:numPr>
              <w:spacing w:after="0" w:line="240" w:lineRule="auto"/>
              <w:ind w:left="720"/>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hét</w:t>
            </w:r>
          </w:p>
        </w:tc>
        <w:tc>
          <w:tcPr>
            <w:tcW w:w="7511" w:type="dxa"/>
            <w:shd w:val="clear" w:color="auto" w:fill="auto"/>
          </w:tcPr>
          <w:p w:rsidR="00B603BA" w:rsidRPr="00814E33" w:rsidRDefault="00B603BA" w:rsidP="00814E33">
            <w:pPr>
              <w:spacing w:after="0" w:line="240" w:lineRule="auto"/>
              <w:rPr>
                <w:rFonts w:ascii="Times New Roman" w:eastAsia="Times New Roman" w:hAnsi="Times New Roman" w:cs="Times New Roman"/>
                <w:color w:val="000000"/>
                <w:sz w:val="20"/>
                <w:szCs w:val="20"/>
              </w:rPr>
            </w:pPr>
            <w:r w:rsidRPr="00814E33">
              <w:rPr>
                <w:rFonts w:ascii="Times New Roman" w:eastAsia="Times New Roman" w:hAnsi="Times New Roman" w:cs="Times New Roman"/>
                <w:color w:val="000000"/>
                <w:sz w:val="20"/>
                <w:szCs w:val="20"/>
              </w:rPr>
              <w:t>Vállalati teljesítménymérési rendszerek.</w:t>
            </w:r>
          </w:p>
          <w:p w:rsidR="00B603BA" w:rsidRPr="00814E33" w:rsidRDefault="00B603BA" w:rsidP="00814E33">
            <w:pPr>
              <w:spacing w:after="0" w:line="240" w:lineRule="auto"/>
              <w:rPr>
                <w:rFonts w:ascii="Times New Roman" w:eastAsia="Times New Roman" w:hAnsi="Times New Roman" w:cs="Times New Roman"/>
                <w:color w:val="000000"/>
                <w:sz w:val="20"/>
                <w:szCs w:val="20"/>
              </w:rPr>
            </w:pPr>
            <w:r w:rsidRPr="00814E33">
              <w:rPr>
                <w:rFonts w:ascii="Times New Roman" w:eastAsia="Times New Roman" w:hAnsi="Times New Roman" w:cs="Times New Roman"/>
                <w:color w:val="000000"/>
                <w:sz w:val="20"/>
                <w:szCs w:val="20"/>
              </w:rPr>
              <w:t>________________________________________</w:t>
            </w:r>
          </w:p>
          <w:p w:rsidR="00B603BA" w:rsidRPr="00814E33" w:rsidRDefault="00B603BA" w:rsidP="00814E33">
            <w:pPr>
              <w:spacing w:after="0" w:line="240" w:lineRule="auto"/>
              <w:rPr>
                <w:rFonts w:ascii="Times New Roman" w:eastAsia="Times New Roman" w:hAnsi="Times New Roman" w:cs="Times New Roman"/>
                <w:color w:val="000000"/>
                <w:sz w:val="20"/>
                <w:szCs w:val="20"/>
              </w:rPr>
            </w:pPr>
            <w:r w:rsidRPr="00814E33">
              <w:rPr>
                <w:rFonts w:ascii="Times New Roman" w:eastAsia="Times New Roman" w:hAnsi="Times New Roman" w:cs="Times New Roman"/>
                <w:color w:val="000000"/>
                <w:sz w:val="20"/>
                <w:szCs w:val="20"/>
              </w:rPr>
              <w:t>TE: Ismeri a teljesítménymérés lényegét, a különböző teljesítménymérési rendszereket.</w:t>
            </w:r>
          </w:p>
        </w:tc>
      </w:tr>
    </w:tbl>
    <w:p w:rsidR="00B603BA" w:rsidRPr="00814E33" w:rsidRDefault="00B603BA" w:rsidP="00814E33">
      <w:pPr>
        <w:spacing w:after="0" w:line="240" w:lineRule="auto"/>
        <w:rPr>
          <w:rFonts w:ascii="Times New Roman" w:eastAsia="Calibri" w:hAnsi="Times New Roman" w:cs="Times New Roman"/>
          <w:sz w:val="20"/>
          <w:szCs w:val="20"/>
          <w:lang w:eastAsia="hu-HU"/>
        </w:rPr>
      </w:pPr>
    </w:p>
    <w:p w:rsidR="00B603BA" w:rsidRPr="00814E33" w:rsidRDefault="00B603BA" w:rsidP="00814E33">
      <w:pPr>
        <w:spacing w:after="0" w:line="240" w:lineRule="auto"/>
        <w:rPr>
          <w:rFonts w:ascii="Times New Roman" w:eastAsia="Calibri" w:hAnsi="Times New Roman" w:cs="Times New Roman"/>
          <w:sz w:val="20"/>
          <w:szCs w:val="20"/>
          <w:lang w:eastAsia="hu-HU"/>
        </w:rPr>
      </w:pPr>
    </w:p>
    <w:p w:rsidR="00B603BA" w:rsidRPr="00814E33" w:rsidRDefault="00B603B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4451F" w:rsidRPr="00814E33" w:rsidTr="00C66B5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4451F" w:rsidRPr="00814E33" w:rsidRDefault="0054451F"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54451F" w:rsidRPr="00814E33" w:rsidRDefault="0054451F"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Változás- és tudásmenedzsment</w:t>
            </w:r>
          </w:p>
        </w:tc>
        <w:tc>
          <w:tcPr>
            <w:tcW w:w="855" w:type="dxa"/>
            <w:vMerge w:val="restart"/>
            <w:tcBorders>
              <w:top w:val="single" w:sz="4" w:space="0" w:color="auto"/>
              <w:left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GT_MVSN020-17</w:t>
            </w:r>
          </w:p>
        </w:tc>
      </w:tr>
      <w:tr w:rsidR="0054451F" w:rsidRPr="00814E33" w:rsidTr="00C66B5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4451F" w:rsidRPr="00814E33" w:rsidRDefault="0054451F" w:rsidP="00814E3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Change and Knowledge Management</w:t>
            </w:r>
          </w:p>
        </w:tc>
        <w:tc>
          <w:tcPr>
            <w:tcW w:w="855" w:type="dxa"/>
            <w:vMerge/>
            <w:tcBorders>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4451F" w:rsidRPr="00814E33" w:rsidRDefault="0054451F" w:rsidP="00814E33">
            <w:pPr>
              <w:spacing w:after="0" w:line="240" w:lineRule="auto"/>
              <w:rPr>
                <w:rFonts w:ascii="Times New Roman" w:eastAsia="Arial Unicode MS" w:hAnsi="Times New Roman" w:cs="Times New Roman"/>
                <w:sz w:val="20"/>
                <w:szCs w:val="20"/>
              </w:rPr>
            </w:pPr>
          </w:p>
        </w:tc>
      </w:tr>
      <w:tr w:rsidR="0054451F" w:rsidRPr="00814E33" w:rsidTr="00C66B5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b/>
                <w:bCs/>
                <w:sz w:val="20"/>
                <w:szCs w:val="20"/>
              </w:rPr>
            </w:pPr>
          </w:p>
        </w:tc>
      </w:tr>
      <w:tr w:rsidR="0054451F" w:rsidRPr="00814E33" w:rsidTr="00C66B5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ind w:left="20"/>
              <w:rPr>
                <w:rFonts w:ascii="Times New Roman" w:hAnsi="Times New Roman" w:cs="Times New Roman"/>
                <w:sz w:val="20"/>
                <w:szCs w:val="20"/>
              </w:rPr>
            </w:pPr>
            <w:r w:rsidRPr="00814E33">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DE GTK Vezetés- és Szervezéstudományi Intézet, Vezetéstudományi Tanszék</w:t>
            </w:r>
          </w:p>
        </w:tc>
      </w:tr>
      <w:tr w:rsidR="0054451F" w:rsidRPr="00814E33" w:rsidTr="00C66B5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w:t>
            </w:r>
          </w:p>
        </w:tc>
      </w:tr>
      <w:tr w:rsidR="0054451F" w:rsidRPr="00814E33" w:rsidTr="00C66B5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Oktatás nyelve</w:t>
            </w:r>
          </w:p>
        </w:tc>
      </w:tr>
      <w:tr w:rsidR="0054451F" w:rsidRPr="00814E33" w:rsidTr="00C66B5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rPr>
                <w:rFonts w:ascii="Times New Roman" w:hAnsi="Times New Roman" w:cs="Times New Roman"/>
                <w:sz w:val="20"/>
                <w:szCs w:val="20"/>
              </w:rPr>
            </w:pPr>
          </w:p>
        </w:tc>
      </w:tr>
      <w:tr w:rsidR="0054451F" w:rsidRPr="00814E33" w:rsidTr="00C66B5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magyar</w:t>
            </w:r>
          </w:p>
        </w:tc>
      </w:tr>
      <w:tr w:rsidR="0054451F" w:rsidRPr="00814E33" w:rsidTr="00C66B5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sz w:val="20"/>
                <w:szCs w:val="20"/>
              </w:rPr>
            </w:pPr>
          </w:p>
        </w:tc>
      </w:tr>
      <w:tr w:rsidR="0054451F" w:rsidRPr="00814E33" w:rsidTr="00C66B5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4451F" w:rsidRPr="00814E33" w:rsidRDefault="0054451F"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54451F" w:rsidRPr="00814E33" w:rsidRDefault="0054451F"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Dr. Ujhelyi Mária</w:t>
            </w:r>
          </w:p>
        </w:tc>
        <w:tc>
          <w:tcPr>
            <w:tcW w:w="855" w:type="dxa"/>
            <w:tcBorders>
              <w:top w:val="single" w:sz="4" w:space="0" w:color="auto"/>
              <w:left w:val="nil"/>
              <w:bottom w:val="single" w:sz="4" w:space="0" w:color="auto"/>
              <w:right w:val="single" w:sz="4" w:space="0" w:color="auto"/>
            </w:tcBorders>
            <w:vAlign w:val="center"/>
          </w:tcPr>
          <w:p w:rsidR="0054451F" w:rsidRPr="00814E33" w:rsidRDefault="0054451F"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egyetemi docens</w:t>
            </w:r>
          </w:p>
        </w:tc>
      </w:tr>
      <w:tr w:rsidR="0054451F" w:rsidRPr="00814E33" w:rsidTr="00C66B5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b/>
                <w:bCs/>
                <w:sz w:val="20"/>
                <w:szCs w:val="20"/>
              </w:rPr>
              <w:t xml:space="preserve">A kurzus célja, </w:t>
            </w:r>
            <w:r w:rsidRPr="00814E33">
              <w:rPr>
                <w:rFonts w:ascii="Times New Roman" w:hAnsi="Times New Roman" w:cs="Times New Roman"/>
                <w:sz w:val="20"/>
                <w:szCs w:val="20"/>
              </w:rPr>
              <w:t>hogy a hallgatók</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color w:val="000000"/>
                <w:sz w:val="20"/>
                <w:szCs w:val="20"/>
              </w:rPr>
              <w:t>a tantárgy segítségével elmélyítsék elméleti tudásukat a változás- és tudásmenedzsment területén, megismerjék a két tudományterület legfontosabb kutatási eredményeit, módszereit. Esettanulmányokon és a hallgatók által átélt szituációkon keresztül példákat ismerhetnek meg sikeres és kevésbé sikeres megoldásokra. Fejleszteni tudják elemző értékelő képességüket, hogy a gyakorlatba kikerülve képesek legyenek megbirkózni a környezeti kihívásokkal.</w:t>
            </w:r>
          </w:p>
        </w:tc>
      </w:tr>
      <w:tr w:rsidR="0054451F" w:rsidRPr="00814E33" w:rsidTr="00C66B55">
        <w:trPr>
          <w:cantSplit/>
          <w:trHeight w:val="1400"/>
        </w:trPr>
        <w:tc>
          <w:tcPr>
            <w:tcW w:w="9939" w:type="dxa"/>
            <w:gridSpan w:val="10"/>
            <w:tcBorders>
              <w:top w:val="single" w:sz="4" w:space="0" w:color="auto"/>
              <w:left w:val="single" w:sz="4" w:space="0" w:color="auto"/>
              <w:right w:val="single" w:sz="4" w:space="0" w:color="000000"/>
            </w:tcBorders>
            <w:vAlign w:val="center"/>
          </w:tcPr>
          <w:p w:rsidR="0054451F" w:rsidRPr="00814E33" w:rsidRDefault="0054451F" w:rsidP="00814E33">
            <w:pPr>
              <w:spacing w:after="0" w:line="240" w:lineRule="auto"/>
              <w:jc w:val="both"/>
              <w:rPr>
                <w:rFonts w:ascii="Times New Roman" w:hAnsi="Times New Roman" w:cs="Times New Roman"/>
                <w:b/>
                <w:bCs/>
                <w:sz w:val="20"/>
                <w:szCs w:val="20"/>
              </w:rPr>
            </w:pPr>
            <w:r w:rsidRPr="00814E33">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54451F" w:rsidRPr="00814E33" w:rsidRDefault="0054451F"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 xml:space="preserve">Tudás: </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hallgató olyan alapvető ismeretekre tesz szert, amelyek révén megismeri a szervezeti változásokkal kapcsolatos kutatás legújabb eredményeit, megérti a változások kiváltó okait, a különböző változási típusokat. Megismerkedik több szervezeti változás modellel, a változásmenedzselés folyamatával és a sikeres változás megvalósítás jellemzőivel. Tisztában van a tudásmenedzsment alapfogalmaival, feladatával, folyamatával.</w:t>
            </w:r>
          </w:p>
          <w:p w:rsidR="0054451F" w:rsidRPr="00814E33" w:rsidRDefault="0054451F"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Képesség:</w:t>
            </w:r>
          </w:p>
          <w:p w:rsidR="0054451F" w:rsidRPr="00814E33" w:rsidRDefault="0054451F"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  Képes a változásmenedzselés folyamatát átlátni, menedzselni, alkalmazni tudja az ellenállás leküzdésének módszereit.</w:t>
            </w:r>
          </w:p>
          <w:p w:rsidR="0054451F" w:rsidRPr="00814E33" w:rsidRDefault="0054451F"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El tudja helyezni a megismert elméleteket a tudományterületen belül.</w:t>
            </w:r>
          </w:p>
          <w:p w:rsidR="0054451F" w:rsidRPr="00814E33" w:rsidRDefault="0054451F"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Érti a modellek alkalmazási korlátait és lehetőségeit, azok előnyeit és hátrányait.</w:t>
            </w:r>
          </w:p>
          <w:p w:rsidR="0054451F" w:rsidRPr="00814E33" w:rsidRDefault="0054451F"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Képes </w:t>
            </w:r>
            <w:r w:rsidRPr="00814E33">
              <w:rPr>
                <w:rFonts w:ascii="Times New Roman" w:hAnsi="Times New Roman" w:cs="Times New Roman"/>
                <w:color w:val="000000"/>
                <w:sz w:val="20"/>
                <w:szCs w:val="20"/>
              </w:rPr>
              <w:t>felismerni a szervezeti változások kiváltó okait, diagnosztizálni a szervezet jelenlegi helyzetét, meghatározni az elérni kívánt állapotot, megtervezni és megvalósítani a cél eléréséhez szükséges akciókat.</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Alkalmazni tudja a gyakorlatban,</w:t>
            </w:r>
            <w:r w:rsidRPr="00814E33">
              <w:rPr>
                <w:rFonts w:ascii="Times New Roman" w:hAnsi="Times New Roman" w:cs="Times New Roman"/>
                <w:color w:val="000000"/>
                <w:sz w:val="20"/>
                <w:szCs w:val="20"/>
              </w:rPr>
              <w:t xml:space="preserve"> szervezeti szituációkban a megszerzett ismereteit. Változásmenedzselési és tudásmenedzsment programokba be tud kapcsolódni.</w:t>
            </w:r>
          </w:p>
          <w:p w:rsidR="0054451F" w:rsidRPr="00814E33" w:rsidRDefault="0054451F"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Attitűd:</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tantárgy elősegíti, hogy a hallgató, megfelelő hozzáállást alakítson ki a szervezetek formális és informális alrendszereinek változtatásával kapcsolatban. Nyitottá váljon az alkalmazkodásra, a tudatos magatartásváltoztatásra, a tudásmegosztásra.</w:t>
            </w:r>
          </w:p>
          <w:p w:rsidR="0054451F" w:rsidRPr="00814E33" w:rsidRDefault="0054451F"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Autonómia és felelősség:</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Rendelkezik a folyamatos önképzés igényével, tudatosan keresi a szervezeti és egyéni tanulási formákat, belső motiváció alapján folyamatosan él a non-formális tanulás lehetőségével, ennek eredményeként szakmai érdeklődése elmélyül.</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Felelősséget érez csapatmunkában a csapattársak iránt, szakmai tudása szintetizálásával hozzájárul az eredményességhez.</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kurzus hozzásegíti a hallgatót ahhoz, hogy felismerje a változás és tudásmenedzselés szükségességét, megértse és felelősségteljes határozott döntést tudjon hozni az ezekkel kapcsolatos kérdésekben.</w:t>
            </w:r>
          </w:p>
        </w:tc>
      </w:tr>
      <w:tr w:rsidR="0054451F" w:rsidRPr="00814E33" w:rsidTr="00C66B5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 kurzus rövid tartalma, témakörei</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bCs/>
                <w:sz w:val="20"/>
                <w:szCs w:val="20"/>
              </w:rPr>
              <w:t>A kurzus a változásmenedzselés magatartástudományi alapú megközelítéseit tekinti át. Főbb témakörei: a változást kiváltó tényezők elemzése, a változás természete, a változásmenedzselés elméleti megközelítései, a változás folyamata, ellenállás a változásokkal szemben, a változás megvalósítás szekvenciális modellje és annak lépései, a szervezeti változások jövője.</w:t>
            </w:r>
          </w:p>
        </w:tc>
      </w:tr>
      <w:tr w:rsidR="0054451F" w:rsidRPr="00814E33" w:rsidTr="00C66B55">
        <w:trPr>
          <w:trHeight w:val="990"/>
        </w:trPr>
        <w:tc>
          <w:tcPr>
            <w:tcW w:w="9939" w:type="dxa"/>
            <w:gridSpan w:val="10"/>
            <w:tcBorders>
              <w:top w:val="single" w:sz="4" w:space="0" w:color="auto"/>
              <w:left w:val="single" w:sz="4" w:space="0" w:color="auto"/>
              <w:bottom w:val="single" w:sz="4" w:space="0" w:color="auto"/>
              <w:right w:val="single" w:sz="4" w:space="0" w:color="auto"/>
            </w:tcBorders>
          </w:tcPr>
          <w:p w:rsidR="0054451F" w:rsidRPr="00814E33" w:rsidRDefault="0054451F"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Tervezett tanulási tevékenységek, tanítási módszerek</w:t>
            </w:r>
          </w:p>
          <w:p w:rsidR="0054451F" w:rsidRPr="00814E33" w:rsidRDefault="0054451F"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Előadásokon túl saját tapasztalatok megosztása, esettanulmányok elemzése, lehetőség a tapasztalati tanulás módszerének alkalmazására.</w:t>
            </w:r>
          </w:p>
        </w:tc>
      </w:tr>
      <w:tr w:rsidR="0054451F" w:rsidRPr="00814E33" w:rsidTr="00C66B55">
        <w:trPr>
          <w:trHeight w:val="691"/>
        </w:trPr>
        <w:tc>
          <w:tcPr>
            <w:tcW w:w="9939" w:type="dxa"/>
            <w:gridSpan w:val="10"/>
            <w:tcBorders>
              <w:top w:val="single" w:sz="4" w:space="0" w:color="auto"/>
              <w:left w:val="single" w:sz="4" w:space="0" w:color="auto"/>
              <w:bottom w:val="single" w:sz="4" w:space="0" w:color="auto"/>
              <w:right w:val="single" w:sz="4" w:space="0" w:color="auto"/>
            </w:tcBorders>
          </w:tcPr>
          <w:p w:rsidR="0054451F" w:rsidRPr="00814E33" w:rsidRDefault="0054451F"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Értékelés</w:t>
            </w:r>
          </w:p>
          <w:p w:rsidR="0054451F" w:rsidRPr="00814E33" w:rsidRDefault="0054451F"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Kollokvium írásbeli vizsga formájában, órai aktivitás figyelembevételével.</w:t>
            </w:r>
          </w:p>
        </w:tc>
      </w:tr>
      <w:tr w:rsidR="0054451F" w:rsidRPr="00814E33" w:rsidTr="00C66B5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Kötelező szakirodalom:</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Spector, Bert (2013): Implementing Organizational Change, Theory into Practice, Third edition, Prentice Hall, Pearson Education International, London</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Hislop, Donald (2013): Knowledge Management in Organizations. A Critical Introduction. Oxford University Press, Oxford, UK</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lastRenderedPageBreak/>
              <w:t>Cummings, Thomas G., Worley, Christopher G. (2015) Organization Development and Change. CENGAGE Learning. Stamford, USA.</w:t>
            </w:r>
          </w:p>
          <w:p w:rsidR="0054451F" w:rsidRPr="00814E33" w:rsidRDefault="0054451F"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Ajánlott szakirodalom:</w:t>
            </w:r>
          </w:p>
          <w:p w:rsidR="0054451F" w:rsidRPr="00814E33" w:rsidRDefault="0054451F"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Senior, Barbara - Swailes, Stephen (2010): Organizational Change, Fourth Edition, Financial Times Prentice Hall, Pearson Education, Harlow</w:t>
            </w:r>
          </w:p>
          <w:p w:rsidR="0054451F" w:rsidRPr="00814E33" w:rsidRDefault="0054451F"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Bakacsi Gyula (2015): </w:t>
            </w:r>
            <w:r w:rsidRPr="00814E33">
              <w:rPr>
                <w:rFonts w:ascii="Times New Roman" w:hAnsi="Times New Roman" w:cs="Times New Roman"/>
                <w:i/>
                <w:sz w:val="20"/>
                <w:szCs w:val="20"/>
              </w:rPr>
              <w:t>A szervezeti magatartás alapjai,</w:t>
            </w:r>
            <w:r w:rsidRPr="00814E33">
              <w:rPr>
                <w:rFonts w:ascii="Times New Roman" w:hAnsi="Times New Roman" w:cs="Times New Roman"/>
                <w:sz w:val="20"/>
                <w:szCs w:val="20"/>
              </w:rPr>
              <w:t xml:space="preserve"> Alaptankönyv Bachelor hallgatók számára. Semmelweis Kiadó, Budapest</w:t>
            </w:r>
          </w:p>
        </w:tc>
      </w:tr>
    </w:tbl>
    <w:p w:rsidR="0054451F" w:rsidRPr="00814E33" w:rsidRDefault="0054451F" w:rsidP="00814E33">
      <w:pPr>
        <w:spacing w:after="0" w:line="240" w:lineRule="auto"/>
        <w:rPr>
          <w:rFonts w:ascii="Times New Roman" w:hAnsi="Times New Roman" w:cs="Times New Roman"/>
          <w:sz w:val="20"/>
          <w:szCs w:val="20"/>
        </w:rPr>
      </w:pPr>
    </w:p>
    <w:p w:rsidR="0054451F" w:rsidRPr="00814E33" w:rsidRDefault="0054451F" w:rsidP="00814E33">
      <w:pPr>
        <w:spacing w:after="0" w:line="240" w:lineRule="auto"/>
        <w:rPr>
          <w:rFonts w:ascii="Times New Roman" w:hAnsi="Times New Roman" w:cs="Times New Roman"/>
          <w:sz w:val="20"/>
          <w:szCs w:val="20"/>
        </w:rPr>
      </w:pPr>
    </w:p>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08"/>
      </w:tblGrid>
      <w:tr w:rsidR="0054451F" w:rsidRPr="00814E33" w:rsidTr="00C66B55">
        <w:tc>
          <w:tcPr>
            <w:tcW w:w="9250" w:type="dxa"/>
            <w:gridSpan w:val="2"/>
            <w:shd w:val="clear" w:color="auto" w:fill="auto"/>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lastRenderedPageBreak/>
              <w:t>Heti bontott tematika</w:t>
            </w:r>
          </w:p>
        </w:tc>
      </w:tr>
      <w:tr w:rsidR="0054451F" w:rsidRPr="00814E33" w:rsidTr="00C66B55">
        <w:tc>
          <w:tcPr>
            <w:tcW w:w="1529" w:type="dxa"/>
            <w:shd w:val="clear" w:color="auto" w:fill="auto"/>
          </w:tcPr>
          <w:p w:rsidR="0054451F" w:rsidRPr="00814E33" w:rsidRDefault="0054451F" w:rsidP="00814E33">
            <w:pPr>
              <w:numPr>
                <w:ilvl w:val="0"/>
                <w:numId w:val="26"/>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721" w:type="dxa"/>
            <w:shd w:val="clear" w:color="auto" w:fill="auto"/>
          </w:tcPr>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 xml:space="preserve">Bevezetés, tematika, követelmények egyéni és szervezeti változások. </w:t>
            </w:r>
          </w:p>
          <w:p w:rsidR="0054451F"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64" style="width:0;height:1.5pt" o:hralign="center" o:hrstd="t" o:hr="t" fillcolor="#a0a0a0" stroked="f"/>
              </w:pict>
            </w:r>
          </w:p>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és érti az egyéni és szervezeti változások magatartási vetületét.</w:t>
            </w:r>
          </w:p>
          <w:p w:rsidR="0054451F" w:rsidRPr="00814E33" w:rsidRDefault="0054451F" w:rsidP="00814E33">
            <w:pPr>
              <w:spacing w:after="0" w:line="240" w:lineRule="auto"/>
              <w:rPr>
                <w:rFonts w:ascii="Times New Roman" w:hAnsi="Times New Roman" w:cs="Times New Roman"/>
                <w:sz w:val="20"/>
                <w:szCs w:val="20"/>
              </w:rPr>
            </w:pPr>
          </w:p>
        </w:tc>
      </w:tr>
      <w:tr w:rsidR="0054451F" w:rsidRPr="00814E33" w:rsidTr="00C66B55">
        <w:tc>
          <w:tcPr>
            <w:tcW w:w="1529" w:type="dxa"/>
            <w:shd w:val="clear" w:color="auto" w:fill="auto"/>
          </w:tcPr>
          <w:p w:rsidR="0054451F" w:rsidRPr="00814E33" w:rsidRDefault="0054451F" w:rsidP="00814E33">
            <w:pPr>
              <w:numPr>
                <w:ilvl w:val="0"/>
                <w:numId w:val="26"/>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721" w:type="dxa"/>
            <w:shd w:val="clear" w:color="auto" w:fill="auto"/>
          </w:tcPr>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 xml:space="preserve">A szervezetek és változó környezetük, a változások természete. </w:t>
            </w:r>
          </w:p>
          <w:p w:rsidR="0054451F"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65" style="width:0;height:1.5pt" o:hralign="center" o:hrstd="t" o:hr="t" fillcolor="#a0a0a0" stroked="f"/>
              </w:pict>
            </w:r>
          </w:p>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és képes felismerni a szervezeti változásokat kiváltó külső és belső tényezőket. Ismeri a változások különböző formáit, természetét.</w:t>
            </w:r>
          </w:p>
        </w:tc>
      </w:tr>
      <w:tr w:rsidR="0054451F" w:rsidRPr="00814E33" w:rsidTr="00C66B55">
        <w:tc>
          <w:tcPr>
            <w:tcW w:w="1529" w:type="dxa"/>
            <w:shd w:val="clear" w:color="auto" w:fill="auto"/>
          </w:tcPr>
          <w:p w:rsidR="0054451F" w:rsidRPr="00814E33" w:rsidRDefault="0054451F" w:rsidP="00814E33">
            <w:pPr>
              <w:numPr>
                <w:ilvl w:val="0"/>
                <w:numId w:val="26"/>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721" w:type="dxa"/>
            <w:shd w:val="clear" w:color="auto" w:fill="auto"/>
          </w:tcPr>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 xml:space="preserve">Szervezeti változás, részvétel, ellenállás. </w:t>
            </w:r>
          </w:p>
          <w:p w:rsidR="0054451F"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66" style="width:0;height:1.5pt" o:hralign="center" o:hrstd="t" o:hr="t" fillcolor="#a0a0a0" stroked="f"/>
              </w:pict>
            </w:r>
          </w:p>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 szervezeti változásokkal szembeni ellenállás okait, leküzdésének sikeres és kevésbé sikeres megoldásait, a részvétel pozitív hatását.</w:t>
            </w:r>
          </w:p>
          <w:p w:rsidR="0054451F" w:rsidRPr="00814E33" w:rsidRDefault="0054451F" w:rsidP="00814E33">
            <w:pPr>
              <w:spacing w:after="0" w:line="240" w:lineRule="auto"/>
              <w:rPr>
                <w:rFonts w:ascii="Times New Roman" w:hAnsi="Times New Roman" w:cs="Times New Roman"/>
                <w:sz w:val="20"/>
                <w:szCs w:val="20"/>
              </w:rPr>
            </w:pPr>
          </w:p>
        </w:tc>
      </w:tr>
      <w:tr w:rsidR="0054451F" w:rsidRPr="00814E33" w:rsidTr="00C66B55">
        <w:tc>
          <w:tcPr>
            <w:tcW w:w="1529" w:type="dxa"/>
            <w:shd w:val="clear" w:color="auto" w:fill="auto"/>
          </w:tcPr>
          <w:p w:rsidR="0054451F" w:rsidRPr="00814E33" w:rsidRDefault="0054451F" w:rsidP="00814E33">
            <w:pPr>
              <w:numPr>
                <w:ilvl w:val="0"/>
                <w:numId w:val="26"/>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721" w:type="dxa"/>
            <w:shd w:val="clear" w:color="auto" w:fill="auto"/>
          </w:tcPr>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 xml:space="preserve">A változásmenedzselés elméleti megközelítései. Kotter nyolc-lépéses változás modellje. </w:t>
            </w:r>
            <w:r w:rsidR="00E47470">
              <w:rPr>
                <w:rFonts w:ascii="Times New Roman" w:hAnsi="Times New Roman" w:cs="Times New Roman"/>
                <w:sz w:val="20"/>
                <w:szCs w:val="20"/>
              </w:rPr>
              <w:pict>
                <v:rect id="_x0000_i1067" style="width:0;height:1.5pt" o:hralign="center" o:hrstd="t" o:hr="t" fillcolor="#a0a0a0" stroked="f"/>
              </w:pict>
            </w:r>
          </w:p>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 szervezeti változások különböző elméleti megközelítéseit, azok alkalmazásának feltételeit és hatását. Ismeri és érti a modell lépéseit, jelentőségét a szervezeti változások menedzselésében.</w:t>
            </w:r>
          </w:p>
        </w:tc>
      </w:tr>
      <w:tr w:rsidR="0054451F" w:rsidRPr="00814E33" w:rsidTr="00C66B55">
        <w:tc>
          <w:tcPr>
            <w:tcW w:w="1529" w:type="dxa"/>
            <w:shd w:val="clear" w:color="auto" w:fill="auto"/>
          </w:tcPr>
          <w:p w:rsidR="0054451F" w:rsidRPr="00814E33" w:rsidRDefault="0054451F" w:rsidP="00814E33">
            <w:pPr>
              <w:numPr>
                <w:ilvl w:val="0"/>
                <w:numId w:val="26"/>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721" w:type="dxa"/>
            <w:shd w:val="clear" w:color="auto" w:fill="auto"/>
          </w:tcPr>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 xml:space="preserve"> A szervezeti változások folyamata.</w:t>
            </w:r>
          </w:p>
          <w:p w:rsidR="0054451F"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68" style="width:0;height:1.5pt" o:hralign="center" o:hrstd="t" o:hr="t" fillcolor="#a0a0a0" stroked="f"/>
              </w:pict>
            </w:r>
          </w:p>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 szervezeti változások folyamatának legfontosabb lépéseit, azok jelentőségét.</w:t>
            </w:r>
          </w:p>
          <w:p w:rsidR="0054451F" w:rsidRPr="00814E33" w:rsidRDefault="0054451F" w:rsidP="00814E33">
            <w:pPr>
              <w:spacing w:after="0" w:line="240" w:lineRule="auto"/>
              <w:rPr>
                <w:rFonts w:ascii="Times New Roman" w:hAnsi="Times New Roman" w:cs="Times New Roman"/>
                <w:sz w:val="20"/>
                <w:szCs w:val="20"/>
              </w:rPr>
            </w:pPr>
          </w:p>
        </w:tc>
      </w:tr>
      <w:tr w:rsidR="0054451F" w:rsidRPr="00814E33" w:rsidTr="00C66B55">
        <w:tc>
          <w:tcPr>
            <w:tcW w:w="1529" w:type="dxa"/>
            <w:shd w:val="clear" w:color="auto" w:fill="auto"/>
          </w:tcPr>
          <w:p w:rsidR="0054451F" w:rsidRPr="00814E33" w:rsidRDefault="0054451F" w:rsidP="00814E33">
            <w:pPr>
              <w:numPr>
                <w:ilvl w:val="0"/>
                <w:numId w:val="26"/>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721" w:type="dxa"/>
            <w:shd w:val="clear" w:color="auto" w:fill="auto"/>
          </w:tcPr>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 szervezeti változás szekvenciális modellje.</w:t>
            </w:r>
          </w:p>
          <w:p w:rsidR="0054451F"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69" style="width:0;height:1.5pt" o:hralign="center" o:hrstd="t" o:hr="t" fillcolor="#a0a0a0" stroked="f"/>
              </w:pict>
            </w:r>
          </w:p>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 szekvenciális modell lépéseit, a lépések sorrendjének logikáját, a modell jelentőségét a sikeres változásmenedzselésben.</w:t>
            </w:r>
          </w:p>
          <w:p w:rsidR="0054451F" w:rsidRPr="00814E33" w:rsidRDefault="0054451F" w:rsidP="00814E33">
            <w:pPr>
              <w:spacing w:after="0" w:line="240" w:lineRule="auto"/>
              <w:rPr>
                <w:rFonts w:ascii="Times New Roman" w:hAnsi="Times New Roman" w:cs="Times New Roman"/>
                <w:sz w:val="20"/>
                <w:szCs w:val="20"/>
              </w:rPr>
            </w:pPr>
          </w:p>
        </w:tc>
      </w:tr>
      <w:tr w:rsidR="0054451F" w:rsidRPr="00814E33" w:rsidTr="00C66B55">
        <w:tc>
          <w:tcPr>
            <w:tcW w:w="1529" w:type="dxa"/>
            <w:shd w:val="clear" w:color="auto" w:fill="auto"/>
          </w:tcPr>
          <w:p w:rsidR="0054451F" w:rsidRPr="00814E33" w:rsidRDefault="0054451F" w:rsidP="00814E33">
            <w:pPr>
              <w:numPr>
                <w:ilvl w:val="0"/>
                <w:numId w:val="26"/>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721" w:type="dxa"/>
            <w:shd w:val="clear" w:color="auto" w:fill="auto"/>
          </w:tcPr>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Elköteleződés, részvételen alapuló diagnózis.</w:t>
            </w:r>
          </w:p>
          <w:p w:rsidR="0054451F"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70" style="width:0;height:1.5pt" o:hralign="center" o:hrstd="t" o:hr="t" fillcolor="#a0a0a0" stroked="f"/>
              </w:pict>
            </w:r>
          </w:p>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 szekvenciális modell lépéseinek jelentőségét, az elköteleződés kialakításának lehetőségeit, fontosságát.</w:t>
            </w:r>
          </w:p>
        </w:tc>
      </w:tr>
      <w:tr w:rsidR="0054451F" w:rsidRPr="00814E33" w:rsidTr="00C66B55">
        <w:tc>
          <w:tcPr>
            <w:tcW w:w="1529" w:type="dxa"/>
            <w:shd w:val="clear" w:color="auto" w:fill="auto"/>
          </w:tcPr>
          <w:p w:rsidR="0054451F" w:rsidRPr="00814E33" w:rsidRDefault="0054451F" w:rsidP="00814E33">
            <w:pPr>
              <w:numPr>
                <w:ilvl w:val="0"/>
                <w:numId w:val="26"/>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szervezetek újratervezése. Emberi erőforrások fejlesztése</w:t>
            </w:r>
          </w:p>
          <w:p w:rsidR="0054451F"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71" style="width:0;height:1.5pt" o:hralign="center" o:hrstd="t" o:hr="t" fillcolor="#a0a0a0" stroked="f"/>
              </w:pict>
            </w:r>
          </w:p>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az emberi erőforrás fejlesztés alternatív megoldásait a szervezeti változások menedzselése során, azok előnyeit és hátrányait.</w:t>
            </w:r>
          </w:p>
        </w:tc>
      </w:tr>
      <w:tr w:rsidR="0054451F" w:rsidRPr="00814E33" w:rsidTr="00C66B55">
        <w:tc>
          <w:tcPr>
            <w:tcW w:w="1529" w:type="dxa"/>
            <w:shd w:val="clear" w:color="auto" w:fill="auto"/>
          </w:tcPr>
          <w:p w:rsidR="0054451F" w:rsidRPr="00814E33" w:rsidRDefault="0054451F" w:rsidP="00814E33">
            <w:pPr>
              <w:numPr>
                <w:ilvl w:val="0"/>
                <w:numId w:val="26"/>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721" w:type="dxa"/>
            <w:shd w:val="clear" w:color="auto" w:fill="auto"/>
          </w:tcPr>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Az új magatartás megerősítése, struktúra és változás.</w:t>
            </w:r>
          </w:p>
          <w:p w:rsidR="0054451F"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72" style="width:0;height:1.5pt" o:hralign="center" o:hrstd="t" o:hr="t" fillcolor="#a0a0a0" stroked="f"/>
              </w:pict>
            </w:r>
          </w:p>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 szervezeti változások menedzselésének folyamatában a befagyasztás, azaz az új magatartás megerősítésének fontosságát, a struktúra és rendszerek változtatásának jelentőségét.</w:t>
            </w:r>
          </w:p>
        </w:tc>
      </w:tr>
      <w:tr w:rsidR="0054451F" w:rsidRPr="00814E33" w:rsidTr="00C66B55">
        <w:tc>
          <w:tcPr>
            <w:tcW w:w="1529" w:type="dxa"/>
            <w:shd w:val="clear" w:color="auto" w:fill="auto"/>
          </w:tcPr>
          <w:p w:rsidR="0054451F" w:rsidRPr="00814E33" w:rsidRDefault="0054451F" w:rsidP="00814E33">
            <w:pPr>
              <w:numPr>
                <w:ilvl w:val="0"/>
                <w:numId w:val="26"/>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721" w:type="dxa"/>
            <w:shd w:val="clear" w:color="auto" w:fill="auto"/>
          </w:tcPr>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Kultúra és változás.</w:t>
            </w:r>
          </w:p>
          <w:p w:rsidR="0054451F"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73" style="width:0;height:1.5pt" o:hralign="center" o:hrstd="t" o:hr="t" fillcolor="#a0a0a0" stroked="f"/>
              </w:pict>
            </w:r>
          </w:p>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 szervezeti kultúra változtatásának kihívásait jelentőségét és megoldási alternatíváit.</w:t>
            </w:r>
          </w:p>
        </w:tc>
      </w:tr>
      <w:tr w:rsidR="0054451F" w:rsidRPr="00814E33" w:rsidTr="00C66B55">
        <w:tc>
          <w:tcPr>
            <w:tcW w:w="1529" w:type="dxa"/>
            <w:shd w:val="clear" w:color="auto" w:fill="auto"/>
          </w:tcPr>
          <w:p w:rsidR="0054451F" w:rsidRPr="00814E33" w:rsidRDefault="0054451F" w:rsidP="00814E33">
            <w:pPr>
              <w:numPr>
                <w:ilvl w:val="0"/>
                <w:numId w:val="26"/>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721" w:type="dxa"/>
            <w:shd w:val="clear" w:color="auto" w:fill="auto"/>
          </w:tcPr>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Változások vezetése.</w:t>
            </w:r>
            <w:r w:rsidR="00E47470">
              <w:rPr>
                <w:rFonts w:ascii="Times New Roman" w:hAnsi="Times New Roman" w:cs="Times New Roman"/>
                <w:sz w:val="20"/>
                <w:szCs w:val="20"/>
              </w:rPr>
              <w:pict>
                <v:rect id="_x0000_i1074" style="width:0;height:1.5pt" o:hralign="center" o:hrstd="t" o:hr="t" fillcolor="#a0a0a0" stroked="f"/>
              </w:pict>
            </w:r>
          </w:p>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 szervezeti változások vezetésének kihívásait, a változásvezetés szempontjából fontos képességek kialakításának lehetőségeit.</w:t>
            </w:r>
          </w:p>
        </w:tc>
      </w:tr>
      <w:tr w:rsidR="0054451F" w:rsidRPr="00814E33" w:rsidTr="00C66B55">
        <w:tc>
          <w:tcPr>
            <w:tcW w:w="1529" w:type="dxa"/>
            <w:shd w:val="clear" w:color="auto" w:fill="auto"/>
          </w:tcPr>
          <w:p w:rsidR="0054451F" w:rsidRPr="00814E33" w:rsidRDefault="0054451F" w:rsidP="00814E33">
            <w:pPr>
              <w:numPr>
                <w:ilvl w:val="0"/>
                <w:numId w:val="26"/>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721" w:type="dxa"/>
            <w:shd w:val="clear" w:color="auto" w:fill="auto"/>
          </w:tcPr>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 „zölddé válás” folyamata. A sikeres változás jellemzői, a jövő irányai.</w:t>
            </w:r>
          </w:p>
          <w:p w:rsidR="0054451F"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75" style="width:0;height:1.5pt" o:hralign="center" o:hrstd="t" o:hr="t" fillcolor="#a0a0a0" stroked="f"/>
              </w:pict>
            </w:r>
          </w:p>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 szervezeti változásokkal kapcsolatos újabb irányzatokat, a „zölddé válás” folyamatát, kihívásait.</w:t>
            </w:r>
          </w:p>
        </w:tc>
      </w:tr>
      <w:tr w:rsidR="0054451F" w:rsidRPr="00814E33" w:rsidTr="00C66B55">
        <w:tc>
          <w:tcPr>
            <w:tcW w:w="1529" w:type="dxa"/>
            <w:shd w:val="clear" w:color="auto" w:fill="auto"/>
          </w:tcPr>
          <w:p w:rsidR="0054451F" w:rsidRPr="00814E33" w:rsidRDefault="0054451F" w:rsidP="00814E33">
            <w:pPr>
              <w:numPr>
                <w:ilvl w:val="0"/>
                <w:numId w:val="26"/>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721" w:type="dxa"/>
            <w:shd w:val="clear" w:color="auto" w:fill="auto"/>
          </w:tcPr>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 tudásmenedzsment alapfogalmai, feladata.</w:t>
            </w:r>
          </w:p>
          <w:p w:rsidR="0054451F"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76" style="width:0;height:1.5pt" o:hralign="center" o:hrstd="t" o:hr="t" fillcolor="#a0a0a0" stroked="f"/>
              </w:pict>
            </w:r>
          </w:p>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 tudásmenedzsmenttel kapcsolatos fogalmakat, érti a tudásmenedzsment célját, feladatát.</w:t>
            </w:r>
          </w:p>
        </w:tc>
      </w:tr>
      <w:tr w:rsidR="0054451F" w:rsidRPr="00814E33" w:rsidTr="00C66B55">
        <w:tc>
          <w:tcPr>
            <w:tcW w:w="1529" w:type="dxa"/>
            <w:shd w:val="clear" w:color="auto" w:fill="auto"/>
          </w:tcPr>
          <w:p w:rsidR="0054451F" w:rsidRPr="00814E33" w:rsidRDefault="0054451F" w:rsidP="00814E33">
            <w:pPr>
              <w:numPr>
                <w:ilvl w:val="0"/>
                <w:numId w:val="26"/>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721" w:type="dxa"/>
            <w:shd w:val="clear" w:color="auto" w:fill="auto"/>
          </w:tcPr>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 tudásmenedzsment lépései, szervezeti tudás létrehozása.</w:t>
            </w:r>
          </w:p>
          <w:p w:rsidR="0054451F"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77" style="width:0;height:1.5pt" o:hralign="center" o:hrstd="t" o:hr="t" fillcolor="#a0a0a0" stroked="f"/>
              </w:pict>
            </w:r>
          </w:p>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és érti a tudásmenedzsment lépéseit, a szervezeti tudás létrehozásának folyamatát, jelentőségét</w:t>
            </w:r>
          </w:p>
        </w:tc>
      </w:tr>
    </w:tbl>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tanulási eredmények</w:t>
      </w:r>
    </w:p>
    <w:p w:rsidR="005D621D" w:rsidRPr="00814E33" w:rsidRDefault="005D621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4451F" w:rsidRPr="00814E33" w:rsidTr="00C66B5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4451F" w:rsidRPr="00814E33" w:rsidRDefault="0054451F"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54451F" w:rsidRPr="00814E33" w:rsidRDefault="0054451F"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Világgazdasági és integrációs folyamatok</w:t>
            </w:r>
          </w:p>
        </w:tc>
        <w:tc>
          <w:tcPr>
            <w:tcW w:w="855" w:type="dxa"/>
            <w:vMerge w:val="restart"/>
            <w:tcBorders>
              <w:top w:val="single" w:sz="4" w:space="0" w:color="auto"/>
              <w:left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eastAsia="Arial Unicode MS" w:hAnsi="Times New Roman" w:cs="Times New Roman"/>
                <w:b/>
                <w:sz w:val="20"/>
                <w:szCs w:val="20"/>
              </w:rPr>
            </w:pPr>
            <w:r w:rsidRPr="00814E33">
              <w:rPr>
                <w:rFonts w:ascii="Times New Roman" w:hAnsi="Times New Roman" w:cs="Times New Roman"/>
                <w:sz w:val="20"/>
                <w:szCs w:val="20"/>
              </w:rPr>
              <w:t>GT_MVSN021-17</w:t>
            </w:r>
          </w:p>
        </w:tc>
      </w:tr>
      <w:tr w:rsidR="0054451F" w:rsidRPr="00814E33" w:rsidTr="00C66B5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4451F" w:rsidRPr="00814E33" w:rsidRDefault="0054451F" w:rsidP="00814E3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The World Economy and Economic Integration</w:t>
            </w:r>
          </w:p>
        </w:tc>
        <w:tc>
          <w:tcPr>
            <w:tcW w:w="855" w:type="dxa"/>
            <w:vMerge/>
            <w:tcBorders>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4451F" w:rsidRPr="00814E33" w:rsidRDefault="0054451F" w:rsidP="00814E33">
            <w:pPr>
              <w:spacing w:after="0" w:line="240" w:lineRule="auto"/>
              <w:rPr>
                <w:rFonts w:ascii="Times New Roman" w:eastAsia="Arial Unicode MS" w:hAnsi="Times New Roman" w:cs="Times New Roman"/>
                <w:sz w:val="20"/>
                <w:szCs w:val="20"/>
              </w:rPr>
            </w:pPr>
          </w:p>
        </w:tc>
      </w:tr>
      <w:tr w:rsidR="0054451F" w:rsidRPr="00814E33" w:rsidTr="001B6746">
        <w:trPr>
          <w:cantSplit/>
          <w:trHeight w:val="168"/>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b/>
                <w:bCs/>
                <w:sz w:val="20"/>
                <w:szCs w:val="20"/>
              </w:rPr>
            </w:pPr>
          </w:p>
        </w:tc>
      </w:tr>
      <w:tr w:rsidR="0054451F" w:rsidRPr="00814E33" w:rsidTr="00C66B5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ind w:left="20"/>
              <w:rPr>
                <w:rFonts w:ascii="Times New Roman" w:hAnsi="Times New Roman" w:cs="Times New Roman"/>
                <w:sz w:val="20"/>
                <w:szCs w:val="20"/>
              </w:rPr>
            </w:pPr>
            <w:r w:rsidRPr="00814E33">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Világgazdasági és Nemzetközi Kapcsolatok Intézet</w:t>
            </w:r>
          </w:p>
        </w:tc>
      </w:tr>
      <w:tr w:rsidR="0054451F" w:rsidRPr="00814E33" w:rsidTr="00C66B5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eastAsia="Arial Unicode MS" w:hAnsi="Times New Roman" w:cs="Times New Roman"/>
                <w:sz w:val="20"/>
                <w:szCs w:val="20"/>
              </w:rPr>
            </w:pPr>
          </w:p>
        </w:tc>
      </w:tr>
      <w:tr w:rsidR="0054451F" w:rsidRPr="00814E33" w:rsidTr="00C66B5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Oktatás nyelve</w:t>
            </w:r>
          </w:p>
        </w:tc>
      </w:tr>
      <w:tr w:rsidR="0054451F" w:rsidRPr="00814E33" w:rsidTr="00C66B5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rPr>
                <w:rFonts w:ascii="Times New Roman" w:hAnsi="Times New Roman" w:cs="Times New Roman"/>
                <w:sz w:val="20"/>
                <w:szCs w:val="20"/>
              </w:rPr>
            </w:pPr>
          </w:p>
        </w:tc>
      </w:tr>
      <w:tr w:rsidR="0054451F" w:rsidRPr="00814E33" w:rsidTr="00C66B5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K</w:t>
            </w:r>
          </w:p>
        </w:tc>
        <w:tc>
          <w:tcPr>
            <w:tcW w:w="855" w:type="dxa"/>
            <w:vMerge w:val="restart"/>
            <w:tcBorders>
              <w:top w:val="single" w:sz="4" w:space="0" w:color="auto"/>
              <w:left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magyar</w:t>
            </w:r>
          </w:p>
        </w:tc>
      </w:tr>
      <w:tr w:rsidR="0054451F" w:rsidRPr="00814E33" w:rsidTr="00C66B5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sz w:val="20"/>
                <w:szCs w:val="20"/>
              </w:rPr>
            </w:pPr>
          </w:p>
        </w:tc>
      </w:tr>
      <w:tr w:rsidR="0054451F" w:rsidRPr="00814E33" w:rsidTr="00C66B5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4451F" w:rsidRPr="00814E33" w:rsidRDefault="0054451F"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54451F" w:rsidRPr="00814E33" w:rsidRDefault="0054451F"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Dr. Erdey László</w:t>
            </w:r>
          </w:p>
        </w:tc>
        <w:tc>
          <w:tcPr>
            <w:tcW w:w="855" w:type="dxa"/>
            <w:tcBorders>
              <w:top w:val="single" w:sz="4" w:space="0" w:color="auto"/>
              <w:left w:val="nil"/>
              <w:bottom w:val="single" w:sz="4" w:space="0" w:color="auto"/>
              <w:right w:val="single" w:sz="4" w:space="0" w:color="auto"/>
            </w:tcBorders>
            <w:vAlign w:val="center"/>
          </w:tcPr>
          <w:p w:rsidR="0054451F" w:rsidRPr="00814E33" w:rsidRDefault="0054451F"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4451F" w:rsidRPr="00814E33" w:rsidRDefault="0054451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egyetemi docens</w:t>
            </w:r>
          </w:p>
        </w:tc>
      </w:tr>
      <w:tr w:rsidR="0054451F" w:rsidRPr="00814E33" w:rsidTr="00C66B5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b/>
                <w:bCs/>
                <w:sz w:val="20"/>
                <w:szCs w:val="20"/>
              </w:rPr>
              <w:t xml:space="preserve">A kurzus célja, </w:t>
            </w:r>
            <w:r w:rsidRPr="00814E33">
              <w:rPr>
                <w:rFonts w:ascii="Times New Roman" w:hAnsi="Times New Roman" w:cs="Times New Roman"/>
                <w:sz w:val="20"/>
                <w:szCs w:val="20"/>
              </w:rPr>
              <w:t>hogy a hallgatók</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az alapké</w:t>
            </w:r>
            <w:r w:rsidR="001B6746" w:rsidRPr="00814E33">
              <w:rPr>
                <w:rFonts w:ascii="Times New Roman" w:hAnsi="Times New Roman" w:cs="Times New Roman"/>
                <w:sz w:val="20"/>
                <w:szCs w:val="20"/>
              </w:rPr>
              <w:t>p</w:t>
            </w:r>
            <w:r w:rsidRPr="00814E33">
              <w:rPr>
                <w:rFonts w:ascii="Times New Roman" w:hAnsi="Times New Roman" w:cs="Times New Roman"/>
                <w:sz w:val="20"/>
                <w:szCs w:val="20"/>
              </w:rPr>
              <w:t>zésben megszerzett világgazdasági, integrációs és európai uniós ismereteiket a kurzus során tovább mélyíthessék.</w:t>
            </w:r>
          </w:p>
        </w:tc>
      </w:tr>
      <w:tr w:rsidR="0054451F" w:rsidRPr="00814E33" w:rsidTr="00C66B55">
        <w:trPr>
          <w:cantSplit/>
          <w:trHeight w:val="1400"/>
        </w:trPr>
        <w:tc>
          <w:tcPr>
            <w:tcW w:w="9939" w:type="dxa"/>
            <w:gridSpan w:val="10"/>
            <w:tcBorders>
              <w:top w:val="single" w:sz="4" w:space="0" w:color="auto"/>
              <w:left w:val="single" w:sz="4" w:space="0" w:color="auto"/>
              <w:right w:val="single" w:sz="4" w:space="0" w:color="000000"/>
            </w:tcBorders>
            <w:vAlign w:val="center"/>
          </w:tcPr>
          <w:p w:rsidR="0054451F" w:rsidRPr="00814E33" w:rsidRDefault="0054451F" w:rsidP="00814E33">
            <w:pPr>
              <w:spacing w:after="0" w:line="240" w:lineRule="auto"/>
              <w:jc w:val="both"/>
              <w:rPr>
                <w:rFonts w:ascii="Times New Roman" w:hAnsi="Times New Roman" w:cs="Times New Roman"/>
                <w:b/>
                <w:bCs/>
                <w:sz w:val="20"/>
                <w:szCs w:val="20"/>
              </w:rPr>
            </w:pPr>
            <w:r w:rsidRPr="00814E33">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54451F" w:rsidRPr="00814E33" w:rsidRDefault="0054451F"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 xml:space="preserve">Tudás: </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Elsajátította a gazdaságtudomány, illetve gazdaság mikro és makro szerveződési szintjeinek fogalmait, elméleteit, folyamatait és jellemzőit, ismeri a meghatározó gazdasági tényeket.</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Érti a gazdálkodó szervezetek struktúráját, működését és hazai, illetve nemzeti határokon túlnyúló kapcsolatrendszerét, információs és motivációs tényezőit, különös tekintettel az intézményi környezetre.</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Ismeri az európai integrációs folyamatot és az Európai Uniónak a tevékenységéhez kapcsolódó szakpolitikáit.</w:t>
            </w:r>
          </w:p>
          <w:p w:rsidR="0054451F" w:rsidRPr="00814E33" w:rsidRDefault="0054451F"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Képesség:</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A gyakorlati tudás, tapasztalatok megszerzését követően képes közepes és nagyméretű vállalkozás, komplex szervezeti egység vezetésére, gazdálkodó szervezetben átfogó gazdasági funkciót képes ellátni, összetett gazdálkodási folyamatokat tervezni, irányítani, az erőforrásokkal gazdálkodni.</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Nemzetközi, multikulturális környezetben is képes hatékony munkavégzésre.</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Képes a vezetés-szervezés tudományágában a kutatások és azok eredményeinek kritikus értékelésére.</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Képes tudása, képességei és készségei folyamatos, egy életen át tartó fejlesztésére.</w:t>
            </w:r>
          </w:p>
          <w:p w:rsidR="0054451F" w:rsidRPr="00814E33" w:rsidRDefault="0054451F"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Attitűd:</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Kritikusan viszonyul saját, illetve a beosztottak munkájához és magatartásához, innovatív és proaktív magatartást tanúsít a gazdasági problémák kezelésében. Nyitott és befogadó a gazdaságtudomány és gyakorlat új eredményei iránt.</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Kulturált, etikus és tárgyilagos értelmiségi hozzáállás jellemzi a személyekhez, illetve a társadalmi problémákhoz való viszonyulása során, munkájában figyel a szélesebb körű társadalmi, ágazati, regionális, nemzeti és európai értékekre (ide értve a társadalmi, szociális és ökológiai, fenntarthatósági szempontokat is).</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Törekszik tudásának és munkakapcsolatainak fejlesztésére, erre munkatársait és beosztottait is ösztönzi, segíti, támogatja.</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Elkötelezett a szakmája iránt, ismeri és vállalja annak alapvető értékeit és normáit, törekszik azok kritikai értelmezésére és fejlesztésére.</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Szakmai munkája során a kíváncsiság, a tények és összefüggések megismerésének vágya hajtja.</w:t>
            </w:r>
          </w:p>
          <w:p w:rsidR="0054451F" w:rsidRPr="00814E33" w:rsidRDefault="0054451F"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Autonómia és felelősség:</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 Vizsgálja, vállalja és kezeli annak felelősségét, hogy az elemzések és gyakorlatibb eljárások során kapott eredmények a választott módszertől is függnek.</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Munkájára jellemző a szakmai kérdések megfogalmazásakor a gazdasági és gazdaságon kívüli következmények önálló és felelős végiggondolása és figyelembevétele.</w:t>
            </w:r>
          </w:p>
        </w:tc>
      </w:tr>
      <w:tr w:rsidR="0054451F" w:rsidRPr="00814E33" w:rsidTr="00C66B5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 kurzus rövid tartalma, témakörei</w:t>
            </w:r>
          </w:p>
          <w:p w:rsidR="0054451F" w:rsidRPr="00814E33" w:rsidRDefault="0054451F" w:rsidP="00814E33">
            <w:pPr>
              <w:spacing w:after="0" w:line="240" w:lineRule="auto"/>
              <w:jc w:val="both"/>
              <w:rPr>
                <w:rFonts w:ascii="Times New Roman" w:hAnsi="Times New Roman" w:cs="Times New Roman"/>
                <w:sz w:val="20"/>
                <w:szCs w:val="20"/>
              </w:rPr>
            </w:pP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xml:space="preserve">A korábbi világgazdasági tanulmányok felidézése. A világgazdaság fejlődésének, legfontosabb erőközpontjainak, ágazatainak áttekintése. Migráció. Folk- és populáris kultúra. Nyelvek. Vallások. Nemzetiségek. A korábbi európai uniós tanulmányok felidézése. Az Európai Unió és az európaiság gondolata. Bővülési folyamat az Európai Unióban. A szerződések és az intézményrendszer reformja. Hatáskörök és szakpolitikák az Európai Unióban. Az Európai Unió világgazdasági jelentősége. Az EU és Magyarország.                                                                                                                                                                </w:t>
            </w:r>
          </w:p>
        </w:tc>
      </w:tr>
      <w:tr w:rsidR="0054451F" w:rsidRPr="00814E33" w:rsidTr="001B6746">
        <w:trPr>
          <w:trHeight w:val="652"/>
        </w:trPr>
        <w:tc>
          <w:tcPr>
            <w:tcW w:w="9939" w:type="dxa"/>
            <w:gridSpan w:val="10"/>
            <w:tcBorders>
              <w:top w:val="single" w:sz="4" w:space="0" w:color="auto"/>
              <w:left w:val="single" w:sz="4" w:space="0" w:color="auto"/>
              <w:bottom w:val="single" w:sz="4" w:space="0" w:color="auto"/>
              <w:right w:val="single" w:sz="4" w:space="0" w:color="auto"/>
            </w:tcBorders>
          </w:tcPr>
          <w:p w:rsidR="0054451F" w:rsidRPr="00814E33" w:rsidRDefault="0054451F"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Tervezett tanulási tevékenységek, tanítási módszerek</w:t>
            </w:r>
          </w:p>
          <w:p w:rsidR="0054451F" w:rsidRPr="00814E33" w:rsidRDefault="0054451F"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Interaktív előadások, multimédia használattal.</w:t>
            </w:r>
          </w:p>
        </w:tc>
      </w:tr>
      <w:tr w:rsidR="0054451F" w:rsidRPr="00814E33" w:rsidTr="00C66B5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4451F" w:rsidRPr="00814E33" w:rsidRDefault="0054451F"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Értékelés</w:t>
            </w:r>
          </w:p>
          <w:p w:rsidR="0054451F" w:rsidRPr="00814E33" w:rsidRDefault="0054451F"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 vizsgaidőszakban írt vizsgadolgozattal. 0-50% elégtelen (1), 51-63% elégséges (2), 64-76% közepes (3), 77-88% jó (4), 89-100% jeles (5)</w:t>
            </w:r>
          </w:p>
          <w:p w:rsidR="0054451F" w:rsidRPr="00814E33" w:rsidRDefault="0054451F" w:rsidP="00814E33">
            <w:pPr>
              <w:spacing w:after="0" w:line="240" w:lineRule="auto"/>
              <w:rPr>
                <w:rFonts w:ascii="Times New Roman" w:hAnsi="Times New Roman" w:cs="Times New Roman"/>
                <w:sz w:val="20"/>
                <w:szCs w:val="20"/>
              </w:rPr>
            </w:pPr>
          </w:p>
        </w:tc>
      </w:tr>
      <w:tr w:rsidR="0054451F" w:rsidRPr="00814E33" w:rsidTr="00C66B5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4451F" w:rsidRPr="00814E33" w:rsidRDefault="0054451F"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lastRenderedPageBreak/>
              <w:t>Kötelező szakirodalom:</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James M. Rubenstein (2016): Contemporary Human Geography, 3rd Edition, Pearson, kijelölt részek</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xml:space="preserve"> Horváth Zoltán (2012): Kézikönyv az Európai Unióról. 8. kiadás, HVG-Orac Kiadó, Budapest, p. 684. ISBN 978 963 258 129 3 (a könyvből a fenti témákat lefedő fejezetek)</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xml:space="preserve">Horváth Zoltán (2012): Handbook on the European Union. HVG-Orac Kiadó, Budapest, p. 707. </w:t>
            </w:r>
            <w:r w:rsidRPr="00814E33">
              <w:rPr>
                <w:rFonts w:ascii="Times New Roman" w:hAnsi="Times New Roman" w:cs="Times New Roman"/>
                <w:bCs/>
                <w:sz w:val="20"/>
                <w:szCs w:val="20"/>
              </w:rPr>
              <w:t>ISBN</w:t>
            </w:r>
            <w:r w:rsidRPr="00814E33">
              <w:rPr>
                <w:rFonts w:ascii="Times New Roman" w:hAnsi="Times New Roman" w:cs="Times New Roman"/>
                <w:sz w:val="20"/>
                <w:szCs w:val="20"/>
              </w:rPr>
              <w:t>: 978-963-258-146-0 (a könyvből a fenti témákat lefedő fejezetek)</w:t>
            </w:r>
          </w:p>
          <w:p w:rsidR="0054451F" w:rsidRPr="00814E33" w:rsidRDefault="0054451F"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xml:space="preserve">               </w:t>
            </w:r>
          </w:p>
          <w:p w:rsidR="0054451F" w:rsidRPr="00814E33" w:rsidRDefault="0054451F"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Ajánlott szakirodalom:</w:t>
            </w:r>
          </w:p>
          <w:p w:rsidR="0054451F" w:rsidRPr="00814E33" w:rsidRDefault="0054451F"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Paul L. Knox – Sallie A. Marston: Human Geography – Places and Regions in the Global Context, 7th Edition, Pearson</w:t>
            </w:r>
          </w:p>
          <w:p w:rsidR="0054451F" w:rsidRPr="00814E33" w:rsidRDefault="0054451F"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Moldicz Csaba (2012): A változó Európai Unió-Válságról válságra. Typotex Kiadó. p.210. </w:t>
            </w:r>
            <w:r w:rsidRPr="00814E33">
              <w:rPr>
                <w:rStyle w:val="stitle"/>
                <w:rFonts w:ascii="Times New Roman" w:hAnsi="Times New Roman" w:cs="Times New Roman"/>
                <w:sz w:val="20"/>
                <w:szCs w:val="20"/>
              </w:rPr>
              <w:t>ISBN:</w:t>
            </w:r>
            <w:r w:rsidRPr="00814E33">
              <w:rPr>
                <w:rFonts w:ascii="Times New Roman" w:hAnsi="Times New Roman" w:cs="Times New Roman"/>
                <w:sz w:val="20"/>
                <w:szCs w:val="20"/>
              </w:rPr>
              <w:t xml:space="preserve"> 978-963-2796-72-7</w:t>
            </w:r>
          </w:p>
        </w:tc>
      </w:tr>
    </w:tbl>
    <w:p w:rsidR="0054451F" w:rsidRPr="00814E33" w:rsidRDefault="0054451F" w:rsidP="00814E33">
      <w:pPr>
        <w:spacing w:after="0" w:line="240" w:lineRule="auto"/>
        <w:rPr>
          <w:rFonts w:ascii="Times New Roman" w:hAnsi="Times New Roman" w:cs="Times New Roman"/>
          <w:sz w:val="20"/>
          <w:szCs w:val="20"/>
        </w:rPr>
      </w:pPr>
    </w:p>
    <w:p w:rsidR="0054451F" w:rsidRPr="00814E33" w:rsidRDefault="0054451F" w:rsidP="00814E33">
      <w:pPr>
        <w:spacing w:after="0" w:line="240" w:lineRule="auto"/>
        <w:rPr>
          <w:rFonts w:ascii="Times New Roman" w:hAnsi="Times New Roman" w:cs="Times New Roman"/>
          <w:sz w:val="20"/>
          <w:szCs w:val="20"/>
        </w:rPr>
      </w:pPr>
    </w:p>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54451F" w:rsidRPr="00814E33" w:rsidTr="00C66B55">
        <w:tc>
          <w:tcPr>
            <w:tcW w:w="9250" w:type="dxa"/>
            <w:gridSpan w:val="2"/>
            <w:shd w:val="clear" w:color="auto" w:fill="auto"/>
          </w:tcPr>
          <w:p w:rsidR="0054451F" w:rsidRPr="00814E33" w:rsidRDefault="0054451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lastRenderedPageBreak/>
              <w:t>Heti bontott tematika</w:t>
            </w:r>
          </w:p>
        </w:tc>
      </w:tr>
      <w:tr w:rsidR="0054451F" w:rsidRPr="00814E33" w:rsidTr="00C66B55">
        <w:tc>
          <w:tcPr>
            <w:tcW w:w="1529" w:type="dxa"/>
            <w:vMerge w:val="restart"/>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korábbi világgazdasági tanulmányok felidézése</w:t>
            </w:r>
          </w:p>
        </w:tc>
      </w:tr>
      <w:tr w:rsidR="0054451F" w:rsidRPr="00814E33" w:rsidTr="00C66B55">
        <w:tc>
          <w:tcPr>
            <w:tcW w:w="1529" w:type="dxa"/>
            <w:vMerge/>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TE*A világgazdaság fejlődésének, legfontosabb erőközpontjainak, ágazatainak áttekintése</w:t>
            </w:r>
          </w:p>
        </w:tc>
      </w:tr>
      <w:tr w:rsidR="0054451F" w:rsidRPr="00814E33" w:rsidTr="00C66B55">
        <w:tc>
          <w:tcPr>
            <w:tcW w:w="1529" w:type="dxa"/>
            <w:vMerge w:val="restart"/>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Migráció</w:t>
            </w:r>
          </w:p>
        </w:tc>
      </w:tr>
      <w:tr w:rsidR="0054451F" w:rsidRPr="00814E33" w:rsidTr="00C66B55">
        <w:tc>
          <w:tcPr>
            <w:tcW w:w="1529" w:type="dxa"/>
            <w:vMerge/>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migráció tendenciái. A migráció okai. A migránsok előtt álló kihívások.</w:t>
            </w:r>
          </w:p>
        </w:tc>
      </w:tr>
      <w:tr w:rsidR="0054451F" w:rsidRPr="00814E33" w:rsidTr="00C66B55">
        <w:tc>
          <w:tcPr>
            <w:tcW w:w="1529" w:type="dxa"/>
            <w:vMerge w:val="restart"/>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Folk- és populáris kultúra</w:t>
            </w:r>
          </w:p>
        </w:tc>
      </w:tr>
      <w:tr w:rsidR="0054451F" w:rsidRPr="00814E33" w:rsidTr="00C66B55">
        <w:tc>
          <w:tcPr>
            <w:tcW w:w="1529" w:type="dxa"/>
            <w:vMerge/>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folk- és populáris kultúra a szabadidős tevékenységekben és a tárgyi kultúrában. A kultúrához való hozzáférés egyenlőtlenségei. Fenntarthatósági problémák a területen.</w:t>
            </w:r>
          </w:p>
        </w:tc>
      </w:tr>
      <w:tr w:rsidR="0054451F" w:rsidRPr="00814E33" w:rsidTr="00C66B55">
        <w:tc>
          <w:tcPr>
            <w:tcW w:w="1529" w:type="dxa"/>
            <w:vMerge w:val="restart"/>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Nyelvek</w:t>
            </w:r>
          </w:p>
        </w:tc>
      </w:tr>
      <w:tr w:rsidR="0054451F" w:rsidRPr="00814E33" w:rsidTr="00C66B55">
        <w:tc>
          <w:tcPr>
            <w:tcW w:w="1529" w:type="dxa"/>
            <w:vMerge/>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Miért beszélünk különböző nyelveket? A nyelvek osztályozása, nyelvcsaládok, az angol nyelv szerepe. A nyelvek és a helyek: dialektusok, dialektusok vagy nyelvek, többnyelvű helyek. Miért képesek a nyelvek a túlélésre?</w:t>
            </w:r>
          </w:p>
        </w:tc>
      </w:tr>
      <w:tr w:rsidR="0054451F" w:rsidRPr="00814E33" w:rsidTr="00C66B55">
        <w:tc>
          <w:tcPr>
            <w:tcW w:w="1529" w:type="dxa"/>
            <w:vMerge w:val="restart"/>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Vallások</w:t>
            </w:r>
          </w:p>
        </w:tc>
      </w:tr>
      <w:tr w:rsidR="0054451F" w:rsidRPr="00814E33" w:rsidTr="00C66B55">
        <w:tc>
          <w:tcPr>
            <w:tcW w:w="1529" w:type="dxa"/>
            <w:vMerge/>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vallások megoszlása, a vallások osztályozása, vallások közötti konfliktusok.</w:t>
            </w:r>
          </w:p>
        </w:tc>
      </w:tr>
      <w:tr w:rsidR="0054451F" w:rsidRPr="00814E33" w:rsidTr="00C66B55">
        <w:tc>
          <w:tcPr>
            <w:tcW w:w="1529" w:type="dxa"/>
            <w:vMerge w:val="restart"/>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Nemzetiségek</w:t>
            </w:r>
          </w:p>
        </w:tc>
      </w:tr>
      <w:tr w:rsidR="0054451F" w:rsidRPr="00814E33" w:rsidTr="00C66B55">
        <w:tc>
          <w:tcPr>
            <w:tcW w:w="1529" w:type="dxa"/>
            <w:vMerge/>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Etnikum és rassz. Szegregáció. Nemzetiség és etnikum. Etnikai tisztogatás.</w:t>
            </w:r>
          </w:p>
        </w:tc>
      </w:tr>
      <w:tr w:rsidR="0054451F" w:rsidRPr="00814E33" w:rsidTr="00C66B55">
        <w:tc>
          <w:tcPr>
            <w:tcW w:w="1529" w:type="dxa"/>
            <w:vMerge w:val="restart"/>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Politika</w:t>
            </w:r>
          </w:p>
        </w:tc>
      </w:tr>
      <w:tr w:rsidR="0054451F" w:rsidRPr="00814E33" w:rsidTr="00C66B55">
        <w:tc>
          <w:tcPr>
            <w:tcW w:w="1529" w:type="dxa"/>
            <w:vMerge/>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Az államok világa. Hogyan jönnek létre az államok? Hogyan szerveződnek az államok? Milyen kapcsolatban állnak az államok egymással.</w:t>
            </w:r>
          </w:p>
        </w:tc>
      </w:tr>
      <w:tr w:rsidR="0054451F" w:rsidRPr="00814E33" w:rsidTr="00C66B55">
        <w:tc>
          <w:tcPr>
            <w:tcW w:w="1529" w:type="dxa"/>
            <w:vMerge w:val="restart"/>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korábbi európai uniós tanulmányok felidézése</w:t>
            </w:r>
          </w:p>
        </w:tc>
      </w:tr>
      <w:tr w:rsidR="0054451F" w:rsidRPr="00814E33" w:rsidTr="00C66B55">
        <w:tc>
          <w:tcPr>
            <w:tcW w:w="1529" w:type="dxa"/>
            <w:vMerge/>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Az Európai Unió kialakulása, jelentősége. Alapfogalmak, alapadatok.</w:t>
            </w:r>
          </w:p>
        </w:tc>
      </w:tr>
      <w:tr w:rsidR="0054451F" w:rsidRPr="00814E33" w:rsidTr="00C66B55">
        <w:tc>
          <w:tcPr>
            <w:tcW w:w="1529" w:type="dxa"/>
            <w:vMerge w:val="restart"/>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Az Európai Unió és az európaiság gondolata. </w:t>
            </w:r>
          </w:p>
        </w:tc>
      </w:tr>
      <w:tr w:rsidR="0054451F" w:rsidRPr="00814E33" w:rsidTr="00C66B55">
        <w:tc>
          <w:tcPr>
            <w:tcW w:w="1529" w:type="dxa"/>
            <w:vMerge/>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Az európaiság gondolata és az Unió kialakulása. Mit jelent ma és mit jelentett európainak lenni az egyes történelmi korszakokban. Az EU eszmeisége. Az Unió jelképei. Az uniós polgárság.</w:t>
            </w:r>
          </w:p>
        </w:tc>
      </w:tr>
      <w:tr w:rsidR="0054451F" w:rsidRPr="00814E33" w:rsidTr="00C66B55">
        <w:tc>
          <w:tcPr>
            <w:tcW w:w="1529" w:type="dxa"/>
            <w:vMerge w:val="restart"/>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Bővülési folyamat az Európai Unióban. </w:t>
            </w:r>
          </w:p>
        </w:tc>
      </w:tr>
      <w:tr w:rsidR="0054451F" w:rsidRPr="00814E33" w:rsidTr="00C66B55">
        <w:tc>
          <w:tcPr>
            <w:tcW w:w="1529" w:type="dxa"/>
            <w:vMerge/>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Az egyes bővítések jelentősége. Milyen nehézségekbe és kihívásokba ütközött a közösség a bővülés során. Milyen pozitívumai és negatívumai voltak a bővülésnek.</w:t>
            </w:r>
          </w:p>
        </w:tc>
      </w:tr>
      <w:tr w:rsidR="0054451F" w:rsidRPr="00814E33" w:rsidTr="00C66B55">
        <w:tc>
          <w:tcPr>
            <w:tcW w:w="1529" w:type="dxa"/>
            <w:vMerge w:val="restart"/>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A szerződések és az intézményrendszer reformja. </w:t>
            </w:r>
          </w:p>
        </w:tc>
      </w:tr>
      <w:tr w:rsidR="0054451F" w:rsidRPr="00814E33" w:rsidTr="00C66B55">
        <w:tc>
          <w:tcPr>
            <w:tcW w:w="1529" w:type="dxa"/>
            <w:vMerge/>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szerződések és az intézményrendszer reformja folyamatosan napirenden volt az EU-val kapcsolatban. A reformkényszer és a bővülés kapcsolatrendszere, társadalmi, gazdasági és politikai szempontból.</w:t>
            </w:r>
          </w:p>
        </w:tc>
      </w:tr>
      <w:tr w:rsidR="0054451F" w:rsidRPr="00814E33" w:rsidTr="00C66B55">
        <w:tc>
          <w:tcPr>
            <w:tcW w:w="1529" w:type="dxa"/>
            <w:vMerge w:val="restart"/>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Hatáskörök és szakpolitikák az Európai Unióban. </w:t>
            </w:r>
          </w:p>
        </w:tc>
      </w:tr>
      <w:tr w:rsidR="0054451F" w:rsidRPr="00814E33" w:rsidTr="00C66B55">
        <w:tc>
          <w:tcPr>
            <w:tcW w:w="1529" w:type="dxa"/>
            <w:vMerge/>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hatáskörmegosztás kérdése és az uniós szakpolitikák kapcsolatrendszere. Szupranacionális vagy nemzetek Európája.</w:t>
            </w:r>
          </w:p>
        </w:tc>
      </w:tr>
      <w:tr w:rsidR="0054451F" w:rsidRPr="00814E33" w:rsidTr="00C66B55">
        <w:tc>
          <w:tcPr>
            <w:tcW w:w="1529" w:type="dxa"/>
            <w:vMerge w:val="restart"/>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Az Európai Unió világgazdasági jelentősége. </w:t>
            </w:r>
          </w:p>
        </w:tc>
      </w:tr>
      <w:tr w:rsidR="0054451F" w:rsidRPr="00814E33" w:rsidTr="00C66B55">
        <w:tc>
          <w:tcPr>
            <w:tcW w:w="1529" w:type="dxa"/>
            <w:vMerge/>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Az EU, mint a világgazdaság centrumtérsége. Az EU egységes belső piaca.</w:t>
            </w:r>
          </w:p>
        </w:tc>
      </w:tr>
      <w:tr w:rsidR="0054451F" w:rsidRPr="00814E33" w:rsidTr="00C66B55">
        <w:tc>
          <w:tcPr>
            <w:tcW w:w="1529" w:type="dxa"/>
            <w:vMerge w:val="restart"/>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Az EU és Magyarország.</w:t>
            </w:r>
          </w:p>
        </w:tc>
      </w:tr>
      <w:tr w:rsidR="0054451F" w:rsidRPr="00814E33" w:rsidTr="00C66B55">
        <w:trPr>
          <w:trHeight w:val="70"/>
        </w:trPr>
        <w:tc>
          <w:tcPr>
            <w:tcW w:w="1529" w:type="dxa"/>
            <w:vMerge/>
            <w:shd w:val="clear" w:color="auto" w:fill="auto"/>
          </w:tcPr>
          <w:p w:rsidR="0054451F" w:rsidRPr="00814E33" w:rsidRDefault="0054451F" w:rsidP="00814E33">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54451F" w:rsidRPr="00814E33" w:rsidRDefault="0054451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Magyarország és az EU kapcsolatrendszere, Magyarország első 13 éve az Unióban.</w:t>
            </w:r>
          </w:p>
        </w:tc>
      </w:tr>
    </w:tbl>
    <w:p w:rsidR="0054451F" w:rsidRPr="00814E33" w:rsidRDefault="0054451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tanulási eredmények</w:t>
      </w:r>
    </w:p>
    <w:p w:rsidR="0054451F" w:rsidRPr="00814E33" w:rsidRDefault="0054451F" w:rsidP="00814E33">
      <w:pPr>
        <w:spacing w:after="0" w:line="240" w:lineRule="auto"/>
        <w:rPr>
          <w:rFonts w:ascii="Times New Roman" w:hAnsi="Times New Roman" w:cs="Times New Roman"/>
          <w:sz w:val="20"/>
          <w:szCs w:val="20"/>
        </w:rPr>
      </w:pPr>
    </w:p>
    <w:p w:rsidR="005D621D" w:rsidRPr="00814E33" w:rsidRDefault="005D621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p w:rsidR="00B56A77" w:rsidRPr="00814E33" w:rsidRDefault="00B56A77"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lastRenderedPageBreak/>
        <w:t>EE SPECIALIZÁCIÓ</w:t>
      </w:r>
    </w:p>
    <w:p w:rsidR="0056710D" w:rsidRPr="00814E33" w:rsidRDefault="0056710D" w:rsidP="00814E33">
      <w:pPr>
        <w:spacing w:after="0" w:line="240" w:lineRule="auto"/>
        <w:jc w:val="center"/>
        <w:rPr>
          <w:rFonts w:ascii="Times New Roman" w:hAnsi="Times New Roman" w:cs="Times New Roman"/>
          <w:b/>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850"/>
        <w:gridCol w:w="142"/>
        <w:gridCol w:w="1285"/>
        <w:gridCol w:w="942"/>
        <w:gridCol w:w="2025"/>
        <w:gridCol w:w="992"/>
        <w:gridCol w:w="2011"/>
      </w:tblGrid>
      <w:tr w:rsidR="00A9457D" w:rsidRPr="00814E33" w:rsidTr="00A9457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9457D" w:rsidRPr="00814E33" w:rsidRDefault="00A9457D"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A tantárgy neve:</w:t>
            </w:r>
          </w:p>
        </w:tc>
        <w:tc>
          <w:tcPr>
            <w:tcW w:w="992" w:type="dxa"/>
            <w:gridSpan w:val="2"/>
            <w:tcBorders>
              <w:top w:val="single" w:sz="4" w:space="0" w:color="auto"/>
              <w:left w:val="nil"/>
              <w:bottom w:val="single" w:sz="4" w:space="0" w:color="auto"/>
              <w:right w:val="single" w:sz="4" w:space="0" w:color="auto"/>
            </w:tcBorders>
            <w:vAlign w:val="center"/>
          </w:tcPr>
          <w:p w:rsidR="00A9457D" w:rsidRPr="00814E33" w:rsidRDefault="00A9457D"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magyarul:</w:t>
            </w:r>
          </w:p>
        </w:tc>
        <w:tc>
          <w:tcPr>
            <w:tcW w:w="4252" w:type="dxa"/>
            <w:gridSpan w:val="3"/>
            <w:tcBorders>
              <w:top w:val="single" w:sz="4" w:space="0" w:color="auto"/>
              <w:left w:val="nil"/>
              <w:bottom w:val="single" w:sz="4" w:space="0" w:color="auto"/>
              <w:right w:val="single" w:sz="4" w:space="0" w:color="auto"/>
            </w:tcBorders>
            <w:shd w:val="clear" w:color="auto" w:fill="E5DFEC"/>
            <w:vAlign w:val="center"/>
          </w:tcPr>
          <w:p w:rsidR="00A9457D" w:rsidRPr="00814E33" w:rsidRDefault="00A9457D"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A szervezeti kultúra elemzése és fejlesztése</w:t>
            </w:r>
          </w:p>
        </w:tc>
        <w:tc>
          <w:tcPr>
            <w:tcW w:w="992" w:type="dxa"/>
            <w:vMerge w:val="restart"/>
            <w:tcBorders>
              <w:top w:val="single" w:sz="4" w:space="0" w:color="auto"/>
              <w:left w:val="single" w:sz="4" w:space="0" w:color="auto"/>
              <w:right w:val="single" w:sz="4" w:space="0" w:color="auto"/>
            </w:tcBorders>
            <w:vAlign w:val="center"/>
          </w:tcPr>
          <w:p w:rsidR="00A9457D" w:rsidRPr="00814E33" w:rsidRDefault="00A9457D"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Kódja:</w:t>
            </w:r>
          </w:p>
        </w:tc>
        <w:tc>
          <w:tcPr>
            <w:tcW w:w="2011" w:type="dxa"/>
            <w:vMerge w:val="restart"/>
            <w:tcBorders>
              <w:top w:val="single" w:sz="4" w:space="0" w:color="auto"/>
              <w:left w:val="single" w:sz="4" w:space="0" w:color="auto"/>
              <w:right w:val="single" w:sz="4" w:space="0" w:color="auto"/>
            </w:tcBorders>
            <w:shd w:val="clear" w:color="auto" w:fill="E5DFEC"/>
            <w:vAlign w:val="center"/>
          </w:tcPr>
          <w:p w:rsidR="00A9457D" w:rsidRPr="00814E33" w:rsidRDefault="00A9457D"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GT_MVSN500-17</w:t>
            </w:r>
          </w:p>
        </w:tc>
      </w:tr>
      <w:tr w:rsidR="00A9457D" w:rsidRPr="00814E33" w:rsidTr="00A9457D">
        <w:trPr>
          <w:cantSplit/>
          <w:trHeight w:val="326"/>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9457D" w:rsidRPr="00814E33" w:rsidRDefault="00A9457D" w:rsidP="00814E33">
            <w:pPr>
              <w:spacing w:after="0" w:line="240" w:lineRule="auto"/>
              <w:rPr>
                <w:rFonts w:ascii="Times New Roman" w:eastAsia="Arial Unicode MS" w:hAnsi="Times New Roman" w:cs="Times New Roman"/>
                <w:sz w:val="20"/>
                <w:szCs w:val="20"/>
              </w:rPr>
            </w:pPr>
          </w:p>
        </w:tc>
        <w:tc>
          <w:tcPr>
            <w:tcW w:w="992" w:type="dxa"/>
            <w:gridSpan w:val="2"/>
            <w:tcBorders>
              <w:top w:val="nil"/>
              <w:left w:val="nil"/>
              <w:bottom w:val="single" w:sz="4" w:space="0" w:color="auto"/>
              <w:right w:val="single" w:sz="4" w:space="0" w:color="auto"/>
            </w:tcBorders>
            <w:vAlign w:val="center"/>
          </w:tcPr>
          <w:p w:rsidR="00A9457D" w:rsidRPr="00814E33" w:rsidRDefault="00A9457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angolul:</w:t>
            </w:r>
          </w:p>
        </w:tc>
        <w:tc>
          <w:tcPr>
            <w:tcW w:w="4252" w:type="dxa"/>
            <w:gridSpan w:val="3"/>
            <w:tcBorders>
              <w:top w:val="single" w:sz="4" w:space="0" w:color="auto"/>
              <w:left w:val="nil"/>
              <w:bottom w:val="single" w:sz="4" w:space="0" w:color="auto"/>
              <w:right w:val="single" w:sz="4" w:space="0" w:color="auto"/>
            </w:tcBorders>
            <w:shd w:val="clear" w:color="auto" w:fill="E5DFEC"/>
            <w:vAlign w:val="center"/>
          </w:tcPr>
          <w:p w:rsidR="00A9457D" w:rsidRPr="00814E33" w:rsidRDefault="00A9457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Analysis and Development of Organisational Culture</w:t>
            </w:r>
          </w:p>
        </w:tc>
        <w:tc>
          <w:tcPr>
            <w:tcW w:w="992" w:type="dxa"/>
            <w:vMerge/>
            <w:tcBorders>
              <w:left w:val="single" w:sz="4" w:space="0" w:color="auto"/>
              <w:bottom w:val="single" w:sz="4" w:space="0" w:color="auto"/>
              <w:right w:val="single" w:sz="4" w:space="0" w:color="auto"/>
            </w:tcBorders>
            <w:vAlign w:val="center"/>
          </w:tcPr>
          <w:p w:rsidR="00A9457D" w:rsidRPr="00814E33" w:rsidRDefault="00A9457D" w:rsidP="00814E33">
            <w:pPr>
              <w:spacing w:after="0" w:line="240" w:lineRule="auto"/>
              <w:rPr>
                <w:rFonts w:ascii="Times New Roman" w:eastAsia="Arial Unicode MS" w:hAnsi="Times New Roman" w:cs="Times New Roman"/>
                <w:sz w:val="20"/>
                <w:szCs w:val="20"/>
              </w:rPr>
            </w:pPr>
          </w:p>
        </w:tc>
        <w:tc>
          <w:tcPr>
            <w:tcW w:w="2011" w:type="dxa"/>
            <w:vMerge/>
            <w:tcBorders>
              <w:left w:val="single" w:sz="4" w:space="0" w:color="auto"/>
              <w:bottom w:val="single" w:sz="4" w:space="0" w:color="auto"/>
              <w:right w:val="single" w:sz="4" w:space="0" w:color="auto"/>
            </w:tcBorders>
            <w:shd w:val="clear" w:color="auto" w:fill="E5DFEC"/>
            <w:vAlign w:val="center"/>
          </w:tcPr>
          <w:p w:rsidR="00A9457D" w:rsidRPr="00814E33" w:rsidRDefault="00A9457D" w:rsidP="00814E33">
            <w:pPr>
              <w:spacing w:after="0" w:line="240" w:lineRule="auto"/>
              <w:rPr>
                <w:rFonts w:ascii="Times New Roman" w:eastAsia="Arial Unicode MS" w:hAnsi="Times New Roman" w:cs="Times New Roman"/>
                <w:sz w:val="20"/>
                <w:szCs w:val="20"/>
              </w:rPr>
            </w:pPr>
          </w:p>
        </w:tc>
      </w:tr>
      <w:tr w:rsidR="00A9457D" w:rsidRPr="00814E33" w:rsidTr="00A9457D">
        <w:trPr>
          <w:cantSplit/>
          <w:trHeight w:val="192"/>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9457D" w:rsidRPr="00814E33" w:rsidRDefault="00A9457D" w:rsidP="00814E33">
            <w:pPr>
              <w:spacing w:after="0" w:line="240" w:lineRule="auto"/>
              <w:jc w:val="center"/>
              <w:rPr>
                <w:rFonts w:ascii="Times New Roman" w:hAnsi="Times New Roman" w:cs="Times New Roman"/>
                <w:b/>
                <w:bCs/>
                <w:sz w:val="20"/>
                <w:szCs w:val="20"/>
              </w:rPr>
            </w:pPr>
          </w:p>
        </w:tc>
      </w:tr>
      <w:tr w:rsidR="00A9457D" w:rsidRPr="00814E33" w:rsidTr="00A9457D">
        <w:trPr>
          <w:cantSplit/>
          <w:trHeight w:val="321"/>
        </w:trPr>
        <w:tc>
          <w:tcPr>
            <w:tcW w:w="2684" w:type="dxa"/>
            <w:gridSpan w:val="5"/>
            <w:tcBorders>
              <w:top w:val="single" w:sz="4" w:space="0" w:color="auto"/>
              <w:left w:val="single" w:sz="4" w:space="0" w:color="auto"/>
              <w:bottom w:val="single" w:sz="4" w:space="0" w:color="auto"/>
              <w:right w:val="single" w:sz="4" w:space="0" w:color="auto"/>
            </w:tcBorders>
            <w:vAlign w:val="center"/>
          </w:tcPr>
          <w:p w:rsidR="00A9457D" w:rsidRPr="00814E33" w:rsidRDefault="00A9457D" w:rsidP="00814E33">
            <w:pPr>
              <w:spacing w:after="0" w:line="240" w:lineRule="auto"/>
              <w:ind w:left="20"/>
              <w:rPr>
                <w:rFonts w:ascii="Times New Roman" w:hAnsi="Times New Roman" w:cs="Times New Roman"/>
                <w:sz w:val="20"/>
                <w:szCs w:val="20"/>
              </w:rPr>
            </w:pPr>
            <w:r w:rsidRPr="00814E33">
              <w:rPr>
                <w:rFonts w:ascii="Times New Roman" w:hAnsi="Times New Roman" w:cs="Times New Roman"/>
                <w:sz w:val="20"/>
                <w:szCs w:val="20"/>
              </w:rPr>
              <w:t>Felelős oktatási egység:</w:t>
            </w:r>
          </w:p>
        </w:tc>
        <w:tc>
          <w:tcPr>
            <w:tcW w:w="7255"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9457D" w:rsidRPr="00814E33" w:rsidRDefault="00A9457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DE GTK Vezetés-és Szervezéstudományi Intézet Emberi Erőforrás Menedzsment Tanszék</w:t>
            </w:r>
          </w:p>
        </w:tc>
      </w:tr>
      <w:tr w:rsidR="00A9457D" w:rsidRPr="00814E33" w:rsidTr="00CB3877">
        <w:trPr>
          <w:trHeight w:val="344"/>
        </w:trPr>
        <w:tc>
          <w:tcPr>
            <w:tcW w:w="2684" w:type="dxa"/>
            <w:gridSpan w:val="5"/>
            <w:tcBorders>
              <w:top w:val="single" w:sz="4" w:space="0" w:color="auto"/>
              <w:left w:val="single" w:sz="4" w:space="0" w:color="auto"/>
              <w:bottom w:val="single" w:sz="4" w:space="0" w:color="auto"/>
              <w:right w:val="single" w:sz="4" w:space="0" w:color="auto"/>
            </w:tcBorders>
            <w:vAlign w:val="center"/>
          </w:tcPr>
          <w:p w:rsidR="00A9457D" w:rsidRPr="00814E33" w:rsidRDefault="00A9457D"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Kötelező előtanulmány neve:</w:t>
            </w:r>
          </w:p>
        </w:tc>
        <w:tc>
          <w:tcPr>
            <w:tcW w:w="4252" w:type="dxa"/>
            <w:gridSpan w:val="3"/>
            <w:tcBorders>
              <w:top w:val="single" w:sz="4" w:space="0" w:color="auto"/>
              <w:left w:val="nil"/>
              <w:bottom w:val="single" w:sz="4" w:space="0" w:color="auto"/>
              <w:right w:val="single" w:sz="4" w:space="0" w:color="auto"/>
            </w:tcBorders>
            <w:shd w:val="clear" w:color="auto" w:fill="E5DFEC"/>
            <w:vAlign w:val="center"/>
          </w:tcPr>
          <w:p w:rsidR="00A9457D" w:rsidRPr="00814E33" w:rsidRDefault="00A9457D"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nincs</w:t>
            </w:r>
          </w:p>
        </w:tc>
        <w:tc>
          <w:tcPr>
            <w:tcW w:w="992" w:type="dxa"/>
            <w:tcBorders>
              <w:top w:val="single" w:sz="4" w:space="0" w:color="auto"/>
              <w:left w:val="nil"/>
              <w:bottom w:val="single" w:sz="4" w:space="0" w:color="auto"/>
              <w:right w:val="single" w:sz="4" w:space="0" w:color="auto"/>
            </w:tcBorders>
            <w:vAlign w:val="center"/>
          </w:tcPr>
          <w:p w:rsidR="00A9457D" w:rsidRPr="00814E33" w:rsidRDefault="00A9457D"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 xml:space="preserve">Kódja: </w:t>
            </w:r>
          </w:p>
        </w:tc>
        <w:tc>
          <w:tcPr>
            <w:tcW w:w="2011" w:type="dxa"/>
            <w:tcBorders>
              <w:top w:val="single" w:sz="4" w:space="0" w:color="auto"/>
              <w:left w:val="nil"/>
              <w:bottom w:val="single" w:sz="4" w:space="0" w:color="auto"/>
              <w:right w:val="single" w:sz="4" w:space="0" w:color="auto"/>
            </w:tcBorders>
            <w:shd w:val="clear" w:color="auto" w:fill="E5DFEC"/>
            <w:vAlign w:val="center"/>
          </w:tcPr>
          <w:p w:rsidR="00A9457D" w:rsidRPr="00814E33" w:rsidRDefault="00A9457D"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w:t>
            </w:r>
          </w:p>
        </w:tc>
      </w:tr>
      <w:tr w:rsidR="00A9457D" w:rsidRPr="00814E33" w:rsidTr="00A9457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9457D" w:rsidRPr="00814E33" w:rsidRDefault="00A9457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9457D" w:rsidRPr="00814E33" w:rsidRDefault="00A9457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Óraszámok</w:t>
            </w:r>
          </w:p>
        </w:tc>
        <w:tc>
          <w:tcPr>
            <w:tcW w:w="2025" w:type="dxa"/>
            <w:vMerge w:val="restart"/>
            <w:tcBorders>
              <w:top w:val="single" w:sz="4" w:space="0" w:color="auto"/>
              <w:left w:val="single" w:sz="4" w:space="0" w:color="auto"/>
              <w:right w:val="single" w:sz="4" w:space="0" w:color="auto"/>
            </w:tcBorders>
            <w:vAlign w:val="center"/>
          </w:tcPr>
          <w:p w:rsidR="00A9457D" w:rsidRPr="00814E33" w:rsidRDefault="00A9457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Követelmény</w:t>
            </w:r>
          </w:p>
        </w:tc>
        <w:tc>
          <w:tcPr>
            <w:tcW w:w="992" w:type="dxa"/>
            <w:vMerge w:val="restart"/>
            <w:tcBorders>
              <w:top w:val="single" w:sz="4" w:space="0" w:color="auto"/>
              <w:left w:val="single" w:sz="4" w:space="0" w:color="auto"/>
              <w:right w:val="single" w:sz="4" w:space="0" w:color="auto"/>
            </w:tcBorders>
            <w:vAlign w:val="center"/>
          </w:tcPr>
          <w:p w:rsidR="00A9457D" w:rsidRPr="00814E33" w:rsidRDefault="00A9457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Kredit</w:t>
            </w:r>
          </w:p>
        </w:tc>
        <w:tc>
          <w:tcPr>
            <w:tcW w:w="2011" w:type="dxa"/>
            <w:vMerge w:val="restart"/>
            <w:tcBorders>
              <w:top w:val="single" w:sz="4" w:space="0" w:color="auto"/>
              <w:left w:val="single" w:sz="4" w:space="0" w:color="auto"/>
              <w:right w:val="single" w:sz="4" w:space="0" w:color="auto"/>
            </w:tcBorders>
            <w:vAlign w:val="center"/>
          </w:tcPr>
          <w:p w:rsidR="00A9457D" w:rsidRPr="00814E33" w:rsidRDefault="00A9457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Oktatás nyelve</w:t>
            </w:r>
          </w:p>
        </w:tc>
      </w:tr>
      <w:tr w:rsidR="00A9457D" w:rsidRPr="00814E33" w:rsidTr="00A9457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9457D" w:rsidRPr="00814E33" w:rsidRDefault="00A9457D" w:rsidP="00814E33">
            <w:pPr>
              <w:spacing w:after="0" w:line="240" w:lineRule="auto"/>
              <w:rPr>
                <w:rFonts w:ascii="Times New Roman" w:hAnsi="Times New Roman" w:cs="Times New Roman"/>
                <w:sz w:val="20"/>
                <w:szCs w:val="20"/>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A9457D" w:rsidRPr="00814E33" w:rsidRDefault="00A9457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Előadás</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A9457D" w:rsidRPr="00814E33" w:rsidRDefault="00A9457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Gyakorlat</w:t>
            </w:r>
          </w:p>
        </w:tc>
        <w:tc>
          <w:tcPr>
            <w:tcW w:w="2025" w:type="dxa"/>
            <w:vMerge/>
            <w:tcBorders>
              <w:left w:val="single" w:sz="4" w:space="0" w:color="auto"/>
              <w:bottom w:val="single" w:sz="4" w:space="0" w:color="auto"/>
              <w:right w:val="single" w:sz="4" w:space="0" w:color="auto"/>
            </w:tcBorders>
            <w:vAlign w:val="center"/>
          </w:tcPr>
          <w:p w:rsidR="00A9457D" w:rsidRPr="00814E33" w:rsidRDefault="00A9457D" w:rsidP="00814E33">
            <w:pPr>
              <w:spacing w:after="0" w:line="240" w:lineRule="auto"/>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vAlign w:val="center"/>
          </w:tcPr>
          <w:p w:rsidR="00A9457D" w:rsidRPr="00814E33" w:rsidRDefault="00A9457D" w:rsidP="00814E33">
            <w:pPr>
              <w:spacing w:after="0" w:line="240" w:lineRule="auto"/>
              <w:rPr>
                <w:rFonts w:ascii="Times New Roman" w:hAnsi="Times New Roman" w:cs="Times New Roman"/>
                <w:sz w:val="20"/>
                <w:szCs w:val="20"/>
              </w:rPr>
            </w:pPr>
          </w:p>
        </w:tc>
        <w:tc>
          <w:tcPr>
            <w:tcW w:w="2011" w:type="dxa"/>
            <w:vMerge/>
            <w:tcBorders>
              <w:left w:val="single" w:sz="4" w:space="0" w:color="auto"/>
              <w:bottom w:val="single" w:sz="4" w:space="0" w:color="auto"/>
              <w:right w:val="single" w:sz="4" w:space="0" w:color="auto"/>
            </w:tcBorders>
            <w:vAlign w:val="center"/>
          </w:tcPr>
          <w:p w:rsidR="00A9457D" w:rsidRPr="00814E33" w:rsidRDefault="00A9457D" w:rsidP="00814E33">
            <w:pPr>
              <w:spacing w:after="0" w:line="240" w:lineRule="auto"/>
              <w:rPr>
                <w:rFonts w:ascii="Times New Roman" w:hAnsi="Times New Roman" w:cs="Times New Roman"/>
                <w:sz w:val="20"/>
                <w:szCs w:val="20"/>
              </w:rPr>
            </w:pPr>
          </w:p>
        </w:tc>
      </w:tr>
      <w:tr w:rsidR="00A9457D" w:rsidRPr="00814E33" w:rsidTr="00A9457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9457D" w:rsidRPr="00814E33" w:rsidRDefault="00A9457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9457D" w:rsidRPr="00814E33" w:rsidRDefault="00A9457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igen</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A9457D" w:rsidRPr="00814E33" w:rsidRDefault="00A9457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142" w:type="dxa"/>
            <w:tcBorders>
              <w:top w:val="single" w:sz="4" w:space="0" w:color="auto"/>
              <w:left w:val="single" w:sz="4" w:space="0" w:color="auto"/>
              <w:bottom w:val="single" w:sz="4" w:space="0" w:color="auto"/>
              <w:right w:val="single" w:sz="4" w:space="0" w:color="auto"/>
            </w:tcBorders>
            <w:shd w:val="clear" w:color="auto" w:fill="E5DFEC"/>
            <w:vAlign w:val="center"/>
          </w:tcPr>
          <w:p w:rsidR="00A9457D" w:rsidRPr="00814E33" w:rsidRDefault="00A9457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1285" w:type="dxa"/>
            <w:tcBorders>
              <w:top w:val="single" w:sz="4" w:space="0" w:color="auto"/>
              <w:left w:val="single" w:sz="4" w:space="0" w:color="auto"/>
              <w:bottom w:val="single" w:sz="4" w:space="0" w:color="auto"/>
              <w:right w:val="single" w:sz="4" w:space="0" w:color="auto"/>
            </w:tcBorders>
            <w:vAlign w:val="center"/>
          </w:tcPr>
          <w:p w:rsidR="00A9457D" w:rsidRPr="00814E33" w:rsidRDefault="00A9457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9457D" w:rsidRPr="00814E33" w:rsidRDefault="00A9457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2025" w:type="dxa"/>
            <w:vMerge w:val="restart"/>
            <w:tcBorders>
              <w:top w:val="single" w:sz="4" w:space="0" w:color="auto"/>
              <w:left w:val="single" w:sz="4" w:space="0" w:color="auto"/>
              <w:right w:val="single" w:sz="4" w:space="0" w:color="auto"/>
            </w:tcBorders>
            <w:shd w:val="clear" w:color="auto" w:fill="E5DFEC"/>
            <w:vAlign w:val="center"/>
          </w:tcPr>
          <w:p w:rsidR="00A9457D" w:rsidRPr="00814E33" w:rsidRDefault="00A9457D"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Kollokvium</w:t>
            </w:r>
          </w:p>
        </w:tc>
        <w:tc>
          <w:tcPr>
            <w:tcW w:w="992" w:type="dxa"/>
            <w:vMerge w:val="restart"/>
            <w:tcBorders>
              <w:top w:val="single" w:sz="4" w:space="0" w:color="auto"/>
              <w:left w:val="single" w:sz="4" w:space="0" w:color="auto"/>
              <w:right w:val="single" w:sz="4" w:space="0" w:color="auto"/>
            </w:tcBorders>
            <w:vAlign w:val="center"/>
          </w:tcPr>
          <w:p w:rsidR="00A9457D" w:rsidRPr="00814E33" w:rsidRDefault="00A9457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5</w:t>
            </w:r>
          </w:p>
        </w:tc>
        <w:tc>
          <w:tcPr>
            <w:tcW w:w="2011" w:type="dxa"/>
            <w:vMerge w:val="restart"/>
            <w:tcBorders>
              <w:top w:val="single" w:sz="4" w:space="0" w:color="auto"/>
              <w:left w:val="single" w:sz="4" w:space="0" w:color="auto"/>
              <w:right w:val="single" w:sz="4" w:space="0" w:color="auto"/>
            </w:tcBorders>
            <w:shd w:val="clear" w:color="auto" w:fill="E5DFEC"/>
            <w:vAlign w:val="center"/>
          </w:tcPr>
          <w:p w:rsidR="00A9457D" w:rsidRPr="00814E33" w:rsidRDefault="00A9457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magyar</w:t>
            </w:r>
          </w:p>
        </w:tc>
      </w:tr>
      <w:tr w:rsidR="00A9457D" w:rsidRPr="00814E33" w:rsidTr="00A9457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9457D" w:rsidRPr="00814E33" w:rsidRDefault="00A9457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9457D" w:rsidRPr="00814E33" w:rsidRDefault="00A9457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nem</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A9457D" w:rsidRPr="00814E33" w:rsidRDefault="00A9457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142" w:type="dxa"/>
            <w:tcBorders>
              <w:top w:val="single" w:sz="4" w:space="0" w:color="auto"/>
              <w:left w:val="single" w:sz="4" w:space="0" w:color="auto"/>
              <w:bottom w:val="single" w:sz="4" w:space="0" w:color="auto"/>
              <w:right w:val="single" w:sz="4" w:space="0" w:color="auto"/>
            </w:tcBorders>
            <w:shd w:val="clear" w:color="auto" w:fill="E5DFEC"/>
            <w:vAlign w:val="center"/>
          </w:tcPr>
          <w:p w:rsidR="00A9457D" w:rsidRPr="00814E33" w:rsidRDefault="00A9457D" w:rsidP="00814E33">
            <w:pPr>
              <w:spacing w:after="0" w:line="240" w:lineRule="auto"/>
              <w:jc w:val="center"/>
              <w:rPr>
                <w:rFonts w:ascii="Times New Roman" w:hAnsi="Times New Roman" w:cs="Times New Roman"/>
                <w:b/>
                <w:sz w:val="20"/>
                <w:szCs w:val="20"/>
              </w:rPr>
            </w:pPr>
          </w:p>
        </w:tc>
        <w:tc>
          <w:tcPr>
            <w:tcW w:w="1285" w:type="dxa"/>
            <w:tcBorders>
              <w:top w:val="single" w:sz="4" w:space="0" w:color="auto"/>
              <w:left w:val="single" w:sz="4" w:space="0" w:color="auto"/>
              <w:bottom w:val="single" w:sz="4" w:space="0" w:color="auto"/>
              <w:right w:val="single" w:sz="4" w:space="0" w:color="auto"/>
            </w:tcBorders>
            <w:vAlign w:val="center"/>
          </w:tcPr>
          <w:p w:rsidR="00A9457D" w:rsidRPr="00814E33" w:rsidRDefault="00A9457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9457D" w:rsidRPr="00814E33" w:rsidRDefault="00A9457D" w:rsidP="00814E33">
            <w:pPr>
              <w:spacing w:after="0" w:line="240" w:lineRule="auto"/>
              <w:jc w:val="center"/>
              <w:rPr>
                <w:rFonts w:ascii="Times New Roman" w:hAnsi="Times New Roman" w:cs="Times New Roman"/>
                <w:b/>
                <w:sz w:val="20"/>
                <w:szCs w:val="20"/>
              </w:rPr>
            </w:pPr>
          </w:p>
        </w:tc>
        <w:tc>
          <w:tcPr>
            <w:tcW w:w="2025" w:type="dxa"/>
            <w:vMerge/>
            <w:tcBorders>
              <w:left w:val="single" w:sz="4" w:space="0" w:color="auto"/>
              <w:bottom w:val="single" w:sz="4" w:space="0" w:color="auto"/>
              <w:right w:val="single" w:sz="4" w:space="0" w:color="auto"/>
            </w:tcBorders>
            <w:shd w:val="clear" w:color="auto" w:fill="E5DFEC"/>
            <w:vAlign w:val="center"/>
          </w:tcPr>
          <w:p w:rsidR="00A9457D" w:rsidRPr="00814E33" w:rsidRDefault="00A9457D" w:rsidP="00814E33">
            <w:pPr>
              <w:spacing w:after="0" w:line="240" w:lineRule="auto"/>
              <w:jc w:val="center"/>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vAlign w:val="center"/>
          </w:tcPr>
          <w:p w:rsidR="00A9457D" w:rsidRPr="00814E33" w:rsidRDefault="00A9457D" w:rsidP="00814E33">
            <w:pPr>
              <w:spacing w:after="0" w:line="240" w:lineRule="auto"/>
              <w:jc w:val="center"/>
              <w:rPr>
                <w:rFonts w:ascii="Times New Roman" w:hAnsi="Times New Roman" w:cs="Times New Roman"/>
                <w:sz w:val="20"/>
                <w:szCs w:val="20"/>
              </w:rPr>
            </w:pPr>
          </w:p>
        </w:tc>
        <w:tc>
          <w:tcPr>
            <w:tcW w:w="2011" w:type="dxa"/>
            <w:vMerge/>
            <w:tcBorders>
              <w:left w:val="single" w:sz="4" w:space="0" w:color="auto"/>
              <w:bottom w:val="single" w:sz="4" w:space="0" w:color="auto"/>
              <w:right w:val="single" w:sz="4" w:space="0" w:color="auto"/>
            </w:tcBorders>
            <w:shd w:val="clear" w:color="auto" w:fill="E5DFEC"/>
            <w:vAlign w:val="center"/>
          </w:tcPr>
          <w:p w:rsidR="00A9457D" w:rsidRPr="00814E33" w:rsidRDefault="00A9457D" w:rsidP="00814E33">
            <w:pPr>
              <w:spacing w:after="0" w:line="240" w:lineRule="auto"/>
              <w:jc w:val="center"/>
              <w:rPr>
                <w:rFonts w:ascii="Times New Roman" w:hAnsi="Times New Roman" w:cs="Times New Roman"/>
                <w:sz w:val="20"/>
                <w:szCs w:val="20"/>
              </w:rPr>
            </w:pPr>
          </w:p>
        </w:tc>
      </w:tr>
      <w:tr w:rsidR="00A9457D" w:rsidRPr="00814E33" w:rsidTr="00A9457D">
        <w:trPr>
          <w:cantSplit/>
          <w:trHeight w:val="251"/>
        </w:trPr>
        <w:tc>
          <w:tcPr>
            <w:tcW w:w="2684" w:type="dxa"/>
            <w:gridSpan w:val="5"/>
            <w:tcBorders>
              <w:top w:val="single" w:sz="4" w:space="0" w:color="auto"/>
              <w:left w:val="single" w:sz="4" w:space="0" w:color="auto"/>
              <w:bottom w:val="single" w:sz="4" w:space="0" w:color="auto"/>
              <w:right w:val="single" w:sz="4" w:space="0" w:color="000000"/>
            </w:tcBorders>
            <w:vAlign w:val="center"/>
          </w:tcPr>
          <w:p w:rsidR="00A9457D" w:rsidRPr="00814E33" w:rsidRDefault="00A9457D"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Tantárgyfelelős oktató</w:t>
            </w:r>
          </w:p>
        </w:tc>
        <w:tc>
          <w:tcPr>
            <w:tcW w:w="1285" w:type="dxa"/>
            <w:tcBorders>
              <w:top w:val="nil"/>
              <w:left w:val="nil"/>
              <w:bottom w:val="single" w:sz="4" w:space="0" w:color="auto"/>
              <w:right w:val="single" w:sz="4" w:space="0" w:color="auto"/>
            </w:tcBorders>
            <w:vAlign w:val="center"/>
          </w:tcPr>
          <w:p w:rsidR="00A9457D" w:rsidRPr="00814E33" w:rsidRDefault="00A9457D"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neve:</w:t>
            </w:r>
          </w:p>
        </w:tc>
        <w:tc>
          <w:tcPr>
            <w:tcW w:w="2967" w:type="dxa"/>
            <w:gridSpan w:val="2"/>
            <w:tcBorders>
              <w:top w:val="single" w:sz="4" w:space="0" w:color="auto"/>
              <w:left w:val="nil"/>
              <w:bottom w:val="single" w:sz="4" w:space="0" w:color="auto"/>
              <w:right w:val="single" w:sz="4" w:space="0" w:color="auto"/>
            </w:tcBorders>
            <w:shd w:val="clear" w:color="auto" w:fill="E5DFEC"/>
            <w:vAlign w:val="center"/>
          </w:tcPr>
          <w:p w:rsidR="00A9457D" w:rsidRPr="00814E33" w:rsidRDefault="00A9457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Kun András István</w:t>
            </w:r>
          </w:p>
        </w:tc>
        <w:tc>
          <w:tcPr>
            <w:tcW w:w="992" w:type="dxa"/>
            <w:tcBorders>
              <w:top w:val="single" w:sz="4" w:space="0" w:color="auto"/>
              <w:left w:val="nil"/>
              <w:bottom w:val="single" w:sz="4" w:space="0" w:color="auto"/>
              <w:right w:val="single" w:sz="4" w:space="0" w:color="auto"/>
            </w:tcBorders>
            <w:vAlign w:val="center"/>
          </w:tcPr>
          <w:p w:rsidR="00A9457D" w:rsidRPr="00814E33" w:rsidRDefault="00A9457D"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beosztása:</w:t>
            </w:r>
          </w:p>
        </w:tc>
        <w:tc>
          <w:tcPr>
            <w:tcW w:w="2011" w:type="dxa"/>
            <w:tcBorders>
              <w:top w:val="single" w:sz="4" w:space="0" w:color="auto"/>
              <w:left w:val="nil"/>
              <w:bottom w:val="single" w:sz="4" w:space="0" w:color="auto"/>
              <w:right w:val="single" w:sz="4" w:space="0" w:color="auto"/>
            </w:tcBorders>
            <w:shd w:val="clear" w:color="auto" w:fill="E5DFEC"/>
            <w:vAlign w:val="center"/>
          </w:tcPr>
          <w:p w:rsidR="00A9457D" w:rsidRPr="00814E33" w:rsidRDefault="00A9457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docens</w:t>
            </w:r>
          </w:p>
        </w:tc>
      </w:tr>
      <w:tr w:rsidR="00A9457D" w:rsidRPr="00814E33" w:rsidTr="00C66B5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9457D" w:rsidRPr="00814E33" w:rsidRDefault="00A9457D" w:rsidP="00814E33">
            <w:pPr>
              <w:spacing w:after="0" w:line="240" w:lineRule="auto"/>
              <w:rPr>
                <w:rFonts w:ascii="Times New Roman" w:hAnsi="Times New Roman" w:cs="Times New Roman"/>
                <w:sz w:val="20"/>
                <w:szCs w:val="20"/>
              </w:rPr>
            </w:pPr>
            <w:r w:rsidRPr="00814E33">
              <w:rPr>
                <w:rFonts w:ascii="Times New Roman" w:hAnsi="Times New Roman" w:cs="Times New Roman"/>
                <w:b/>
                <w:bCs/>
                <w:sz w:val="20"/>
                <w:szCs w:val="20"/>
              </w:rPr>
              <w:t xml:space="preserve">A kurzus célja, </w:t>
            </w:r>
            <w:r w:rsidRPr="00814E33">
              <w:rPr>
                <w:rFonts w:ascii="Times New Roman" w:hAnsi="Times New Roman" w:cs="Times New Roman"/>
                <w:sz w:val="20"/>
                <w:szCs w:val="20"/>
              </w:rPr>
              <w:t>hogy a hallgatók</w:t>
            </w:r>
          </w:p>
          <w:p w:rsidR="00A9457D" w:rsidRPr="00814E33" w:rsidRDefault="00A9457D" w:rsidP="00814E33">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14E33">
              <w:rPr>
                <w:rFonts w:ascii="Times New Roman" w:hAnsi="Times New Roman" w:cs="Times New Roman"/>
                <w:sz w:val="20"/>
                <w:szCs w:val="20"/>
              </w:rPr>
              <w:t>megismerjék, hogy a szervezeti kultúra milyen szerepet játszik a szervezetek működésében, hogyan képes a szervezeti és az egyéni teljesítményt is befolyásolni. A kurzus során a hallgatók elsajátítják a legfontosabb kultúramodelleket, a kultúra megjelenési formáit, rétegeit, mérésének eszközeit és a mérési eszközök előnyeit, hátrányait. A szervezeti kultúra változtatása, fejlesztése szintén fontos témaköre a tantárgynak. A kurzus kiemelten épít a hallgatók önálló elemzési- és vitakészségére. Az előadások az elméleti hátteret biztosítják, a szemináriumok/gyakorlatok során pedig a csoport közösen hajt végre (oktatói irányítás mellett) szervezetikultúra-vizsgálatot létező, valódi szervezete(ke)n.</w:t>
            </w:r>
          </w:p>
        </w:tc>
      </w:tr>
      <w:tr w:rsidR="00A9457D" w:rsidRPr="00814E33" w:rsidTr="00C66B55">
        <w:trPr>
          <w:cantSplit/>
          <w:trHeight w:val="1400"/>
        </w:trPr>
        <w:tc>
          <w:tcPr>
            <w:tcW w:w="9939" w:type="dxa"/>
            <w:gridSpan w:val="10"/>
            <w:tcBorders>
              <w:top w:val="single" w:sz="4" w:space="0" w:color="auto"/>
              <w:left w:val="single" w:sz="4" w:space="0" w:color="auto"/>
              <w:right w:val="single" w:sz="4" w:space="0" w:color="000000"/>
            </w:tcBorders>
            <w:vAlign w:val="center"/>
          </w:tcPr>
          <w:p w:rsidR="00A9457D" w:rsidRPr="00814E33" w:rsidRDefault="00A9457D" w:rsidP="00814E33">
            <w:pPr>
              <w:spacing w:after="0" w:line="240" w:lineRule="auto"/>
              <w:jc w:val="both"/>
              <w:rPr>
                <w:rFonts w:ascii="Times New Roman" w:hAnsi="Times New Roman" w:cs="Times New Roman"/>
                <w:b/>
                <w:bCs/>
                <w:sz w:val="20"/>
                <w:szCs w:val="20"/>
              </w:rPr>
            </w:pPr>
            <w:r w:rsidRPr="00814E33">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A9457D" w:rsidRPr="00814E33" w:rsidRDefault="00A9457D" w:rsidP="00814E33">
            <w:pPr>
              <w:spacing w:after="0" w:line="240" w:lineRule="auto"/>
              <w:ind w:left="132"/>
              <w:jc w:val="both"/>
              <w:rPr>
                <w:rFonts w:ascii="Times New Roman" w:hAnsi="Times New Roman" w:cs="Times New Roman"/>
                <w:i/>
                <w:sz w:val="20"/>
                <w:szCs w:val="20"/>
              </w:rPr>
            </w:pPr>
            <w:r w:rsidRPr="00814E33">
              <w:rPr>
                <w:rFonts w:ascii="Times New Roman" w:hAnsi="Times New Roman" w:cs="Times New Roman"/>
                <w:i/>
                <w:sz w:val="20"/>
                <w:szCs w:val="20"/>
              </w:rPr>
              <w:t xml:space="preserve">Tudás: </w:t>
            </w:r>
          </w:p>
          <w:p w:rsidR="00A9457D" w:rsidRPr="00814E33" w:rsidRDefault="00A9457D" w:rsidP="00814E33">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14E33">
              <w:rPr>
                <w:rFonts w:ascii="Times New Roman" w:hAnsi="Times New Roman" w:cs="Times New Roman"/>
                <w:sz w:val="20"/>
                <w:szCs w:val="20"/>
              </w:rPr>
              <w:t>A szervezetek, mint a gazdaság mikro szerveződési szintjeinek szervezeti kultúrára vonatkozó fogalmai, elméletei, folyamatai és jellemzői. A gazdálkodó szervezetek kultúrája és struktúrája működése és információs és motivációs tényezőit, intézményi környezete közti kapcsolatok. A nemzeti és a szervezeti kultúra viszonya. A problémafelismerés, -megfogalmazás és -megoldás, az információgyűjtés és -feldolgozás ismeretei a szervezetikultúra-elemzés és menedzselés területén; az ehhez kapcsolódó modellezési és informatikai alapismeretek. Mindezek elméleti alapjai, gyakorlati hasznosítási lehetőségei és korlátai.</w:t>
            </w:r>
          </w:p>
          <w:p w:rsidR="00A9457D" w:rsidRPr="00814E33" w:rsidRDefault="00A9457D" w:rsidP="00814E33">
            <w:pPr>
              <w:spacing w:after="0" w:line="240" w:lineRule="auto"/>
              <w:ind w:left="132"/>
              <w:jc w:val="both"/>
              <w:rPr>
                <w:rFonts w:ascii="Times New Roman" w:hAnsi="Times New Roman" w:cs="Times New Roman"/>
                <w:i/>
                <w:sz w:val="20"/>
                <w:szCs w:val="20"/>
              </w:rPr>
            </w:pPr>
            <w:r w:rsidRPr="00814E33">
              <w:rPr>
                <w:rFonts w:ascii="Times New Roman" w:hAnsi="Times New Roman" w:cs="Times New Roman"/>
                <w:i/>
                <w:sz w:val="20"/>
                <w:szCs w:val="20"/>
              </w:rPr>
              <w:t>Képesség:</w:t>
            </w:r>
          </w:p>
          <w:p w:rsidR="00A9457D" w:rsidRPr="00814E33" w:rsidRDefault="00A9457D" w:rsidP="00814E33">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14E33">
              <w:rPr>
                <w:rFonts w:ascii="Times New Roman" w:hAnsi="Times New Roman" w:cs="Times New Roman"/>
                <w:sz w:val="20"/>
                <w:szCs w:val="20"/>
              </w:rPr>
              <w:t>Önálló új következtetések, gondolatok és megoldási módok megfogalmazása a tantárgyhoz kapcsolódóan. Képes a tanult elemzési, modellezési módszerek alkalmazására, a komplex problémákon belül a szervezeti kultúraszerepének azonosítására. Eligazodik a különböző kultúrájú szervezetekben, mert azonosítani tudja és érti a kultúrák szervezeti működést befolyásoló szerepét. Képes a szervezeti kultúra tudományterületén a kutatások és azok eredményeinek kritikus értékelésére. Képes tudása, képességei és készségei folyamatos, egy életen át tartó fejlesztésére.</w:t>
            </w:r>
          </w:p>
          <w:p w:rsidR="00A9457D" w:rsidRPr="00814E33" w:rsidRDefault="00A9457D" w:rsidP="00814E33">
            <w:pPr>
              <w:spacing w:after="0" w:line="240" w:lineRule="auto"/>
              <w:ind w:left="132"/>
              <w:jc w:val="both"/>
              <w:rPr>
                <w:rFonts w:ascii="Times New Roman" w:hAnsi="Times New Roman" w:cs="Times New Roman"/>
                <w:i/>
                <w:sz w:val="20"/>
                <w:szCs w:val="20"/>
              </w:rPr>
            </w:pPr>
            <w:r w:rsidRPr="00814E33">
              <w:rPr>
                <w:rFonts w:ascii="Times New Roman" w:hAnsi="Times New Roman" w:cs="Times New Roman"/>
                <w:i/>
                <w:sz w:val="20"/>
                <w:szCs w:val="20"/>
              </w:rPr>
              <w:t>Attitűd:</w:t>
            </w:r>
          </w:p>
          <w:p w:rsidR="00A9457D" w:rsidRPr="00814E33" w:rsidRDefault="00A9457D" w:rsidP="00814E33">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14E33">
              <w:rPr>
                <w:rFonts w:ascii="Times New Roman" w:hAnsi="Times New Roman" w:cs="Times New Roman"/>
                <w:sz w:val="20"/>
                <w:szCs w:val="20"/>
              </w:rPr>
              <w:t>Kritikusan viszonyul saját, illetve a beosztottak munkájához és magatartásához, innovatív és proaktív magatartást tanúsít a gazdasági problémák kezelésében. Nyitott és befogadó a gazdaságtudomány és gyakorlat új eredményei iránt. Kulturált, etikus és tárgyilagos értelmiségi hozzáállás jellemzi a személyekhez, illetve a társadalmi problémákhoz való viszonyulása során, munkájában figyel a szélesebb körű társadalmi, ágazati, regionális, nemzeti és európai értékekre (ide értve a társadalmi, szociális és ökológiai, fenntarthatósági szempontokat is).  Törekszik tudásának és munkakapcsolatainak fejlesztésére, erre munkatársait és beosztottait is ösztönzi, segíti, támogatja. Elkötelezett a szakmája iránt, ismeri és vállalja annak alapvető értékeit és normáit, törekszik azok kritikai értelmezésére és fejlesztésére. Szakmai munkája során a kíváncsiság, a tények és összefüggések megismerésének vágya hajtja.</w:t>
            </w:r>
          </w:p>
          <w:p w:rsidR="00A9457D" w:rsidRPr="00814E33" w:rsidRDefault="00A9457D" w:rsidP="00814E33">
            <w:pPr>
              <w:spacing w:after="0" w:line="240" w:lineRule="auto"/>
              <w:ind w:left="132"/>
              <w:jc w:val="both"/>
              <w:rPr>
                <w:rFonts w:ascii="Times New Roman" w:hAnsi="Times New Roman" w:cs="Times New Roman"/>
                <w:i/>
                <w:sz w:val="20"/>
                <w:szCs w:val="20"/>
              </w:rPr>
            </w:pPr>
            <w:r w:rsidRPr="00814E33">
              <w:rPr>
                <w:rFonts w:ascii="Times New Roman" w:hAnsi="Times New Roman" w:cs="Times New Roman"/>
                <w:i/>
                <w:sz w:val="20"/>
                <w:szCs w:val="20"/>
              </w:rPr>
              <w:t>Autonómia és felelősség:</w:t>
            </w:r>
          </w:p>
          <w:p w:rsidR="00A9457D" w:rsidRPr="00814E33" w:rsidRDefault="00A9457D" w:rsidP="00814E33">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14E33">
              <w:rPr>
                <w:rFonts w:ascii="Times New Roman" w:hAnsi="Times New Roman" w:cs="Times New Roman"/>
                <w:sz w:val="20"/>
                <w:szCs w:val="20"/>
              </w:rPr>
              <w:t>Szervezetpolitikai, stratégiai, irányítási szempontból jelentős területeken is önállóan választja ki és alkalmazza a releváns problémamegoldási módszereket, önállóan lát el gazdasági elemző, döntés-előkészítő, tanácsadói feladatokat. Önállóan azonosítja, tervezi és szervezi a szervezeti kultúra menedzselésének folyamatait. Vizsgálja, vállalja és kezeli annak felelősségét, hogy az elemzések és gyakorlatibb eljárások során kapott eredmények a választott módszertől is függnek. Munkájára jellemző a szakmai kérdések megfogalmazásakor a gazdasági és gazdaságon kívüli következmények önálló és felelős végiggondolása és figyelembevétele.</w:t>
            </w:r>
          </w:p>
        </w:tc>
      </w:tr>
      <w:tr w:rsidR="00A9457D" w:rsidRPr="00814E33" w:rsidTr="00C66B5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9457D" w:rsidRPr="00814E33" w:rsidRDefault="00A9457D"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 kurzus rövid tartalma, témakörei</w:t>
            </w:r>
          </w:p>
          <w:p w:rsidR="00A9457D" w:rsidRPr="00814E33" w:rsidRDefault="00A9457D" w:rsidP="005C0018">
            <w:pPr>
              <w:shd w:val="clear" w:color="auto" w:fill="E5DFEC"/>
              <w:suppressAutoHyphens/>
              <w:autoSpaceDE w:val="0"/>
              <w:spacing w:after="0" w:line="240" w:lineRule="auto"/>
              <w:ind w:left="132" w:right="113"/>
              <w:jc w:val="both"/>
              <w:rPr>
                <w:rFonts w:ascii="Times New Roman" w:hAnsi="Times New Roman" w:cs="Times New Roman"/>
                <w:bCs/>
                <w:sz w:val="20"/>
                <w:szCs w:val="20"/>
              </w:rPr>
            </w:pPr>
            <w:r w:rsidRPr="00814E33">
              <w:rPr>
                <w:rFonts w:ascii="Times New Roman" w:hAnsi="Times New Roman" w:cs="Times New Roman"/>
                <w:bCs/>
                <w:sz w:val="20"/>
                <w:szCs w:val="20"/>
              </w:rPr>
              <w:t>A kurzus keretében a következő témakörök kerülnek áttekintésre:</w:t>
            </w:r>
          </w:p>
          <w:p w:rsidR="00A9457D" w:rsidRPr="00814E33" w:rsidRDefault="00A9457D" w:rsidP="005C0018">
            <w:pPr>
              <w:shd w:val="clear" w:color="auto" w:fill="E5DFEC"/>
              <w:suppressAutoHyphens/>
              <w:autoSpaceDE w:val="0"/>
              <w:spacing w:after="0" w:line="240" w:lineRule="auto"/>
              <w:ind w:left="132" w:right="113"/>
              <w:jc w:val="both"/>
              <w:rPr>
                <w:rFonts w:ascii="Times New Roman" w:hAnsi="Times New Roman" w:cs="Times New Roman"/>
                <w:color w:val="FF0000"/>
                <w:sz w:val="20"/>
                <w:szCs w:val="20"/>
              </w:rPr>
            </w:pPr>
            <w:r w:rsidRPr="00814E33">
              <w:rPr>
                <w:rFonts w:ascii="Times New Roman" w:hAnsi="Times New Roman" w:cs="Times New Roman"/>
                <w:sz w:val="20"/>
                <w:szCs w:val="20"/>
              </w:rPr>
              <w:t>A szervezeti kultúra fogalma, szerkezete és szintjei; a kultúra jellemzői, kulturális web, szélrózsa modell, versengő értékek modell; a szervezeti kultúra kialakulása, fenntartása, szocializáció; a szervezeti kultúra típusai, modelljei; kultúra összehasonlító elméletek, kutatások: Hofstede, Trompenaars, Globe kutatások; akkulturáció, a szervezeti kultúra megváltoztatása;</w:t>
            </w:r>
          </w:p>
          <w:p w:rsidR="00A9457D" w:rsidRPr="00814E33" w:rsidRDefault="00A9457D" w:rsidP="005C00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14E33">
              <w:rPr>
                <w:rFonts w:ascii="Times New Roman" w:hAnsi="Times New Roman" w:cs="Times New Roman"/>
                <w:sz w:val="20"/>
                <w:szCs w:val="20"/>
              </w:rPr>
              <w:t>Kutatásmódszertan a szervezeti kultúra elemzésben. A szervezeti kultúra mérése kvantitatív és kvalitatív módszerekkel: a szervezeti kultúra vizsgálatának tervezése, adatfelvétel, -előkészítés és -elemzés. A csoportos kutatómunka szervezése. Az eredmények értékelése.</w:t>
            </w:r>
          </w:p>
        </w:tc>
      </w:tr>
      <w:tr w:rsidR="00A9457D" w:rsidRPr="00814E33" w:rsidTr="00C66B5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A9457D" w:rsidRPr="00814E33" w:rsidRDefault="00A9457D"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lastRenderedPageBreak/>
              <w:t>Tervezett tanulási tevékenységek, tanítási módszerek</w:t>
            </w:r>
          </w:p>
          <w:p w:rsidR="00A9457D" w:rsidRPr="00814E33" w:rsidRDefault="00A9457D"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Az előadások keretében történik az elméleti alapok átadása. A szemináriumi/gyakorlati órák keretében ezek megbeszélése, gyakorlati értelmezése mellett a hallgatók csoportos vagy egyéni kutatási projektet valósítanak meg oktatói irányítás mellett. A projekt egyes lépései a tervezéstől a kutatási jelentés és a prezentáció elkészítéséig a féléves menetrend részeként, folyamatos visszacsatolás mellett (az aktuális lépések közös megvitatása, egyes problémák szükség esetén közös megoldása). </w:t>
            </w:r>
          </w:p>
        </w:tc>
      </w:tr>
      <w:tr w:rsidR="00A9457D" w:rsidRPr="00814E33" w:rsidTr="00C66B5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9457D" w:rsidRPr="00814E33" w:rsidRDefault="00A9457D"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Értékelés</w:t>
            </w:r>
          </w:p>
          <w:p w:rsidR="00A9457D" w:rsidRPr="00814E33" w:rsidRDefault="00A9457D"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Házi dolgozat (kutatási jelentés formájában) 40%. 2 zárthelyi dolgozat az elméleti alapokból (20+20%). A projekthez kapcsolódó feladatok a félév során 10%. Eredmények prezentálása 10%.</w:t>
            </w:r>
          </w:p>
        </w:tc>
      </w:tr>
      <w:tr w:rsidR="00A9457D" w:rsidRPr="00814E33" w:rsidTr="00C66B5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9457D" w:rsidRPr="00814E33" w:rsidRDefault="00A9457D"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Kötelező szakirodalom:</w:t>
            </w:r>
          </w:p>
          <w:p w:rsidR="00A9457D" w:rsidRPr="00814E33" w:rsidRDefault="00A9457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Heidrich Balázs (2001): Szervezeti kultúra és interkulturális menedzsment, Budapest: Human Telex Consulting. Csak a megjelölt fejezetek!</w:t>
            </w:r>
          </w:p>
          <w:p w:rsidR="00A9457D" w:rsidRPr="00814E33" w:rsidRDefault="00A9457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Borgulya Istvánné és Vető Ágnes Ágota (2014): Kulturális távolságok. Budapest: Typotex Kiadó. Csak a megjelölt fejezetek!</w:t>
            </w:r>
          </w:p>
          <w:p w:rsidR="00A9457D" w:rsidRPr="00814E33" w:rsidRDefault="00A9457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Cameron, Kim S. – Quinn, Robert, E (2011): Diagnosing and Changing Organizational Culture: Based on the Competing Values Framework. Third Edition, San Francisco, CA: Jossey-Bass. Csak a megjelölt fejezetek!</w:t>
            </w:r>
          </w:p>
          <w:p w:rsidR="00A9457D" w:rsidRPr="00814E33" w:rsidRDefault="00A9457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Az előadásokon és a gyakorlaton elhangzott anyag, s az ajánlott irodalom meghatározott részeinek feldolgozása.</w:t>
            </w:r>
          </w:p>
          <w:p w:rsidR="00A9457D" w:rsidRPr="00814E33" w:rsidRDefault="00A9457D"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Ajánlott szakirodalom:</w:t>
            </w:r>
          </w:p>
          <w:p w:rsidR="00A9457D" w:rsidRPr="00814E33" w:rsidRDefault="00A9457D"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Alvesson, Mats és Sveningsson, Stefan (2016): Changing Organizational Culture: Cultural Change Work in Progress. London: Routledge.</w:t>
            </w:r>
          </w:p>
          <w:p w:rsidR="00A9457D" w:rsidRPr="00814E33" w:rsidRDefault="00A9457D"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Golnhofer Erzsébet (2001): Az esettanulmány. Budapest: Műszaki Könyvkiadó.</w:t>
            </w:r>
          </w:p>
          <w:p w:rsidR="00A9457D" w:rsidRPr="00814E33" w:rsidRDefault="00A9457D"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Hofstede , G. (2001): Culture’s consequences: Comparing values, behaviors, institutions, and organizations across nations, Second edition, California: Sage Publication.</w:t>
            </w:r>
          </w:p>
          <w:p w:rsidR="00A9457D" w:rsidRPr="00814E33" w:rsidRDefault="00A9457D"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Hofstede, G. és Hofstede G. J. (2008): Kultúrák és szervezetek. Az elme szoftvere. Pécs: VHE Kft.</w:t>
            </w:r>
          </w:p>
          <w:p w:rsidR="00A9457D" w:rsidRPr="00814E33" w:rsidRDefault="00A9457D"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Horváth György (2004): A kérdőíves módszer. Műszaki Könyvkiadó, Budapest.</w:t>
            </w:r>
          </w:p>
          <w:p w:rsidR="00A9457D" w:rsidRPr="00814E33" w:rsidRDefault="00A9457D"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Sajtos László és Mitev Ariel [2007]: SPSS kutatási és adatelemzési kézikönyv. Budapest: Alinea Kiadó.</w:t>
            </w:r>
          </w:p>
          <w:p w:rsidR="00A9457D" w:rsidRPr="00814E33" w:rsidRDefault="00A9457D"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Székelyi Mária és Barna Ildikó [2005]: Túlélőkészlet az SPSS-hez. Typotex Kiadó, Budapest.</w:t>
            </w:r>
          </w:p>
          <w:p w:rsidR="00A9457D" w:rsidRPr="00814E33" w:rsidRDefault="00A9457D"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Trompenaars, F.  és Hampden-Turner,  C. (1999): Riding the waves of culture: Understanding cultural diversity in business, Second edition, London: Nicholas Brealey Publishing.</w:t>
            </w:r>
          </w:p>
        </w:tc>
      </w:tr>
    </w:tbl>
    <w:p w:rsidR="00A9457D" w:rsidRPr="00814E33" w:rsidRDefault="00A9457D" w:rsidP="00814E33">
      <w:pPr>
        <w:spacing w:after="0" w:line="240" w:lineRule="auto"/>
        <w:rPr>
          <w:rFonts w:ascii="Times New Roman" w:hAnsi="Times New Roman" w:cs="Times New Roman"/>
          <w:sz w:val="20"/>
          <w:szCs w:val="20"/>
        </w:rPr>
      </w:pPr>
    </w:p>
    <w:p w:rsidR="00A9457D" w:rsidRPr="00814E33" w:rsidRDefault="00A9457D" w:rsidP="00814E33">
      <w:pPr>
        <w:spacing w:after="0" w:line="240" w:lineRule="auto"/>
        <w:rPr>
          <w:rFonts w:ascii="Times New Roman" w:hAnsi="Times New Roman" w:cs="Times New Roman"/>
          <w:sz w:val="20"/>
          <w:szCs w:val="20"/>
        </w:rPr>
      </w:pPr>
    </w:p>
    <w:p w:rsidR="00A9457D" w:rsidRPr="00814E33" w:rsidRDefault="00A9457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A9457D" w:rsidRPr="00814E33" w:rsidTr="00C66B55">
        <w:tc>
          <w:tcPr>
            <w:tcW w:w="9250" w:type="dxa"/>
            <w:gridSpan w:val="2"/>
            <w:shd w:val="clear" w:color="auto" w:fill="auto"/>
          </w:tcPr>
          <w:p w:rsidR="00A9457D" w:rsidRPr="00814E33" w:rsidRDefault="00A9457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lastRenderedPageBreak/>
              <w:t>Heti bontott tematika</w:t>
            </w:r>
          </w:p>
        </w:tc>
      </w:tr>
      <w:tr w:rsidR="00A9457D" w:rsidRPr="00814E33" w:rsidTr="00C66B55">
        <w:tc>
          <w:tcPr>
            <w:tcW w:w="1529" w:type="dxa"/>
            <w:vMerge w:val="restart"/>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Bevezetés. A szervezeti kultúra fogalma, szerkezete és szintjei; a kultúra jellemzői.</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Kutatásmódszertan és kutatástervezés a szervezeti kultúra vizsgálatában. A hallgatói kutatócsoportok kialakítása, téma- és szervezetválasztás szempontjainak megbeszélése.</w:t>
            </w:r>
          </w:p>
        </w:tc>
      </w:tr>
      <w:tr w:rsidR="00A9457D" w:rsidRPr="00814E33" w:rsidTr="00C66B55">
        <w:tc>
          <w:tcPr>
            <w:tcW w:w="1529" w:type="dxa"/>
            <w:vMerge/>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Ea.: Ismeri és érti a szervezeti kultúra fogalmát, tisztában van a párhuzamosan használt kifejezések jelentésével. Érti e jelenség tanulmányozásának fontosságát.</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 A hallgatók képessé válnak a megfelelő probléma-meghatározásra a szervezeti kultúra kutatásban. Alkalmazni tudják az általános kutatás-módszertani ismereteket a szervezetikultúra-kutatási problémákra.</w:t>
            </w:r>
          </w:p>
        </w:tc>
      </w:tr>
      <w:tr w:rsidR="00A9457D" w:rsidRPr="00814E33" w:rsidTr="00C66B55">
        <w:tc>
          <w:tcPr>
            <w:tcW w:w="1529" w:type="dxa"/>
            <w:vMerge w:val="restart"/>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A kultúra jellemzői, McKinsey modell, kulturális web, Handy kultúra modellje.</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Kultúra-diagnosztika a gyakorlatban: alapfogalmak, néhány fontosabb modell (GLOBE, OCAI stb.) és ezek alkalmazási területeinek, értékelésük részletes bemutatása. A hallgatói kutatócsoportok és kutatási kérdéseik véglegesítése.</w:t>
            </w:r>
          </w:p>
        </w:tc>
      </w:tr>
      <w:tr w:rsidR="00A9457D" w:rsidRPr="00814E33" w:rsidTr="00C66B55">
        <w:tc>
          <w:tcPr>
            <w:tcW w:w="1529" w:type="dxa"/>
            <w:vMerge/>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Ea: Ismeri, és érti a modellek lényegét, a közöttük lévő hasonlóságokat és különbségeket.</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 A hallgatók megismerkednek a fontosabb szervezetikultúra-kutatási modellekkel, és képessé válnak arra, hogy azonosítsák ezek különbségeit, és az adott problémára való alkalmazhatóságát.</w:t>
            </w:r>
          </w:p>
        </w:tc>
      </w:tr>
      <w:tr w:rsidR="00A9457D" w:rsidRPr="00814E33" w:rsidTr="00C66B55">
        <w:tc>
          <w:tcPr>
            <w:tcW w:w="1529" w:type="dxa"/>
            <w:vMerge w:val="restart"/>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Versengő értékek modell és az OCAI.</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Gyakorlat: Vizsgálandó szervezetek véglegesítése. Kutatási terv véglegesítése (témához és választott szervezethez illesztve). </w:t>
            </w:r>
          </w:p>
        </w:tc>
      </w:tr>
      <w:tr w:rsidR="00A9457D" w:rsidRPr="00814E33" w:rsidTr="00C66B55">
        <w:tc>
          <w:tcPr>
            <w:tcW w:w="1529" w:type="dxa"/>
            <w:vMerge/>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Ea.: Ismeri a modell kialakításának folyamatát, érti a négy eltérő kultúra lényegét, tisztában van a mérési lehetőségeivel.</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 Gyakorlatot szereznek a szervezetikultúra-kutatási projektek átfogó tervezésében.</w:t>
            </w:r>
          </w:p>
        </w:tc>
      </w:tr>
      <w:tr w:rsidR="00A9457D" w:rsidRPr="00814E33" w:rsidTr="00C66B55">
        <w:tc>
          <w:tcPr>
            <w:tcW w:w="1529" w:type="dxa"/>
            <w:vMerge w:val="restart"/>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A szervezeti kultúra kialakulása, fenntartása, szocializáció.</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A választott módszertan (tartalomelemzés, megfigyelés, interjú, kérdőív…) közös, gyakorlati szempontú megbeszélése. Mintavétel, adatfelvétel, adatrögzítés kérdései.</w:t>
            </w:r>
          </w:p>
        </w:tc>
      </w:tr>
      <w:tr w:rsidR="00A9457D" w:rsidRPr="00814E33" w:rsidTr="00C66B55">
        <w:tc>
          <w:tcPr>
            <w:tcW w:w="1529" w:type="dxa"/>
            <w:vMerge/>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Ea.: Érti a kultúra kialakításának és fenntartásának folyamatát és az ezzel kapcsolatos szervezeti feladatokat.</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 A hallgatók képet kapnak a kutatási technikák szervezetikultúra-kutatásban való alkalmazhatóságáról, szerepéről.</w:t>
            </w:r>
          </w:p>
        </w:tc>
      </w:tr>
      <w:tr w:rsidR="00A9457D" w:rsidRPr="00814E33" w:rsidTr="00C66B55">
        <w:tc>
          <w:tcPr>
            <w:tcW w:w="1529" w:type="dxa"/>
            <w:vMerge w:val="restart"/>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A hallgatók által gyűjtött szervezeti kultúrát elemző szakcikkek bemutatása.</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A hallgatók által elkészített kérdőív/interjú/stb. vázlatok közös ellenőrzése, próbája a csoporton belül.</w:t>
            </w:r>
          </w:p>
        </w:tc>
      </w:tr>
      <w:tr w:rsidR="00A9457D" w:rsidRPr="00814E33" w:rsidTr="00C66B55">
        <w:tc>
          <w:tcPr>
            <w:tcW w:w="1529" w:type="dxa"/>
            <w:vMerge/>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Ea.: A szervezeti kultúra tudományterületéhez kapcsolódó kutatások eredményeinek kritikus értékelése.</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 A hallgatók képessé válnak az önellenőrzésre és az egyes technikák kritikai vizsgálatára.</w:t>
            </w:r>
          </w:p>
        </w:tc>
      </w:tr>
      <w:tr w:rsidR="00A9457D" w:rsidRPr="00814E33" w:rsidTr="00C66B55">
        <w:tc>
          <w:tcPr>
            <w:tcW w:w="1529" w:type="dxa"/>
            <w:vMerge w:val="restart"/>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A szervezeti kultúra mérése kvantitatív és kvalitatív módszerekkel.</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Adatrögzítés és előkészítés a gyakorlatban. Otthoni feladat: pilot adatfelvétel</w:t>
            </w:r>
          </w:p>
        </w:tc>
      </w:tr>
      <w:tr w:rsidR="00A9457D" w:rsidRPr="00814E33" w:rsidTr="00C66B55">
        <w:tc>
          <w:tcPr>
            <w:tcW w:w="1529" w:type="dxa"/>
            <w:vMerge/>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Ea.: Ismeri és érti a szervezeti kultúra mérésének módszereit, azok előnyeit és korlátait.</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 A hallgatók gyakorlatot szereznek az önálló adatfelvételben és a felvett adatok rögzítésében.</w:t>
            </w:r>
          </w:p>
        </w:tc>
      </w:tr>
      <w:tr w:rsidR="00A9457D" w:rsidRPr="00814E33" w:rsidTr="00C66B55">
        <w:tc>
          <w:tcPr>
            <w:tcW w:w="1529" w:type="dxa"/>
            <w:vMerge w:val="restart"/>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1. zárthelyi dolgozat</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Pilot vizsgálat tapasztalatinak megbeszélése, szükség esetén a terv és/vagy a módszertan javítása, módosítása.</w:t>
            </w:r>
          </w:p>
        </w:tc>
      </w:tr>
      <w:tr w:rsidR="00A9457D" w:rsidRPr="00814E33" w:rsidTr="00C66B55">
        <w:tc>
          <w:tcPr>
            <w:tcW w:w="1529" w:type="dxa"/>
            <w:vMerge/>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Ea: A hallgatók visszajelzést kapnak elméleti ismereteikről</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 A hallgatók gyakorlatot szereznek a tervezett kutatás ellenőrzésére pilot vizsgálat alapján.</w:t>
            </w:r>
          </w:p>
        </w:tc>
      </w:tr>
      <w:tr w:rsidR="00A9457D" w:rsidRPr="00814E33" w:rsidTr="00C66B55">
        <w:tc>
          <w:tcPr>
            <w:tcW w:w="1529" w:type="dxa"/>
            <w:vMerge w:val="restart"/>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Etnocentrizmus és parokializmus.</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Tényleges adatfelvétel konzultáció. Adatfeldolgozás a foglalkozáson.</w:t>
            </w:r>
          </w:p>
        </w:tc>
      </w:tr>
      <w:tr w:rsidR="00A9457D" w:rsidRPr="00814E33" w:rsidTr="00C66B55">
        <w:tc>
          <w:tcPr>
            <w:tcW w:w="1529" w:type="dxa"/>
            <w:vMerge/>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Ea.: Ismeri ezeket a jelenségeket, és a megjelenésükből adódó problémákat.</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 Gyakorlat szerzése a felvett adatok kezelésében (rögzítés, ellenőrzés, előkészítés).</w:t>
            </w:r>
          </w:p>
        </w:tc>
      </w:tr>
      <w:tr w:rsidR="00A9457D" w:rsidRPr="00814E33" w:rsidTr="00C66B55">
        <w:tc>
          <w:tcPr>
            <w:tcW w:w="1529" w:type="dxa"/>
            <w:vMerge w:val="restart"/>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Hofstede modellje és a GLOBE kutatás.</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Létrehozott adatbázisok ellenőrzése közösen. Elemzés közösen.</w:t>
            </w:r>
          </w:p>
        </w:tc>
      </w:tr>
      <w:tr w:rsidR="00A9457D" w:rsidRPr="00814E33" w:rsidTr="00C66B55">
        <w:tc>
          <w:tcPr>
            <w:tcW w:w="1529" w:type="dxa"/>
            <w:vMerge/>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Ea.: Érti a kulturális különbségek mérésének okait és a megismert kutatások eredményeit.</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 Megismerkednek az adatelemzés kezdeti lépéseivel.</w:t>
            </w:r>
          </w:p>
        </w:tc>
      </w:tr>
      <w:tr w:rsidR="00A9457D" w:rsidRPr="00814E33" w:rsidTr="00C66B55">
        <w:tc>
          <w:tcPr>
            <w:tcW w:w="1529" w:type="dxa"/>
            <w:vMerge w:val="restart"/>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Előadás: Trompenaars szervezeti kultúra modellje.</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Elemzési gyakorlat.</w:t>
            </w:r>
          </w:p>
        </w:tc>
      </w:tr>
      <w:tr w:rsidR="00A9457D" w:rsidRPr="00814E33" w:rsidTr="00C66B55">
        <w:tc>
          <w:tcPr>
            <w:tcW w:w="1529" w:type="dxa"/>
            <w:vMerge/>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Ea.: Ismeri és érti a modell dimenzióit és különbözőségből adódó gyakorlati problémákat.</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 Megismerkednek az adatelemzés teljes folyamatával a választott szervezeti kultúra modell esetében.</w:t>
            </w:r>
          </w:p>
        </w:tc>
      </w:tr>
      <w:tr w:rsidR="00A9457D" w:rsidRPr="00814E33" w:rsidTr="00C66B55">
        <w:tc>
          <w:tcPr>
            <w:tcW w:w="1529" w:type="dxa"/>
            <w:vMerge w:val="restart"/>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Kultúra és változás.</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Az eredmények értelmezése, a jelentés megírásának gyakorlati kérdései.</w:t>
            </w:r>
          </w:p>
        </w:tc>
      </w:tr>
      <w:tr w:rsidR="00A9457D" w:rsidRPr="00814E33" w:rsidTr="00C66B55">
        <w:tc>
          <w:tcPr>
            <w:tcW w:w="1529" w:type="dxa"/>
            <w:vMerge/>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Ea.: Ismeri a szervezeti kultúra változtatásának kihívásait jelentőségét és megoldási alternatíváit.</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 A hallgatók gyakorlatot szereznek az eredmények kritikai értelmezésében, és írásos interpretálásában.</w:t>
            </w:r>
          </w:p>
        </w:tc>
      </w:tr>
      <w:tr w:rsidR="00A9457D" w:rsidRPr="00814E33" w:rsidTr="00C66B55">
        <w:tc>
          <w:tcPr>
            <w:tcW w:w="1529" w:type="dxa"/>
            <w:vMerge w:val="restart"/>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Előadás: Az akkulturáció fogalma, folyamata, akkulturációs módok.</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A jelentés és az elkészítendő prezentációk megbeszélése, javítása közösen.</w:t>
            </w:r>
          </w:p>
        </w:tc>
      </w:tr>
      <w:tr w:rsidR="00A9457D" w:rsidRPr="00814E33" w:rsidTr="00C66B55">
        <w:tc>
          <w:tcPr>
            <w:tcW w:w="1529" w:type="dxa"/>
            <w:vMerge/>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Ea.: Ismeri az akkulturáció fogalmát, folyamatát, az akkulturációs módokat. Érti a jelenség lényegét a felvásárolt és felvásárló szervezet szempontjából egyaránt.</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 A hallgatók gyakorlatot szereznek az eredmények kritikai értelmezésében, és írásos szóbeli interpretálásában.</w:t>
            </w:r>
          </w:p>
        </w:tc>
      </w:tr>
      <w:tr w:rsidR="00A9457D" w:rsidRPr="00814E33" w:rsidTr="00C66B55">
        <w:tc>
          <w:tcPr>
            <w:tcW w:w="1529" w:type="dxa"/>
            <w:vMerge w:val="restart"/>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Előadás: Fogyasztóorientált, etikus, pozitív szervezeti kultúra kialakítása és fenntartása.</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A kutatási eredmények prezentációja csoportonként. Közös vita.</w:t>
            </w:r>
          </w:p>
        </w:tc>
      </w:tr>
      <w:tr w:rsidR="00A9457D" w:rsidRPr="00814E33" w:rsidTr="00C66B55">
        <w:tc>
          <w:tcPr>
            <w:tcW w:w="1529" w:type="dxa"/>
            <w:vMerge/>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Ea.: Ismeri a fogyasztóorientált, etikus, pozitív szervezeti kultúrák jellemzőit, értik a kialakításuk és fenntartásuk célját, módját, előnyeit és korlátait.</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 A hallgatók gyakorlatot szereznek a kutatási eredmények bemutatásában, és mások eredményeinek vitájában, a szervezeti kultúra témakörében.</w:t>
            </w:r>
          </w:p>
        </w:tc>
      </w:tr>
      <w:tr w:rsidR="00A9457D" w:rsidRPr="00814E33" w:rsidTr="00C66B55">
        <w:tc>
          <w:tcPr>
            <w:tcW w:w="1529" w:type="dxa"/>
            <w:vMerge w:val="restart"/>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2. zárthelyi dolgozat</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A kutatási jelentés véglegesítése előtti utolsó konzultáció (a prezentáción kapott kritikák alapján).</w:t>
            </w:r>
          </w:p>
        </w:tc>
      </w:tr>
      <w:tr w:rsidR="00A9457D" w:rsidRPr="00814E33" w:rsidTr="00C66B55">
        <w:trPr>
          <w:trHeight w:val="70"/>
        </w:trPr>
        <w:tc>
          <w:tcPr>
            <w:tcW w:w="1529" w:type="dxa"/>
            <w:vMerge/>
            <w:shd w:val="clear" w:color="auto" w:fill="auto"/>
          </w:tcPr>
          <w:p w:rsidR="00A9457D" w:rsidRPr="00814E33" w:rsidRDefault="00A9457D" w:rsidP="00814E33">
            <w:pPr>
              <w:numPr>
                <w:ilvl w:val="0"/>
                <w:numId w:val="28"/>
              </w:numPr>
              <w:spacing w:after="0" w:line="240" w:lineRule="auto"/>
              <w:rPr>
                <w:rFonts w:ascii="Times New Roman" w:hAnsi="Times New Roman" w:cs="Times New Roman"/>
                <w:sz w:val="20"/>
                <w:szCs w:val="20"/>
              </w:rPr>
            </w:pPr>
          </w:p>
        </w:tc>
        <w:tc>
          <w:tcPr>
            <w:tcW w:w="7721" w:type="dxa"/>
            <w:shd w:val="clear" w:color="auto" w:fill="auto"/>
          </w:tcPr>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Ea: A hallgatók visszajelzést kapnak elméleti ismereteikről</w:t>
            </w:r>
          </w:p>
          <w:p w:rsidR="00A9457D" w:rsidRPr="00814E33" w:rsidRDefault="00A9457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 A hallgatók pontosítják ismereteiket a szervezetikultúra-kutatás gyakorlati megvalósításával kapcsolatban.</w:t>
            </w:r>
          </w:p>
        </w:tc>
      </w:tr>
    </w:tbl>
    <w:p w:rsidR="00A9457D" w:rsidRPr="00814E33" w:rsidRDefault="00A9457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tanulási eredmények</w:t>
      </w:r>
    </w:p>
    <w:p w:rsidR="00A9457D" w:rsidRPr="00814E33" w:rsidRDefault="00A9457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850"/>
        <w:gridCol w:w="283"/>
        <w:gridCol w:w="1144"/>
        <w:gridCol w:w="942"/>
        <w:gridCol w:w="1762"/>
        <w:gridCol w:w="1397"/>
        <w:gridCol w:w="1869"/>
      </w:tblGrid>
      <w:tr w:rsidR="000777E0" w:rsidRPr="00814E33" w:rsidTr="003F5E6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777E0" w:rsidRPr="00814E33" w:rsidRDefault="000777E0"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lastRenderedPageBreak/>
              <w:t>A tantárgy neve:</w:t>
            </w:r>
          </w:p>
        </w:tc>
        <w:tc>
          <w:tcPr>
            <w:tcW w:w="1133" w:type="dxa"/>
            <w:gridSpan w:val="2"/>
            <w:tcBorders>
              <w:top w:val="single" w:sz="4" w:space="0" w:color="auto"/>
              <w:left w:val="nil"/>
              <w:bottom w:val="single" w:sz="4" w:space="0" w:color="auto"/>
              <w:right w:val="single" w:sz="4" w:space="0" w:color="auto"/>
            </w:tcBorders>
            <w:vAlign w:val="center"/>
          </w:tcPr>
          <w:p w:rsidR="000777E0" w:rsidRPr="00814E33" w:rsidRDefault="000777E0"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magyarul:</w:t>
            </w:r>
          </w:p>
        </w:tc>
        <w:tc>
          <w:tcPr>
            <w:tcW w:w="3848" w:type="dxa"/>
            <w:gridSpan w:val="3"/>
            <w:tcBorders>
              <w:top w:val="single" w:sz="4" w:space="0" w:color="auto"/>
              <w:left w:val="nil"/>
              <w:bottom w:val="single" w:sz="4" w:space="0" w:color="auto"/>
              <w:right w:val="single" w:sz="4" w:space="0" w:color="auto"/>
            </w:tcBorders>
            <w:shd w:val="clear" w:color="auto" w:fill="E5DFEC"/>
            <w:vAlign w:val="center"/>
          </w:tcPr>
          <w:p w:rsidR="000777E0" w:rsidRPr="00814E33" w:rsidRDefault="000777E0"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Stratégiai emberi erőforrás menedzsment</w:t>
            </w:r>
          </w:p>
        </w:tc>
        <w:tc>
          <w:tcPr>
            <w:tcW w:w="1397" w:type="dxa"/>
            <w:vMerge w:val="restart"/>
            <w:tcBorders>
              <w:top w:val="single" w:sz="4" w:space="0" w:color="auto"/>
              <w:left w:val="single" w:sz="4" w:space="0" w:color="auto"/>
              <w:right w:val="single" w:sz="4" w:space="0" w:color="auto"/>
            </w:tcBorders>
            <w:vAlign w:val="center"/>
          </w:tcPr>
          <w:p w:rsidR="000777E0" w:rsidRPr="00814E33" w:rsidRDefault="000777E0"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Kódja:</w:t>
            </w:r>
          </w:p>
        </w:tc>
        <w:tc>
          <w:tcPr>
            <w:tcW w:w="1869" w:type="dxa"/>
            <w:vMerge w:val="restart"/>
            <w:tcBorders>
              <w:top w:val="single" w:sz="4" w:space="0" w:color="auto"/>
              <w:left w:val="single" w:sz="4" w:space="0" w:color="auto"/>
              <w:right w:val="single" w:sz="4" w:space="0" w:color="auto"/>
            </w:tcBorders>
            <w:shd w:val="clear" w:color="auto" w:fill="E5DFEC"/>
            <w:vAlign w:val="center"/>
          </w:tcPr>
          <w:p w:rsidR="000777E0" w:rsidRPr="007B046F" w:rsidRDefault="000777E0" w:rsidP="00814E33">
            <w:pPr>
              <w:spacing w:after="0" w:line="240" w:lineRule="auto"/>
              <w:jc w:val="center"/>
              <w:rPr>
                <w:rFonts w:ascii="Times New Roman" w:hAnsi="Times New Roman" w:cs="Times New Roman"/>
                <w:b/>
                <w:sz w:val="20"/>
                <w:szCs w:val="20"/>
              </w:rPr>
            </w:pPr>
            <w:r w:rsidRPr="007B046F">
              <w:rPr>
                <w:rFonts w:ascii="Times New Roman" w:hAnsi="Times New Roman" w:cs="Times New Roman"/>
                <w:b/>
                <w:sz w:val="20"/>
                <w:szCs w:val="20"/>
              </w:rPr>
              <w:t>GT_MVSN501-17</w:t>
            </w:r>
          </w:p>
        </w:tc>
      </w:tr>
      <w:tr w:rsidR="000777E0" w:rsidRPr="00814E33" w:rsidTr="003F5E6E">
        <w:trPr>
          <w:cantSplit/>
          <w:trHeight w:val="259"/>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777E0" w:rsidRPr="00814E33" w:rsidRDefault="000777E0" w:rsidP="00814E33">
            <w:pPr>
              <w:spacing w:after="0" w:line="240" w:lineRule="auto"/>
              <w:rPr>
                <w:rFonts w:ascii="Times New Roman" w:eastAsia="Arial Unicode MS" w:hAnsi="Times New Roman" w:cs="Times New Roman"/>
                <w:sz w:val="20"/>
                <w:szCs w:val="20"/>
              </w:rPr>
            </w:pPr>
          </w:p>
        </w:tc>
        <w:tc>
          <w:tcPr>
            <w:tcW w:w="1133" w:type="dxa"/>
            <w:gridSpan w:val="2"/>
            <w:tcBorders>
              <w:top w:val="nil"/>
              <w:left w:val="nil"/>
              <w:bottom w:val="single" w:sz="4" w:space="0" w:color="auto"/>
              <w:right w:val="single" w:sz="4" w:space="0" w:color="auto"/>
            </w:tcBorders>
            <w:vAlign w:val="center"/>
          </w:tcPr>
          <w:p w:rsidR="000777E0" w:rsidRPr="00814E33" w:rsidRDefault="000777E0"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angolul:</w:t>
            </w:r>
          </w:p>
        </w:tc>
        <w:tc>
          <w:tcPr>
            <w:tcW w:w="3848" w:type="dxa"/>
            <w:gridSpan w:val="3"/>
            <w:tcBorders>
              <w:top w:val="single" w:sz="4" w:space="0" w:color="auto"/>
              <w:left w:val="nil"/>
              <w:bottom w:val="single" w:sz="4" w:space="0" w:color="auto"/>
              <w:right w:val="single" w:sz="4" w:space="0" w:color="auto"/>
            </w:tcBorders>
            <w:shd w:val="clear" w:color="auto" w:fill="E5DFEC"/>
            <w:vAlign w:val="center"/>
          </w:tcPr>
          <w:p w:rsidR="000777E0" w:rsidRPr="00814E33" w:rsidRDefault="000777E0"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Strategic Human Resources Management</w:t>
            </w:r>
          </w:p>
        </w:tc>
        <w:tc>
          <w:tcPr>
            <w:tcW w:w="1397" w:type="dxa"/>
            <w:vMerge/>
            <w:tcBorders>
              <w:left w:val="single" w:sz="4" w:space="0" w:color="auto"/>
              <w:bottom w:val="single" w:sz="4" w:space="0" w:color="auto"/>
              <w:right w:val="single" w:sz="4" w:space="0" w:color="auto"/>
            </w:tcBorders>
            <w:vAlign w:val="center"/>
          </w:tcPr>
          <w:p w:rsidR="000777E0" w:rsidRPr="00814E33" w:rsidRDefault="000777E0" w:rsidP="00814E33">
            <w:pPr>
              <w:spacing w:after="0" w:line="240" w:lineRule="auto"/>
              <w:rPr>
                <w:rFonts w:ascii="Times New Roman" w:eastAsia="Arial Unicode MS" w:hAnsi="Times New Roman" w:cs="Times New Roman"/>
                <w:sz w:val="20"/>
                <w:szCs w:val="20"/>
              </w:rPr>
            </w:pPr>
          </w:p>
        </w:tc>
        <w:tc>
          <w:tcPr>
            <w:tcW w:w="1869" w:type="dxa"/>
            <w:vMerge/>
            <w:tcBorders>
              <w:left w:val="single" w:sz="4" w:space="0" w:color="auto"/>
              <w:bottom w:val="single" w:sz="4" w:space="0" w:color="auto"/>
              <w:right w:val="single" w:sz="4" w:space="0" w:color="auto"/>
            </w:tcBorders>
            <w:shd w:val="clear" w:color="auto" w:fill="E5DFEC"/>
            <w:vAlign w:val="center"/>
          </w:tcPr>
          <w:p w:rsidR="000777E0" w:rsidRPr="00814E33" w:rsidRDefault="000777E0" w:rsidP="00814E33">
            <w:pPr>
              <w:spacing w:after="0" w:line="240" w:lineRule="auto"/>
              <w:rPr>
                <w:rFonts w:ascii="Times New Roman" w:eastAsia="Arial Unicode MS" w:hAnsi="Times New Roman" w:cs="Times New Roman"/>
                <w:sz w:val="20"/>
                <w:szCs w:val="20"/>
              </w:rPr>
            </w:pPr>
          </w:p>
        </w:tc>
      </w:tr>
      <w:tr w:rsidR="000777E0" w:rsidRPr="00814E33" w:rsidTr="003F5E6E">
        <w:trPr>
          <w:cantSplit/>
          <w:trHeight w:val="168"/>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777E0" w:rsidRPr="00814E33" w:rsidRDefault="000777E0" w:rsidP="00814E33">
            <w:pPr>
              <w:spacing w:after="0" w:line="240" w:lineRule="auto"/>
              <w:jc w:val="center"/>
              <w:rPr>
                <w:rFonts w:ascii="Times New Roman" w:hAnsi="Times New Roman" w:cs="Times New Roman"/>
                <w:b/>
                <w:bCs/>
                <w:sz w:val="20"/>
                <w:szCs w:val="20"/>
              </w:rPr>
            </w:pPr>
          </w:p>
        </w:tc>
      </w:tr>
      <w:tr w:rsidR="000777E0" w:rsidRPr="00814E33" w:rsidTr="003F5E6E">
        <w:trPr>
          <w:cantSplit/>
          <w:trHeight w:val="420"/>
        </w:trPr>
        <w:tc>
          <w:tcPr>
            <w:tcW w:w="2825" w:type="dxa"/>
            <w:gridSpan w:val="5"/>
            <w:tcBorders>
              <w:top w:val="single" w:sz="4" w:space="0" w:color="auto"/>
              <w:left w:val="single" w:sz="4" w:space="0" w:color="auto"/>
              <w:bottom w:val="single" w:sz="4" w:space="0" w:color="auto"/>
              <w:right w:val="single" w:sz="4" w:space="0" w:color="auto"/>
            </w:tcBorders>
            <w:vAlign w:val="center"/>
          </w:tcPr>
          <w:p w:rsidR="000777E0" w:rsidRPr="00814E33" w:rsidRDefault="000777E0" w:rsidP="00814E33">
            <w:pPr>
              <w:spacing w:after="0" w:line="240" w:lineRule="auto"/>
              <w:ind w:left="20"/>
              <w:rPr>
                <w:rFonts w:ascii="Times New Roman" w:hAnsi="Times New Roman" w:cs="Times New Roman"/>
                <w:sz w:val="20"/>
                <w:szCs w:val="20"/>
              </w:rPr>
            </w:pPr>
            <w:r w:rsidRPr="00814E33">
              <w:rPr>
                <w:rFonts w:ascii="Times New Roman" w:hAnsi="Times New Roman" w:cs="Times New Roman"/>
                <w:sz w:val="20"/>
                <w:szCs w:val="20"/>
              </w:rPr>
              <w:t>Felelős oktatási egység:</w:t>
            </w:r>
          </w:p>
        </w:tc>
        <w:tc>
          <w:tcPr>
            <w:tcW w:w="711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777E0" w:rsidRPr="00814E33" w:rsidRDefault="000777E0"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DE GTK Vezetés-és Szervezéstudományi Intézet Emberi Erőforrás Menedzsment Tanszék</w:t>
            </w:r>
          </w:p>
        </w:tc>
      </w:tr>
      <w:tr w:rsidR="000777E0" w:rsidRPr="00814E33" w:rsidTr="003F5E6E">
        <w:trPr>
          <w:trHeight w:val="194"/>
        </w:trPr>
        <w:tc>
          <w:tcPr>
            <w:tcW w:w="2825" w:type="dxa"/>
            <w:gridSpan w:val="5"/>
            <w:tcBorders>
              <w:top w:val="single" w:sz="4" w:space="0" w:color="auto"/>
              <w:left w:val="single" w:sz="4" w:space="0" w:color="auto"/>
              <w:bottom w:val="single" w:sz="4" w:space="0" w:color="auto"/>
              <w:right w:val="single" w:sz="4" w:space="0" w:color="auto"/>
            </w:tcBorders>
            <w:vAlign w:val="center"/>
          </w:tcPr>
          <w:p w:rsidR="000777E0" w:rsidRPr="00814E33" w:rsidRDefault="000777E0"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Kötelező előtanulmány neve:</w:t>
            </w:r>
          </w:p>
        </w:tc>
        <w:tc>
          <w:tcPr>
            <w:tcW w:w="3848" w:type="dxa"/>
            <w:gridSpan w:val="3"/>
            <w:tcBorders>
              <w:top w:val="single" w:sz="4" w:space="0" w:color="auto"/>
              <w:left w:val="nil"/>
              <w:bottom w:val="single" w:sz="4" w:space="0" w:color="auto"/>
              <w:right w:val="single" w:sz="4" w:space="0" w:color="auto"/>
            </w:tcBorders>
            <w:shd w:val="clear" w:color="auto" w:fill="E5DFEC"/>
            <w:vAlign w:val="center"/>
          </w:tcPr>
          <w:p w:rsidR="000777E0" w:rsidRPr="00814E33" w:rsidRDefault="000777E0"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nincs</w:t>
            </w:r>
          </w:p>
        </w:tc>
        <w:tc>
          <w:tcPr>
            <w:tcW w:w="1397" w:type="dxa"/>
            <w:tcBorders>
              <w:top w:val="single" w:sz="4" w:space="0" w:color="auto"/>
              <w:left w:val="nil"/>
              <w:bottom w:val="single" w:sz="4" w:space="0" w:color="auto"/>
              <w:right w:val="single" w:sz="4" w:space="0" w:color="auto"/>
            </w:tcBorders>
            <w:vAlign w:val="center"/>
          </w:tcPr>
          <w:p w:rsidR="000777E0" w:rsidRPr="00814E33" w:rsidRDefault="000777E0"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 xml:space="preserve">Kódja: </w:t>
            </w:r>
          </w:p>
        </w:tc>
        <w:tc>
          <w:tcPr>
            <w:tcW w:w="1869" w:type="dxa"/>
            <w:tcBorders>
              <w:top w:val="single" w:sz="4" w:space="0" w:color="auto"/>
              <w:left w:val="nil"/>
              <w:bottom w:val="single" w:sz="4" w:space="0" w:color="auto"/>
              <w:right w:val="single" w:sz="4" w:space="0" w:color="auto"/>
            </w:tcBorders>
            <w:shd w:val="clear" w:color="auto" w:fill="E5DFEC"/>
            <w:vAlign w:val="center"/>
          </w:tcPr>
          <w:p w:rsidR="000777E0" w:rsidRPr="00814E33" w:rsidRDefault="000777E0"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w:t>
            </w:r>
          </w:p>
        </w:tc>
      </w:tr>
      <w:tr w:rsidR="000777E0" w:rsidRPr="00814E33" w:rsidTr="003F5E6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777E0" w:rsidRPr="00814E33" w:rsidRDefault="000777E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777E0" w:rsidRPr="00814E33" w:rsidRDefault="000777E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0777E0" w:rsidRPr="00814E33" w:rsidRDefault="000777E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Követelmény</w:t>
            </w:r>
          </w:p>
        </w:tc>
        <w:tc>
          <w:tcPr>
            <w:tcW w:w="1397" w:type="dxa"/>
            <w:vMerge w:val="restart"/>
            <w:tcBorders>
              <w:top w:val="single" w:sz="4" w:space="0" w:color="auto"/>
              <w:left w:val="single" w:sz="4" w:space="0" w:color="auto"/>
              <w:right w:val="single" w:sz="4" w:space="0" w:color="auto"/>
            </w:tcBorders>
            <w:vAlign w:val="center"/>
          </w:tcPr>
          <w:p w:rsidR="000777E0" w:rsidRPr="00814E33" w:rsidRDefault="000777E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Kredit</w:t>
            </w:r>
          </w:p>
        </w:tc>
        <w:tc>
          <w:tcPr>
            <w:tcW w:w="1869" w:type="dxa"/>
            <w:vMerge w:val="restart"/>
            <w:tcBorders>
              <w:top w:val="single" w:sz="4" w:space="0" w:color="auto"/>
              <w:left w:val="single" w:sz="4" w:space="0" w:color="auto"/>
              <w:right w:val="single" w:sz="4" w:space="0" w:color="auto"/>
            </w:tcBorders>
            <w:vAlign w:val="center"/>
          </w:tcPr>
          <w:p w:rsidR="000777E0" w:rsidRPr="00814E33" w:rsidRDefault="000777E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Oktatás nyelve</w:t>
            </w:r>
          </w:p>
        </w:tc>
      </w:tr>
      <w:tr w:rsidR="000777E0" w:rsidRPr="00814E33" w:rsidTr="003F5E6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777E0" w:rsidRPr="00814E33" w:rsidRDefault="000777E0" w:rsidP="00814E33">
            <w:pPr>
              <w:spacing w:after="0" w:line="240" w:lineRule="auto"/>
              <w:rPr>
                <w:rFonts w:ascii="Times New Roman" w:hAnsi="Times New Roman" w:cs="Times New Roman"/>
                <w:sz w:val="20"/>
                <w:szCs w:val="20"/>
              </w:rPr>
            </w:pPr>
          </w:p>
        </w:tc>
        <w:tc>
          <w:tcPr>
            <w:tcW w:w="1221" w:type="dxa"/>
            <w:gridSpan w:val="3"/>
            <w:tcBorders>
              <w:top w:val="single" w:sz="4" w:space="0" w:color="auto"/>
              <w:left w:val="single" w:sz="4" w:space="0" w:color="auto"/>
              <w:bottom w:val="single" w:sz="4" w:space="0" w:color="auto"/>
              <w:right w:val="single" w:sz="4" w:space="0" w:color="auto"/>
            </w:tcBorders>
            <w:vAlign w:val="center"/>
          </w:tcPr>
          <w:p w:rsidR="000777E0" w:rsidRPr="00814E33" w:rsidRDefault="000777E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Előadás</w:t>
            </w:r>
          </w:p>
        </w:tc>
        <w:tc>
          <w:tcPr>
            <w:tcW w:w="2086" w:type="dxa"/>
            <w:gridSpan w:val="2"/>
            <w:tcBorders>
              <w:top w:val="single" w:sz="4" w:space="0" w:color="auto"/>
              <w:left w:val="single" w:sz="4" w:space="0" w:color="auto"/>
              <w:bottom w:val="single" w:sz="4" w:space="0" w:color="auto"/>
              <w:right w:val="single" w:sz="4" w:space="0" w:color="auto"/>
            </w:tcBorders>
            <w:vAlign w:val="center"/>
          </w:tcPr>
          <w:p w:rsidR="000777E0" w:rsidRPr="00814E33" w:rsidRDefault="000777E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0777E0" w:rsidRPr="00814E33" w:rsidRDefault="000777E0" w:rsidP="00814E33">
            <w:pPr>
              <w:spacing w:after="0" w:line="240" w:lineRule="auto"/>
              <w:rPr>
                <w:rFonts w:ascii="Times New Roman" w:hAnsi="Times New Roman" w:cs="Times New Roman"/>
                <w:sz w:val="20"/>
                <w:szCs w:val="20"/>
              </w:rPr>
            </w:pPr>
          </w:p>
        </w:tc>
        <w:tc>
          <w:tcPr>
            <w:tcW w:w="1397" w:type="dxa"/>
            <w:vMerge/>
            <w:tcBorders>
              <w:left w:val="single" w:sz="4" w:space="0" w:color="auto"/>
              <w:bottom w:val="single" w:sz="4" w:space="0" w:color="auto"/>
              <w:right w:val="single" w:sz="4" w:space="0" w:color="auto"/>
            </w:tcBorders>
            <w:vAlign w:val="center"/>
          </w:tcPr>
          <w:p w:rsidR="000777E0" w:rsidRPr="00814E33" w:rsidRDefault="000777E0" w:rsidP="00814E33">
            <w:pPr>
              <w:spacing w:after="0" w:line="240" w:lineRule="auto"/>
              <w:rPr>
                <w:rFonts w:ascii="Times New Roman" w:hAnsi="Times New Roman" w:cs="Times New Roman"/>
                <w:sz w:val="20"/>
                <w:szCs w:val="20"/>
              </w:rPr>
            </w:pPr>
          </w:p>
        </w:tc>
        <w:tc>
          <w:tcPr>
            <w:tcW w:w="1869" w:type="dxa"/>
            <w:vMerge/>
            <w:tcBorders>
              <w:left w:val="single" w:sz="4" w:space="0" w:color="auto"/>
              <w:bottom w:val="single" w:sz="4" w:space="0" w:color="auto"/>
              <w:right w:val="single" w:sz="4" w:space="0" w:color="auto"/>
            </w:tcBorders>
            <w:vAlign w:val="center"/>
          </w:tcPr>
          <w:p w:rsidR="000777E0" w:rsidRPr="00814E33" w:rsidRDefault="000777E0" w:rsidP="00814E33">
            <w:pPr>
              <w:spacing w:after="0" w:line="240" w:lineRule="auto"/>
              <w:rPr>
                <w:rFonts w:ascii="Times New Roman" w:hAnsi="Times New Roman" w:cs="Times New Roman"/>
                <w:sz w:val="20"/>
                <w:szCs w:val="20"/>
              </w:rPr>
            </w:pPr>
          </w:p>
        </w:tc>
      </w:tr>
      <w:tr w:rsidR="000777E0" w:rsidRPr="00814E33" w:rsidTr="003F5E6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777E0" w:rsidRPr="00814E33" w:rsidRDefault="000777E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777E0" w:rsidRPr="00814E33" w:rsidRDefault="000777E0"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igen</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0777E0" w:rsidRPr="00814E33" w:rsidRDefault="000777E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283" w:type="dxa"/>
            <w:tcBorders>
              <w:top w:val="single" w:sz="4" w:space="0" w:color="auto"/>
              <w:left w:val="single" w:sz="4" w:space="0" w:color="auto"/>
              <w:bottom w:val="single" w:sz="4" w:space="0" w:color="auto"/>
              <w:right w:val="single" w:sz="4" w:space="0" w:color="auto"/>
            </w:tcBorders>
            <w:shd w:val="clear" w:color="auto" w:fill="E5DFEC"/>
            <w:vAlign w:val="center"/>
          </w:tcPr>
          <w:p w:rsidR="000777E0" w:rsidRPr="00814E33" w:rsidRDefault="000777E0"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1144" w:type="dxa"/>
            <w:tcBorders>
              <w:top w:val="single" w:sz="4" w:space="0" w:color="auto"/>
              <w:left w:val="single" w:sz="4" w:space="0" w:color="auto"/>
              <w:bottom w:val="single" w:sz="4" w:space="0" w:color="auto"/>
              <w:right w:val="single" w:sz="4" w:space="0" w:color="auto"/>
            </w:tcBorders>
            <w:vAlign w:val="center"/>
          </w:tcPr>
          <w:p w:rsidR="000777E0" w:rsidRPr="00814E33" w:rsidRDefault="000777E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777E0" w:rsidRPr="00814E33" w:rsidRDefault="000777E0"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777E0" w:rsidRPr="00814E33" w:rsidRDefault="000777E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Kollokvium</w:t>
            </w:r>
          </w:p>
        </w:tc>
        <w:tc>
          <w:tcPr>
            <w:tcW w:w="1397" w:type="dxa"/>
            <w:vMerge w:val="restart"/>
            <w:tcBorders>
              <w:top w:val="single" w:sz="4" w:space="0" w:color="auto"/>
              <w:left w:val="single" w:sz="4" w:space="0" w:color="auto"/>
              <w:right w:val="single" w:sz="4" w:space="0" w:color="auto"/>
            </w:tcBorders>
            <w:vAlign w:val="center"/>
          </w:tcPr>
          <w:p w:rsidR="000777E0" w:rsidRPr="00814E33" w:rsidRDefault="000777E0"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5</w:t>
            </w:r>
          </w:p>
        </w:tc>
        <w:tc>
          <w:tcPr>
            <w:tcW w:w="1869" w:type="dxa"/>
            <w:vMerge w:val="restart"/>
            <w:tcBorders>
              <w:top w:val="single" w:sz="4" w:space="0" w:color="auto"/>
              <w:left w:val="single" w:sz="4" w:space="0" w:color="auto"/>
              <w:right w:val="single" w:sz="4" w:space="0" w:color="auto"/>
            </w:tcBorders>
            <w:shd w:val="clear" w:color="auto" w:fill="E5DFEC"/>
            <w:vAlign w:val="center"/>
          </w:tcPr>
          <w:p w:rsidR="000777E0" w:rsidRPr="00814E33" w:rsidRDefault="000777E0"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magyar</w:t>
            </w:r>
          </w:p>
        </w:tc>
      </w:tr>
      <w:tr w:rsidR="000777E0" w:rsidRPr="00814E33" w:rsidTr="003F5E6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777E0" w:rsidRPr="00814E33" w:rsidRDefault="000777E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777E0" w:rsidRPr="00814E33" w:rsidRDefault="000777E0"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nem</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0777E0" w:rsidRPr="00814E33" w:rsidRDefault="000777E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283" w:type="dxa"/>
            <w:tcBorders>
              <w:top w:val="single" w:sz="4" w:space="0" w:color="auto"/>
              <w:left w:val="single" w:sz="4" w:space="0" w:color="auto"/>
              <w:bottom w:val="single" w:sz="4" w:space="0" w:color="auto"/>
              <w:right w:val="single" w:sz="4" w:space="0" w:color="auto"/>
            </w:tcBorders>
            <w:shd w:val="clear" w:color="auto" w:fill="E5DFEC"/>
            <w:vAlign w:val="center"/>
          </w:tcPr>
          <w:p w:rsidR="000777E0" w:rsidRPr="00814E33" w:rsidRDefault="000777E0" w:rsidP="00814E33">
            <w:pPr>
              <w:spacing w:after="0" w:line="240" w:lineRule="auto"/>
              <w:jc w:val="center"/>
              <w:rPr>
                <w:rFonts w:ascii="Times New Roman" w:hAnsi="Times New Roman" w:cs="Times New Roman"/>
                <w:b/>
                <w:sz w:val="20"/>
                <w:szCs w:val="20"/>
              </w:rPr>
            </w:pPr>
          </w:p>
        </w:tc>
        <w:tc>
          <w:tcPr>
            <w:tcW w:w="1144" w:type="dxa"/>
            <w:tcBorders>
              <w:top w:val="single" w:sz="4" w:space="0" w:color="auto"/>
              <w:left w:val="single" w:sz="4" w:space="0" w:color="auto"/>
              <w:bottom w:val="single" w:sz="4" w:space="0" w:color="auto"/>
              <w:right w:val="single" w:sz="4" w:space="0" w:color="auto"/>
            </w:tcBorders>
            <w:vAlign w:val="center"/>
          </w:tcPr>
          <w:p w:rsidR="000777E0" w:rsidRPr="00814E33" w:rsidRDefault="000777E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777E0" w:rsidRPr="00814E33" w:rsidRDefault="000777E0" w:rsidP="00814E33">
            <w:pPr>
              <w:spacing w:after="0" w:line="240" w:lineRule="auto"/>
              <w:jc w:val="center"/>
              <w:rPr>
                <w:rFonts w:ascii="Times New Roman" w:hAnsi="Times New Roman" w:cs="Times New Roman"/>
                <w:b/>
                <w:color w:val="FF0000"/>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0777E0" w:rsidRPr="00814E33" w:rsidRDefault="000777E0" w:rsidP="00814E33">
            <w:pPr>
              <w:spacing w:after="0" w:line="240" w:lineRule="auto"/>
              <w:jc w:val="center"/>
              <w:rPr>
                <w:rFonts w:ascii="Times New Roman" w:hAnsi="Times New Roman" w:cs="Times New Roman"/>
                <w:sz w:val="20"/>
                <w:szCs w:val="20"/>
              </w:rPr>
            </w:pPr>
          </w:p>
        </w:tc>
        <w:tc>
          <w:tcPr>
            <w:tcW w:w="1397" w:type="dxa"/>
            <w:vMerge/>
            <w:tcBorders>
              <w:left w:val="single" w:sz="4" w:space="0" w:color="auto"/>
              <w:bottom w:val="single" w:sz="4" w:space="0" w:color="auto"/>
              <w:right w:val="single" w:sz="4" w:space="0" w:color="auto"/>
            </w:tcBorders>
            <w:vAlign w:val="center"/>
          </w:tcPr>
          <w:p w:rsidR="000777E0" w:rsidRPr="00814E33" w:rsidRDefault="000777E0" w:rsidP="00814E33">
            <w:pPr>
              <w:spacing w:after="0" w:line="240" w:lineRule="auto"/>
              <w:jc w:val="center"/>
              <w:rPr>
                <w:rFonts w:ascii="Times New Roman" w:hAnsi="Times New Roman" w:cs="Times New Roman"/>
                <w:sz w:val="20"/>
                <w:szCs w:val="20"/>
              </w:rPr>
            </w:pPr>
          </w:p>
        </w:tc>
        <w:tc>
          <w:tcPr>
            <w:tcW w:w="1869" w:type="dxa"/>
            <w:vMerge/>
            <w:tcBorders>
              <w:left w:val="single" w:sz="4" w:space="0" w:color="auto"/>
              <w:bottom w:val="single" w:sz="4" w:space="0" w:color="auto"/>
              <w:right w:val="single" w:sz="4" w:space="0" w:color="auto"/>
            </w:tcBorders>
            <w:shd w:val="clear" w:color="auto" w:fill="E5DFEC"/>
            <w:vAlign w:val="center"/>
          </w:tcPr>
          <w:p w:rsidR="000777E0" w:rsidRPr="00814E33" w:rsidRDefault="000777E0" w:rsidP="00814E33">
            <w:pPr>
              <w:spacing w:after="0" w:line="240" w:lineRule="auto"/>
              <w:jc w:val="center"/>
              <w:rPr>
                <w:rFonts w:ascii="Times New Roman" w:hAnsi="Times New Roman" w:cs="Times New Roman"/>
                <w:sz w:val="20"/>
                <w:szCs w:val="20"/>
              </w:rPr>
            </w:pPr>
          </w:p>
        </w:tc>
      </w:tr>
      <w:tr w:rsidR="000777E0" w:rsidRPr="00814E33" w:rsidTr="003F5E6E">
        <w:trPr>
          <w:cantSplit/>
          <w:trHeight w:val="251"/>
        </w:trPr>
        <w:tc>
          <w:tcPr>
            <w:tcW w:w="2825" w:type="dxa"/>
            <w:gridSpan w:val="5"/>
            <w:tcBorders>
              <w:top w:val="single" w:sz="4" w:space="0" w:color="auto"/>
              <w:left w:val="single" w:sz="4" w:space="0" w:color="auto"/>
              <w:bottom w:val="single" w:sz="4" w:space="0" w:color="auto"/>
              <w:right w:val="single" w:sz="4" w:space="0" w:color="000000"/>
            </w:tcBorders>
            <w:vAlign w:val="center"/>
          </w:tcPr>
          <w:p w:rsidR="000777E0" w:rsidRPr="00814E33" w:rsidRDefault="000777E0"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Tantárgyfelelős oktató</w:t>
            </w:r>
          </w:p>
        </w:tc>
        <w:tc>
          <w:tcPr>
            <w:tcW w:w="1144" w:type="dxa"/>
            <w:tcBorders>
              <w:top w:val="nil"/>
              <w:left w:val="nil"/>
              <w:bottom w:val="single" w:sz="4" w:space="0" w:color="auto"/>
              <w:right w:val="single" w:sz="4" w:space="0" w:color="auto"/>
            </w:tcBorders>
            <w:vAlign w:val="center"/>
          </w:tcPr>
          <w:p w:rsidR="000777E0" w:rsidRPr="00814E33" w:rsidRDefault="000777E0"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777E0" w:rsidRPr="00814E33" w:rsidRDefault="000777E0"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Kun András István</w:t>
            </w:r>
          </w:p>
        </w:tc>
        <w:tc>
          <w:tcPr>
            <w:tcW w:w="1397" w:type="dxa"/>
            <w:tcBorders>
              <w:top w:val="single" w:sz="4" w:space="0" w:color="auto"/>
              <w:left w:val="nil"/>
              <w:bottom w:val="single" w:sz="4" w:space="0" w:color="auto"/>
              <w:right w:val="single" w:sz="4" w:space="0" w:color="auto"/>
            </w:tcBorders>
            <w:vAlign w:val="center"/>
          </w:tcPr>
          <w:p w:rsidR="000777E0" w:rsidRPr="00814E33" w:rsidRDefault="000777E0"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beosztása:</w:t>
            </w:r>
          </w:p>
        </w:tc>
        <w:tc>
          <w:tcPr>
            <w:tcW w:w="1869" w:type="dxa"/>
            <w:tcBorders>
              <w:top w:val="single" w:sz="4" w:space="0" w:color="auto"/>
              <w:left w:val="nil"/>
              <w:bottom w:val="single" w:sz="4" w:space="0" w:color="auto"/>
              <w:right w:val="single" w:sz="4" w:space="0" w:color="auto"/>
            </w:tcBorders>
            <w:shd w:val="clear" w:color="auto" w:fill="E5DFEC"/>
            <w:vAlign w:val="center"/>
          </w:tcPr>
          <w:p w:rsidR="000777E0" w:rsidRPr="00814E33" w:rsidRDefault="000777E0"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docens</w:t>
            </w:r>
          </w:p>
        </w:tc>
      </w:tr>
      <w:tr w:rsidR="000777E0" w:rsidRPr="00814E33" w:rsidTr="00C66B5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777E0" w:rsidRPr="00814E33" w:rsidRDefault="000777E0" w:rsidP="00814E33">
            <w:pPr>
              <w:spacing w:after="0" w:line="240" w:lineRule="auto"/>
              <w:rPr>
                <w:rFonts w:ascii="Times New Roman" w:hAnsi="Times New Roman" w:cs="Times New Roman"/>
                <w:sz w:val="20"/>
                <w:szCs w:val="20"/>
              </w:rPr>
            </w:pPr>
            <w:r w:rsidRPr="00814E33">
              <w:rPr>
                <w:rFonts w:ascii="Times New Roman" w:hAnsi="Times New Roman" w:cs="Times New Roman"/>
                <w:b/>
                <w:bCs/>
                <w:sz w:val="20"/>
                <w:szCs w:val="20"/>
              </w:rPr>
              <w:t xml:space="preserve">A kurzus célja, </w:t>
            </w:r>
            <w:r w:rsidRPr="00814E33">
              <w:rPr>
                <w:rFonts w:ascii="Times New Roman" w:hAnsi="Times New Roman" w:cs="Times New Roman"/>
                <w:sz w:val="20"/>
                <w:szCs w:val="20"/>
              </w:rPr>
              <w:t>hogy a hallgatók</w:t>
            </w:r>
          </w:p>
          <w:p w:rsidR="000777E0" w:rsidRPr="00814E33" w:rsidRDefault="000777E0" w:rsidP="00814E33">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14E33">
              <w:rPr>
                <w:rFonts w:ascii="Times New Roman" w:hAnsi="Times New Roman" w:cs="Times New Roman"/>
                <w:sz w:val="20"/>
                <w:szCs w:val="20"/>
              </w:rPr>
              <w:t>A tárgy célja, hogy a hallgatók képesek legyenek az emberi erőforrás gazdálkodási és menedzselési folyamatokat stratégiai rendszerben szemlélni; meg tudják fogalmazni a vállalati stratégiához illeszkedő emberi erőforrás menedzselési főbb súlypontokat, feladatokat és módszereket. Értsék az egyes alrendszerek funkcióit és kapcsolódásait. Vállalati esettanulmányok elemzése révén megértsék a HR szervezeti működésben elfoglalható helye(i)t és szerepe(i)t; kapcsolatát a szervezet többi funkcionális egységével. A kurzus oktatási módszere alapvetően az előadás, az önálló hallgatói irodalom-feldolgozás és elemzés, és a szemináriumi, gyakorlati foglalkozások. Utóbbiak során a hallgatók betekintést nyernek és készségeket építenek ki egyes problémák alapvető elemzési és/vagy menedzselési módjainak használatában.</w:t>
            </w:r>
          </w:p>
        </w:tc>
      </w:tr>
      <w:tr w:rsidR="000777E0" w:rsidRPr="00814E33" w:rsidTr="00C66B55">
        <w:trPr>
          <w:cantSplit/>
          <w:trHeight w:val="1400"/>
        </w:trPr>
        <w:tc>
          <w:tcPr>
            <w:tcW w:w="9939" w:type="dxa"/>
            <w:gridSpan w:val="10"/>
            <w:tcBorders>
              <w:top w:val="single" w:sz="4" w:space="0" w:color="auto"/>
              <w:left w:val="single" w:sz="4" w:space="0" w:color="auto"/>
              <w:right w:val="single" w:sz="4" w:space="0" w:color="000000"/>
            </w:tcBorders>
            <w:vAlign w:val="center"/>
          </w:tcPr>
          <w:p w:rsidR="000777E0" w:rsidRPr="00814E33" w:rsidRDefault="000777E0" w:rsidP="00814E33">
            <w:pPr>
              <w:spacing w:after="0" w:line="240" w:lineRule="auto"/>
              <w:jc w:val="both"/>
              <w:rPr>
                <w:rFonts w:ascii="Times New Roman" w:hAnsi="Times New Roman" w:cs="Times New Roman"/>
                <w:b/>
                <w:bCs/>
                <w:sz w:val="20"/>
                <w:szCs w:val="20"/>
              </w:rPr>
            </w:pPr>
            <w:r w:rsidRPr="00814E33">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0777E0" w:rsidRPr="00814E33" w:rsidRDefault="000777E0" w:rsidP="00814E33">
            <w:pPr>
              <w:spacing w:after="0" w:line="240" w:lineRule="auto"/>
              <w:ind w:left="132"/>
              <w:jc w:val="both"/>
              <w:rPr>
                <w:rFonts w:ascii="Times New Roman" w:hAnsi="Times New Roman" w:cs="Times New Roman"/>
                <w:i/>
                <w:sz w:val="20"/>
                <w:szCs w:val="20"/>
              </w:rPr>
            </w:pPr>
            <w:r w:rsidRPr="00814E33">
              <w:rPr>
                <w:rFonts w:ascii="Times New Roman" w:hAnsi="Times New Roman" w:cs="Times New Roman"/>
                <w:i/>
                <w:sz w:val="20"/>
                <w:szCs w:val="20"/>
              </w:rPr>
              <w:t xml:space="preserve">Tudás: </w:t>
            </w:r>
          </w:p>
          <w:p w:rsidR="000777E0" w:rsidRPr="00814E33" w:rsidRDefault="000777E0" w:rsidP="00814E33">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14E33">
              <w:rPr>
                <w:rFonts w:ascii="Times New Roman" w:hAnsi="Times New Roman" w:cs="Times New Roman"/>
                <w:sz w:val="20"/>
                <w:szCs w:val="20"/>
              </w:rPr>
              <w:t xml:space="preserve">A szervezetek, mint a gazdaság mikro szerveződési szintjeinek stratégiai szintű emberierőforrás-gazdálkodására vonatkozó fogalmai, elméletei, folyamatai és jellemzői. A szervezet stratégiai kihívásai és az emberi erőforrás gazdálkodás alrendszereinek kapcsolatai, ezek menedzselése. Az emberi erőforrásokkal való gazdálkodás különböző felfogásai („paradigmái”) és ezek hasznosíthatósága s szervezetek szempontjából. A gazdálkodó szervezetek működése, információs és motivációs tényezőit, intézményi környezete közti kapcsolatok az emberi erőforrások szempontjából. Nemzeti és nemzetközi munkaerő-gazdálkodás kihívásai és kezelése. A stratégiai szintű problémafelismerés, -megfogalmazás és -megoldás, az információgyűjtés és –feldolgozás ismeretei az emberierőforrás-menedzsment területén; az ehhez kapcsolódó modellezési és módszertani, technikai ismeretek. Mindezek elméleti alapjai és azok gyakorlati hasznosítási lehetőségei és korlátai. </w:t>
            </w:r>
          </w:p>
          <w:p w:rsidR="000777E0" w:rsidRPr="00814E33" w:rsidRDefault="000777E0" w:rsidP="00814E33">
            <w:pPr>
              <w:spacing w:after="0" w:line="240" w:lineRule="auto"/>
              <w:ind w:left="132"/>
              <w:jc w:val="both"/>
              <w:rPr>
                <w:rFonts w:ascii="Times New Roman" w:hAnsi="Times New Roman" w:cs="Times New Roman"/>
                <w:i/>
                <w:sz w:val="20"/>
                <w:szCs w:val="20"/>
              </w:rPr>
            </w:pPr>
            <w:r w:rsidRPr="00814E33">
              <w:rPr>
                <w:rFonts w:ascii="Times New Roman" w:hAnsi="Times New Roman" w:cs="Times New Roman"/>
                <w:i/>
                <w:sz w:val="20"/>
                <w:szCs w:val="20"/>
              </w:rPr>
              <w:t>Képesség:</w:t>
            </w:r>
          </w:p>
          <w:p w:rsidR="000777E0" w:rsidRPr="00814E33" w:rsidRDefault="000777E0" w:rsidP="00814E33">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14E33">
              <w:rPr>
                <w:rFonts w:ascii="Times New Roman" w:hAnsi="Times New Roman" w:cs="Times New Roman"/>
                <w:sz w:val="20"/>
                <w:szCs w:val="20"/>
              </w:rPr>
              <w:t>Önálló új következtetések, gondolatok és megoldási módok megfogalmazása a tantárgyhoz kapcsolódóan. Képes a tanult elemzési, modellezési módszerek alkalmazására, a komplex problémákon belül a szervezeti kultúraszerepének azonosítására. Eligazodik a különböző kontextusú (ágazat, méret, kultúra stb.) szervezetekben, mert azonosítani tudja és érti a az emberi erőforrás alrendszerek szerepét és összefüggéseit. Képes az emberi erőforrás gazdálkodás tudományterületén a kutatások és azok eredményeinek kritikus értékelésére. Képes tudása, képességei és készségei folyamatos, egy életen át tartó fejlesztésére.</w:t>
            </w:r>
          </w:p>
          <w:p w:rsidR="000777E0" w:rsidRPr="00814E33" w:rsidRDefault="000777E0" w:rsidP="00814E33">
            <w:pPr>
              <w:spacing w:after="0" w:line="240" w:lineRule="auto"/>
              <w:ind w:left="132"/>
              <w:jc w:val="both"/>
              <w:rPr>
                <w:rFonts w:ascii="Times New Roman" w:hAnsi="Times New Roman" w:cs="Times New Roman"/>
                <w:i/>
                <w:sz w:val="20"/>
                <w:szCs w:val="20"/>
              </w:rPr>
            </w:pPr>
            <w:r w:rsidRPr="00814E33">
              <w:rPr>
                <w:rFonts w:ascii="Times New Roman" w:hAnsi="Times New Roman" w:cs="Times New Roman"/>
                <w:i/>
                <w:sz w:val="20"/>
                <w:szCs w:val="20"/>
              </w:rPr>
              <w:t>Attitűd:</w:t>
            </w:r>
          </w:p>
          <w:p w:rsidR="000777E0" w:rsidRPr="00814E33" w:rsidRDefault="000777E0" w:rsidP="00814E33">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14E33">
              <w:rPr>
                <w:rFonts w:ascii="Times New Roman" w:hAnsi="Times New Roman" w:cs="Times New Roman"/>
                <w:sz w:val="20"/>
                <w:szCs w:val="20"/>
              </w:rPr>
              <w:t>Kritikusan viszonyul saját, illetve a beosztottak munkájához és magatartásához, innovatív és proaktív magatartást tanúsít a gazdasági problémák kezelésében. Nyitott és befogadó a gazdaságtudomány és gyakorlat új eredményei iránt. Kulturált, etikus és tárgyilagos értelmiségi hozzáállás jellemzi a személyekhez, illetve a társadalmi problémákhoz való viszonyulása során, munkájában figyel a szélesebb körű társadalmi, ágazati, regionális, nemzeti és európai értékekre (ide értve a társadalmi, szociális és ökológiai, fenntarthatósági szempontokat is).  Törekszik tudásának és munkakapcsolatainak fejlesztésére, erre munkatársait és beosztottait is ösztönzi, segíti, támogatja. Elkötelezett a szakmája iránt, ismeri és vállalja annak alapvető értékeit és normáit, törekszik azok kritikai értelmezésére és fejlesztésére. Szakmai munkája során a kíváncsiság, a tények és összefüggések megismerésének vágya hajtja.</w:t>
            </w:r>
          </w:p>
          <w:p w:rsidR="000777E0" w:rsidRPr="00814E33" w:rsidRDefault="000777E0" w:rsidP="00814E33">
            <w:pPr>
              <w:spacing w:after="0" w:line="240" w:lineRule="auto"/>
              <w:ind w:left="132"/>
              <w:jc w:val="both"/>
              <w:rPr>
                <w:rFonts w:ascii="Times New Roman" w:hAnsi="Times New Roman" w:cs="Times New Roman"/>
                <w:i/>
                <w:sz w:val="20"/>
                <w:szCs w:val="20"/>
              </w:rPr>
            </w:pPr>
            <w:r w:rsidRPr="00814E33">
              <w:rPr>
                <w:rFonts w:ascii="Times New Roman" w:hAnsi="Times New Roman" w:cs="Times New Roman"/>
                <w:i/>
                <w:sz w:val="20"/>
                <w:szCs w:val="20"/>
              </w:rPr>
              <w:t>Autonómia és felelősség:</w:t>
            </w:r>
          </w:p>
          <w:p w:rsidR="000777E0" w:rsidRPr="00814E33" w:rsidRDefault="000777E0" w:rsidP="00814E33">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14E33">
              <w:rPr>
                <w:rFonts w:ascii="Times New Roman" w:hAnsi="Times New Roman" w:cs="Times New Roman"/>
                <w:sz w:val="20"/>
                <w:szCs w:val="20"/>
              </w:rPr>
              <w:t>Szervezetpolitikai, stratégiai, irányítási szempontból jelentős területeken is önállóan választja ki és alkalmazza a releváns probléma-megoldási módszereket, önállóan lát el gazdasági elemző, döntés-előkészítő, tanácsadói feladatokat. Önállóan azonosítja, tervezi és szervezi a szervezeti kultúra menedzselésének folyamatait. Vizsgálja, vállalja és kezeli annak felelősségét, hogy az elemzések és gyakorlatibb eljárások során kapott eredmények a választott módszertől is függnek. Munkájára jellemző a szakmai kérdések megfogalmazásakor a gazdasági és gazdaságon kívüli következmények önálló és felelős végiggondolása és figyelembevétele.</w:t>
            </w:r>
          </w:p>
        </w:tc>
      </w:tr>
      <w:tr w:rsidR="000777E0" w:rsidRPr="00814E33" w:rsidTr="00C66B5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777E0" w:rsidRPr="00814E33" w:rsidRDefault="000777E0"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 kurzus rövid tartalma, témakörei</w:t>
            </w:r>
          </w:p>
          <w:p w:rsidR="000777E0" w:rsidRPr="00814E33" w:rsidRDefault="000777E0" w:rsidP="00814E33">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14E33">
              <w:rPr>
                <w:rFonts w:ascii="Times New Roman" w:hAnsi="Times New Roman" w:cs="Times New Roman"/>
                <w:sz w:val="20"/>
                <w:szCs w:val="20"/>
              </w:rPr>
              <w:t>A munkaerőpiac és az emberi erőforrás gazdálkodás kapcsolata, A stratégiai emberierőforrás-gazdálkodás és az emberi erőforrás gazdálkodás modelljei. A vállalati stratégiai és az emberi erőforrás stratégiák kapcsolata. A stratégiai emberi erőforrás gazdálkodási funkciók elméleti és gyakorlati bemutatása (stratégia kialakítás, emberi erőforrás tervezés, munkakör elemzés és tervezés, munkaerő források, toborzás, kiválasztás, felvétel, javadalmazás, teljesítménymenedzsment, fejlesztés). Végül kitérünk a nemzetközi és az esélyegyenlőségi emberi erőforrás menedzsment stratégiákra is.</w:t>
            </w:r>
          </w:p>
        </w:tc>
      </w:tr>
      <w:tr w:rsidR="000777E0" w:rsidRPr="00814E33" w:rsidTr="00C66B55">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777E0" w:rsidRPr="00814E33" w:rsidRDefault="000777E0"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lastRenderedPageBreak/>
              <w:t>Tervezett tanulási tevékenységek, tanítási módszerek</w:t>
            </w:r>
          </w:p>
          <w:p w:rsidR="000777E0" w:rsidRPr="00814E33" w:rsidRDefault="000777E0" w:rsidP="00814E33">
            <w:pPr>
              <w:shd w:val="clear" w:color="auto" w:fill="E5DFEC"/>
              <w:suppressAutoHyphens/>
              <w:autoSpaceDE w:val="0"/>
              <w:spacing w:after="0" w:line="240" w:lineRule="auto"/>
              <w:ind w:left="132" w:right="113"/>
              <w:rPr>
                <w:rFonts w:ascii="Times New Roman" w:hAnsi="Times New Roman" w:cs="Times New Roman"/>
                <w:sz w:val="20"/>
                <w:szCs w:val="20"/>
              </w:rPr>
            </w:pPr>
            <w:r w:rsidRPr="00814E33">
              <w:rPr>
                <w:rFonts w:ascii="Times New Roman" w:hAnsi="Times New Roman" w:cs="Times New Roman"/>
                <w:sz w:val="20"/>
                <w:szCs w:val="20"/>
              </w:rPr>
              <w:t>Az előadások keretében történik az elméleti alapok átadása. A szemináriumi/gyakorlati órák keretében ezek megbeszélése, gyakorlati értelmezése mellett a hallgatók csoportos vagy egyéni módon a témakörökhöz kapcsolódó feladatokat oldanak meg, esettanulmányok vagy egy-egy konkrét technika gyakorlásának formájában. A hallgatók a félév során saját esetfeldolgozást is készítenek, beadandó dolgozat formájában.</w:t>
            </w:r>
          </w:p>
        </w:tc>
      </w:tr>
      <w:tr w:rsidR="000777E0" w:rsidRPr="00814E33" w:rsidTr="00C66B5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777E0" w:rsidRPr="00814E33" w:rsidRDefault="000777E0"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Értékelés</w:t>
            </w:r>
          </w:p>
          <w:p w:rsidR="000777E0" w:rsidRPr="00814E33" w:rsidRDefault="000777E0" w:rsidP="00814E33">
            <w:pPr>
              <w:shd w:val="clear" w:color="auto" w:fill="E5DFEC"/>
              <w:suppressAutoHyphens/>
              <w:autoSpaceDE w:val="0"/>
              <w:spacing w:after="0" w:line="240" w:lineRule="auto"/>
              <w:ind w:left="132" w:right="113"/>
              <w:rPr>
                <w:rFonts w:ascii="Times New Roman" w:hAnsi="Times New Roman" w:cs="Times New Roman"/>
                <w:sz w:val="20"/>
                <w:szCs w:val="20"/>
              </w:rPr>
            </w:pPr>
            <w:r w:rsidRPr="00814E33">
              <w:rPr>
                <w:rFonts w:ascii="Times New Roman" w:hAnsi="Times New Roman" w:cs="Times New Roman"/>
                <w:sz w:val="20"/>
                <w:szCs w:val="20"/>
              </w:rPr>
              <w:t>Beadandó dolgozat 25%. Szóbeli vizsga 75%.</w:t>
            </w:r>
          </w:p>
          <w:p w:rsidR="000777E0" w:rsidRPr="00814E33" w:rsidRDefault="000777E0" w:rsidP="00814E33">
            <w:pPr>
              <w:shd w:val="clear" w:color="auto" w:fill="E5DFEC"/>
              <w:suppressAutoHyphens/>
              <w:autoSpaceDE w:val="0"/>
              <w:spacing w:after="0" w:line="240" w:lineRule="auto"/>
              <w:ind w:left="132" w:right="113"/>
              <w:rPr>
                <w:rFonts w:ascii="Times New Roman" w:hAnsi="Times New Roman" w:cs="Times New Roman"/>
                <w:sz w:val="20"/>
                <w:szCs w:val="20"/>
              </w:rPr>
            </w:pPr>
            <w:r w:rsidRPr="00814E33">
              <w:rPr>
                <w:rFonts w:ascii="Times New Roman" w:hAnsi="Times New Roman" w:cs="Times New Roman"/>
                <w:sz w:val="20"/>
                <w:szCs w:val="20"/>
              </w:rPr>
              <w:t>A jegyek ponthatárai: 50%-ig elégtelen, 51-62%-ig elégséges, 63-74%-ig közepes, 75-88%-ig jó, 89% felett jeles.</w:t>
            </w:r>
          </w:p>
        </w:tc>
      </w:tr>
      <w:tr w:rsidR="000777E0" w:rsidRPr="00814E33" w:rsidTr="00C66B5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777E0" w:rsidRPr="00814E33" w:rsidRDefault="000777E0"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Kötelező szakirodalom:</w:t>
            </w:r>
          </w:p>
          <w:p w:rsidR="000777E0" w:rsidRPr="00814E33" w:rsidRDefault="000777E0" w:rsidP="00814E33">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14E33">
              <w:rPr>
                <w:rFonts w:ascii="Times New Roman" w:hAnsi="Times New Roman" w:cs="Times New Roman"/>
                <w:sz w:val="20"/>
                <w:szCs w:val="20"/>
              </w:rPr>
              <w:t>Armstrong, Michael (2016): Armstrong's Handbook of Strategic Human Resource Management. 6th ed. Kogan Page, London &amp; Philadelphia. Selected chapters. ISBN: 9780749476823</w:t>
            </w:r>
          </w:p>
          <w:p w:rsidR="000777E0" w:rsidRPr="00814E33" w:rsidRDefault="000777E0"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Azmi, Feza Tabassum (2019): Strategic Human Resource Management: Text and Cases. Cambridge University Press, Cambridge, UK.</w:t>
            </w:r>
          </w:p>
          <w:p w:rsidR="000777E0" w:rsidRPr="00814E33" w:rsidRDefault="000777E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xml:space="preserve">Bakacsi Gyula és társai (1999): Stratégiai emberi erőforrás menedzsment. Közgazdasági és Jogi Könyvkiadó, Budapest. </w:t>
            </w:r>
          </w:p>
          <w:p w:rsidR="000777E0" w:rsidRPr="00814E33" w:rsidRDefault="000777E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Phillips, Jean – Gully, Stan (2015): Strategic Staffing. 3rd edition. Prentice Hall, New Jersey. Selected chapters. ISBN: 978-0-133-57176-9</w:t>
            </w:r>
          </w:p>
          <w:p w:rsidR="000777E0" w:rsidRPr="00814E33" w:rsidRDefault="000777E0"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Purcell, John – Boxall, Peter (2015): Strategy and Human Resource Management, 4th ed., Palgrave Macmillan, London – New York, ISBN 978-1-137-40763-4. Selected chapters.</w:t>
            </w:r>
          </w:p>
          <w:p w:rsidR="000777E0" w:rsidRPr="00814E33" w:rsidRDefault="000777E0"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Ajánlott szakirodalom:</w:t>
            </w:r>
          </w:p>
          <w:p w:rsidR="000777E0" w:rsidRPr="00814E33" w:rsidRDefault="000777E0"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Ambrus Tibor – Lengyel László (2006): Humán controlling számítások. Complex Kiadó, Budapest.</w:t>
            </w:r>
          </w:p>
          <w:p w:rsidR="000777E0" w:rsidRPr="00814E33" w:rsidRDefault="000777E0"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Ehrenberg, R. G. – Smith, R. (2003): Korszerű munkagazdaságtan. Panem Kiadó, Budapest.</w:t>
            </w:r>
          </w:p>
          <w:p w:rsidR="000777E0" w:rsidRPr="00814E33" w:rsidRDefault="000777E0"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Farkas Ferenc – Karoliny Mártonné – Poór József (szerk.) (1994): Személyzeti/emberi erőforrás-menedzsment. Közgazdasági és Jogi Könyvkiadó, Budapest.</w:t>
            </w:r>
          </w:p>
          <w:p w:rsidR="000777E0" w:rsidRPr="00814E33" w:rsidRDefault="000777E0"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Kővári György (2003): Stratégiai szemléletű emberi erőforrás menedzsment. Zsigmond Király Főiskola, Budapest.</w:t>
            </w:r>
          </w:p>
          <w:p w:rsidR="000777E0" w:rsidRPr="00814E33" w:rsidRDefault="000777E0"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Lazear, E. P. (1998): A humán erőforrások közgazdaságtana vállalati vezetők részére. Nemzeti Tankönyvkiadó, Budapest.</w:t>
            </w:r>
          </w:p>
          <w:p w:rsidR="000777E0" w:rsidRPr="00814E33" w:rsidRDefault="000777E0"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Lindner Sándor – Dihen Lajosné (2006): A személyügyi kontrolling gyakorlata. L’Harmattan Kiadó – Zsigmond Király Főiskola, Budapest.</w:t>
            </w:r>
          </w:p>
          <w:p w:rsidR="000777E0" w:rsidRPr="00814E33" w:rsidRDefault="000777E0"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Poór József (szerk.) (2009): Nemzetközi emberi erőforrás menedzsment. Complex, Budapest. </w:t>
            </w:r>
          </w:p>
          <w:p w:rsidR="000777E0" w:rsidRPr="00814E33" w:rsidRDefault="000777E0"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Storey, John – Ulrich, Dave – Wright, Patrick M. (2019): Strategic Human Resource Management: A Research Overview. Routledge, London. Selected chapters. ISBN: 978-1-138-59199-8</w:t>
            </w:r>
          </w:p>
        </w:tc>
      </w:tr>
    </w:tbl>
    <w:p w:rsidR="000777E0" w:rsidRPr="00814E33" w:rsidRDefault="000777E0" w:rsidP="00814E33">
      <w:pPr>
        <w:spacing w:after="0" w:line="240" w:lineRule="auto"/>
        <w:rPr>
          <w:rFonts w:ascii="Times New Roman" w:hAnsi="Times New Roman" w:cs="Times New Roman"/>
          <w:sz w:val="20"/>
          <w:szCs w:val="20"/>
        </w:rPr>
      </w:pPr>
    </w:p>
    <w:p w:rsidR="000777E0" w:rsidRPr="00814E33" w:rsidRDefault="000777E0"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959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8788"/>
      </w:tblGrid>
      <w:tr w:rsidR="000777E0" w:rsidRPr="00814E33" w:rsidTr="007B046F">
        <w:tc>
          <w:tcPr>
            <w:tcW w:w="9596" w:type="dxa"/>
            <w:gridSpan w:val="2"/>
            <w:shd w:val="clear" w:color="auto" w:fill="auto"/>
          </w:tcPr>
          <w:p w:rsidR="000777E0" w:rsidRPr="00814E33" w:rsidRDefault="000777E0"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lastRenderedPageBreak/>
              <w:br w:type="page"/>
              <w:t>Heti bontott tematika</w:t>
            </w:r>
          </w:p>
        </w:tc>
      </w:tr>
      <w:tr w:rsidR="000777E0" w:rsidRPr="00814E33" w:rsidTr="007B046F">
        <w:tc>
          <w:tcPr>
            <w:tcW w:w="808" w:type="dxa"/>
            <w:vMerge w:val="restart"/>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A szervezeti HR munkaerő-piaci környezete. A munkaerőpiac gazdaságtana (munkanélküliség, foglalkoztatáspolitika, demográfia, a munkaerő-kínálat egyéb környezeti elemei) munka-gazdaságtani megközelítésben, és ezen ismeretek szerepe a stratégiai emberi erőforrás gazdálkodásban.</w:t>
            </w:r>
          </w:p>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Gyakorlat: A emberi erőforrás menedzsment funkció helye, szerepei a szervezetekben. </w:t>
            </w:r>
          </w:p>
        </w:tc>
      </w:tr>
      <w:tr w:rsidR="000777E0" w:rsidRPr="00814E33" w:rsidTr="007B046F">
        <w:tc>
          <w:tcPr>
            <w:tcW w:w="808" w:type="dxa"/>
            <w:vMerge/>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hallgatók megismerik a munkaerő-piaci folyamatok, jelenségek, helyzet stratégiai emberi erőforrás gazdálkodás szempontjából lényeges aspektusait, és ezek alapvető elemzési módszereit. el tudják helyezni a HR funkciót a szervezet alrendszerei közt és a szervezeti folyamatokban.</w:t>
            </w:r>
          </w:p>
        </w:tc>
      </w:tr>
      <w:tr w:rsidR="000777E0" w:rsidRPr="00814E33" w:rsidTr="007B046F">
        <w:tc>
          <w:tcPr>
            <w:tcW w:w="808" w:type="dxa"/>
            <w:vMerge w:val="restart"/>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Az emberi erőforrás menedzsment (EEM) modelljei. A Stratégiai EEM (SEEM) fogalma és megközelítései („paradigmái”). Az EEM és a SEEM viszonya.</w:t>
            </w:r>
          </w:p>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Gyakorlat: Kapcsolatok a stratégiai humánerőforrás-gazdálkodás és az üzleti stratégia és a humántőke-gazdálkodás között. HR stratégia kialakítása. Esettanulmányok. </w:t>
            </w:r>
          </w:p>
        </w:tc>
      </w:tr>
      <w:tr w:rsidR="000777E0" w:rsidRPr="00814E33" w:rsidTr="007B046F">
        <w:tc>
          <w:tcPr>
            <w:tcW w:w="808" w:type="dxa"/>
            <w:vMerge/>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hallgatók képessé válnak az emberi erőforrások stratégiai szerepének átlátására, és az EEM és a SEEM funkcióinak elkülönítésére. A hallgatók megismerkednek az alapvető emberi erőforrás stratégiákkal, és a stratégia-kialakítás folyamatával, kihívásaival.</w:t>
            </w:r>
          </w:p>
        </w:tc>
      </w:tr>
      <w:tr w:rsidR="000777E0" w:rsidRPr="00814E33" w:rsidTr="007B046F">
        <w:tc>
          <w:tcPr>
            <w:tcW w:w="808" w:type="dxa"/>
            <w:vMerge w:val="restart"/>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Stratégiai munkaerő-ellátás. Stratégiai munkaerő-tervezés.</w:t>
            </w:r>
          </w:p>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Gyakorlat: Előrejelzési és tervezési módszerek a SEEM-ben. </w:t>
            </w:r>
          </w:p>
        </w:tc>
      </w:tr>
      <w:tr w:rsidR="000777E0" w:rsidRPr="00814E33" w:rsidTr="007B046F">
        <w:tc>
          <w:tcPr>
            <w:tcW w:w="808" w:type="dxa"/>
            <w:vMerge/>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hallgatók megismerkednek az emberi erőforrás ellátás és munkaerő-tervezés stratégiai kérdéseivel, alapvető módszereivel.</w:t>
            </w:r>
          </w:p>
        </w:tc>
      </w:tr>
      <w:tr w:rsidR="000777E0" w:rsidRPr="00814E33" w:rsidTr="007B046F">
        <w:tc>
          <w:tcPr>
            <w:tcW w:w="808" w:type="dxa"/>
            <w:vMerge w:val="restart"/>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Stratégiai munkakörelemzés, tervezés &amp; kompetencia-menedzsment.</w:t>
            </w:r>
          </w:p>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Gyakorlat: Munkakör-elemzési, tervezési módszerek. </w:t>
            </w:r>
          </w:p>
        </w:tc>
      </w:tr>
      <w:tr w:rsidR="000777E0" w:rsidRPr="00814E33" w:rsidTr="007B046F">
        <w:tc>
          <w:tcPr>
            <w:tcW w:w="808" w:type="dxa"/>
            <w:vMerge/>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hallgatók megismerkednek a munkakörelemzés, tervezés és a kompetencia-menedzsment stratégiai szintű feladataival, módszereivel.</w:t>
            </w:r>
          </w:p>
        </w:tc>
      </w:tr>
      <w:tr w:rsidR="000777E0" w:rsidRPr="00814E33" w:rsidTr="007B046F">
        <w:tc>
          <w:tcPr>
            <w:tcW w:w="808" w:type="dxa"/>
            <w:vMerge w:val="restart"/>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Munkaerőforrások elemzése, tervezése (sourcing).</w:t>
            </w:r>
          </w:p>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Gyakorlat: Munkaerőforrások elemzése. </w:t>
            </w:r>
          </w:p>
        </w:tc>
      </w:tr>
      <w:tr w:rsidR="000777E0" w:rsidRPr="00814E33" w:rsidTr="007B046F">
        <w:tc>
          <w:tcPr>
            <w:tcW w:w="808" w:type="dxa"/>
            <w:vMerge/>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hallgatók megismerkednek a munkaerő források menedzselésének stratégiai szintű feladataival, módszereivel.</w:t>
            </w:r>
          </w:p>
        </w:tc>
      </w:tr>
      <w:tr w:rsidR="000777E0" w:rsidRPr="00814E33" w:rsidTr="007B046F">
        <w:tc>
          <w:tcPr>
            <w:tcW w:w="808" w:type="dxa"/>
            <w:vMerge w:val="restart"/>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Toborzás stratégiai szempontjai. A toborzás célcsoportjának meghatározása. A toborzási stratégiai kialakítása.</w:t>
            </w:r>
          </w:p>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Gyakorlat: Toborzási technikák. Tervezés, elemzés. </w:t>
            </w:r>
          </w:p>
        </w:tc>
      </w:tr>
      <w:tr w:rsidR="000777E0" w:rsidRPr="00814E33" w:rsidTr="007B046F">
        <w:tc>
          <w:tcPr>
            <w:tcW w:w="808" w:type="dxa"/>
            <w:vMerge/>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hallgatók megismerkednek a toborzás stratégiai szintű feladataival, módszereivel.</w:t>
            </w:r>
          </w:p>
        </w:tc>
      </w:tr>
      <w:tr w:rsidR="000777E0" w:rsidRPr="00814E33" w:rsidTr="007B046F">
        <w:tc>
          <w:tcPr>
            <w:tcW w:w="808" w:type="dxa"/>
            <w:vMerge w:val="restart"/>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Mérés a kiválasztás során. Belső és külső jelentkezők értékelése.</w:t>
            </w:r>
          </w:p>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Gyakorlat: Értékelési módszerek. </w:t>
            </w:r>
          </w:p>
        </w:tc>
      </w:tr>
      <w:tr w:rsidR="000777E0" w:rsidRPr="00814E33" w:rsidTr="007B046F">
        <w:tc>
          <w:tcPr>
            <w:tcW w:w="808" w:type="dxa"/>
            <w:vMerge/>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TE: A hallgatók megismerkednek a munkaerő-kiválasztás stratégiai szintű feladataival, módszereivel. </w:t>
            </w:r>
          </w:p>
        </w:tc>
      </w:tr>
      <w:tr w:rsidR="000777E0" w:rsidRPr="00814E33" w:rsidTr="007B046F">
        <w:tc>
          <w:tcPr>
            <w:tcW w:w="808" w:type="dxa"/>
            <w:vMerge w:val="restart"/>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Előadás: A kiválasztási döntés. A munkaerő-felvétele (hiring). Beillesztés. Munkaerő-áramlás menedzselése. </w:t>
            </w:r>
          </w:p>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Értékelési módszerek II. A fluktuáció mérési, elemzési módszerei.</w:t>
            </w:r>
          </w:p>
        </w:tc>
      </w:tr>
      <w:tr w:rsidR="000777E0" w:rsidRPr="00814E33" w:rsidTr="007B046F">
        <w:tc>
          <w:tcPr>
            <w:tcW w:w="808" w:type="dxa"/>
            <w:vMerge/>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TE: A hallgatók megismerkednek a munkaerő-felvétel és beillesztés, illetve a munkaerő-áramlás menedzselésének stratégiai szintű feladataival, módszereivel. </w:t>
            </w:r>
          </w:p>
        </w:tc>
      </w:tr>
      <w:tr w:rsidR="000777E0" w:rsidRPr="00814E33" w:rsidTr="007B046F">
        <w:tc>
          <w:tcPr>
            <w:tcW w:w="808" w:type="dxa"/>
            <w:vMerge w:val="restart"/>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Az emberi erőforrás fejlesztés stratégiai kérdései. A szükségletek felmérése, tervezés, értékelés.</w:t>
            </w:r>
          </w:p>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Gyakorlat: Emberi erőforrás fejlesztés: tervezés és értékelés. </w:t>
            </w:r>
          </w:p>
        </w:tc>
      </w:tr>
      <w:tr w:rsidR="000777E0" w:rsidRPr="00814E33" w:rsidTr="007B046F">
        <w:tc>
          <w:tcPr>
            <w:tcW w:w="808" w:type="dxa"/>
            <w:vMerge/>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TE: A hallgatók megismerkednek az emberierőforrás-fejlesztés stratégiai szintű feladataival, módszereivel.  </w:t>
            </w:r>
          </w:p>
        </w:tc>
      </w:tr>
      <w:tr w:rsidR="000777E0" w:rsidRPr="00814E33" w:rsidTr="007B046F">
        <w:tc>
          <w:tcPr>
            <w:tcW w:w="808" w:type="dxa"/>
            <w:vMerge w:val="restart"/>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A teljesítménymenedzsment stratégiai kérdései.</w:t>
            </w:r>
          </w:p>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Gyakorlat: Teljesítmény-értékelési módszerek. </w:t>
            </w:r>
          </w:p>
        </w:tc>
      </w:tr>
      <w:tr w:rsidR="000777E0" w:rsidRPr="00814E33" w:rsidTr="007B046F">
        <w:tc>
          <w:tcPr>
            <w:tcW w:w="808" w:type="dxa"/>
            <w:vMerge/>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TE: A hallgatók megismerkednek a teljesítmény-menedzsment stratégiai szintű feladataival, módszereivel.  </w:t>
            </w:r>
          </w:p>
        </w:tc>
      </w:tr>
      <w:tr w:rsidR="000777E0" w:rsidRPr="00814E33" w:rsidTr="007B046F">
        <w:tc>
          <w:tcPr>
            <w:tcW w:w="808" w:type="dxa"/>
            <w:vMerge w:val="restart"/>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Az javadalmazás- és ösztönzésmenedzsment stratégiai kérdései.</w:t>
            </w:r>
          </w:p>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Gyakorlat: Javadalmazási rendszerek és technikák. </w:t>
            </w:r>
          </w:p>
        </w:tc>
      </w:tr>
      <w:tr w:rsidR="000777E0" w:rsidRPr="00814E33" w:rsidTr="007B046F">
        <w:tc>
          <w:tcPr>
            <w:tcW w:w="808" w:type="dxa"/>
            <w:vMerge/>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TE: A hallgatók megismerkednek a javadalmazás- és ösztönzésmenedzsment stratégiai szintű feladataival, módszereivel.  </w:t>
            </w:r>
          </w:p>
        </w:tc>
      </w:tr>
      <w:tr w:rsidR="000777E0" w:rsidRPr="00814E33" w:rsidTr="007B046F">
        <w:tc>
          <w:tcPr>
            <w:tcW w:w="808" w:type="dxa"/>
            <w:vMerge w:val="restart"/>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Előadás: Emberi tőke menedzsment (HCM) és humán controlling. </w:t>
            </w:r>
          </w:p>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Gyakorlat: Emberi tőke és humán controlling számítások. </w:t>
            </w:r>
          </w:p>
        </w:tc>
      </w:tr>
      <w:tr w:rsidR="000777E0" w:rsidRPr="00814E33" w:rsidTr="007B046F">
        <w:tc>
          <w:tcPr>
            <w:tcW w:w="808" w:type="dxa"/>
            <w:vMerge/>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TE: A hallgatók megismerkednek az emberitőke-menedzsment elméleti hátterével, feladataival, módszereivel.  </w:t>
            </w:r>
          </w:p>
        </w:tc>
      </w:tr>
      <w:tr w:rsidR="000777E0" w:rsidRPr="00814E33" w:rsidTr="007B046F">
        <w:tc>
          <w:tcPr>
            <w:tcW w:w="808" w:type="dxa"/>
            <w:vMerge w:val="restart"/>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Az esélyegyenlőségi stratégia az emberi erőforrás gazdálkodásban.</w:t>
            </w:r>
          </w:p>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Esettanulmányok.</w:t>
            </w:r>
          </w:p>
        </w:tc>
      </w:tr>
      <w:tr w:rsidR="000777E0" w:rsidRPr="00814E33" w:rsidTr="007B046F">
        <w:tc>
          <w:tcPr>
            <w:tcW w:w="808" w:type="dxa"/>
            <w:vMerge/>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hallgatók megismerkednek az esélyegyenlőségi stratégia mibenlétével, szerepével, elkészítésének folyamatával.</w:t>
            </w:r>
          </w:p>
        </w:tc>
      </w:tr>
      <w:tr w:rsidR="000777E0" w:rsidRPr="00814E33" w:rsidTr="007B046F">
        <w:tc>
          <w:tcPr>
            <w:tcW w:w="808" w:type="dxa"/>
            <w:vMerge w:val="restart"/>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Nemzetközi emberierőforrás-gazdálkodási stratégiák és diverzitási stratégia.</w:t>
            </w:r>
          </w:p>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Esettanulmányok</w:t>
            </w:r>
          </w:p>
        </w:tc>
      </w:tr>
      <w:tr w:rsidR="000777E0" w:rsidRPr="00814E33" w:rsidTr="007B046F">
        <w:trPr>
          <w:trHeight w:val="70"/>
        </w:trPr>
        <w:tc>
          <w:tcPr>
            <w:tcW w:w="808" w:type="dxa"/>
            <w:vMerge/>
            <w:shd w:val="clear" w:color="auto" w:fill="auto"/>
          </w:tcPr>
          <w:p w:rsidR="000777E0" w:rsidRPr="00814E33" w:rsidRDefault="000777E0" w:rsidP="00814E33">
            <w:pPr>
              <w:numPr>
                <w:ilvl w:val="0"/>
                <w:numId w:val="29"/>
              </w:numPr>
              <w:spacing w:after="0" w:line="240" w:lineRule="auto"/>
              <w:rPr>
                <w:rFonts w:ascii="Times New Roman" w:hAnsi="Times New Roman" w:cs="Times New Roman"/>
                <w:sz w:val="20"/>
                <w:szCs w:val="20"/>
              </w:rPr>
            </w:pPr>
          </w:p>
        </w:tc>
        <w:tc>
          <w:tcPr>
            <w:tcW w:w="8788" w:type="dxa"/>
            <w:shd w:val="clear" w:color="auto" w:fill="auto"/>
          </w:tcPr>
          <w:p w:rsidR="000777E0" w:rsidRPr="00814E33" w:rsidRDefault="000777E0"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TE A hallgatók megismerkednek a nemzetközi emberierőforrás-gazdálkodási stratégiákkal és diverzitási stratégiával, és ezek kihívásaival.  </w:t>
            </w:r>
          </w:p>
        </w:tc>
      </w:tr>
    </w:tbl>
    <w:p w:rsidR="000777E0" w:rsidRPr="00814E33" w:rsidRDefault="000777E0"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tanulási eredmények</w:t>
      </w:r>
    </w:p>
    <w:p w:rsidR="009231B3" w:rsidRPr="00814E33" w:rsidRDefault="009231B3" w:rsidP="00814E33">
      <w:pPr>
        <w:spacing w:after="0" w:line="240" w:lineRule="auto"/>
        <w:rPr>
          <w:rFonts w:ascii="Times New Roman" w:hAnsi="Times New Roman" w:cs="Times New Roman"/>
          <w:sz w:val="20"/>
          <w:szCs w:val="20"/>
        </w:rPr>
      </w:pPr>
    </w:p>
    <w:p w:rsidR="005D621D" w:rsidRPr="00814E33" w:rsidRDefault="005D621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850"/>
        <w:gridCol w:w="142"/>
        <w:gridCol w:w="1285"/>
        <w:gridCol w:w="942"/>
        <w:gridCol w:w="1883"/>
        <w:gridCol w:w="993"/>
        <w:gridCol w:w="2152"/>
      </w:tblGrid>
      <w:tr w:rsidR="00635E47" w:rsidRPr="00814E33" w:rsidTr="00CB387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35E47" w:rsidRPr="00814E33" w:rsidRDefault="00635E47"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lastRenderedPageBreak/>
              <w:t>A tantárgy neve:</w:t>
            </w:r>
          </w:p>
        </w:tc>
        <w:tc>
          <w:tcPr>
            <w:tcW w:w="992" w:type="dxa"/>
            <w:gridSpan w:val="2"/>
            <w:tcBorders>
              <w:top w:val="single" w:sz="4" w:space="0" w:color="auto"/>
              <w:left w:val="nil"/>
              <w:bottom w:val="single" w:sz="4" w:space="0" w:color="auto"/>
              <w:right w:val="single" w:sz="4" w:space="0" w:color="auto"/>
            </w:tcBorders>
            <w:vAlign w:val="center"/>
          </w:tcPr>
          <w:p w:rsidR="00635E47" w:rsidRPr="00814E33" w:rsidRDefault="00635E47"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magyarul:</w:t>
            </w:r>
          </w:p>
        </w:tc>
        <w:tc>
          <w:tcPr>
            <w:tcW w:w="4110" w:type="dxa"/>
            <w:gridSpan w:val="3"/>
            <w:tcBorders>
              <w:top w:val="single" w:sz="4" w:space="0" w:color="auto"/>
              <w:left w:val="nil"/>
              <w:bottom w:val="single" w:sz="4" w:space="0" w:color="auto"/>
              <w:right w:val="single" w:sz="4" w:space="0" w:color="auto"/>
            </w:tcBorders>
            <w:shd w:val="clear" w:color="auto" w:fill="E5DFEC"/>
            <w:vAlign w:val="center"/>
          </w:tcPr>
          <w:p w:rsidR="00635E47" w:rsidRPr="00814E33" w:rsidRDefault="00635E47"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A szervezetfejlesztés elmélete modelljei és gyakorlata</w:t>
            </w:r>
          </w:p>
        </w:tc>
        <w:tc>
          <w:tcPr>
            <w:tcW w:w="993" w:type="dxa"/>
            <w:vMerge w:val="restart"/>
            <w:tcBorders>
              <w:top w:val="single" w:sz="4" w:space="0" w:color="auto"/>
              <w:left w:val="single" w:sz="4" w:space="0" w:color="auto"/>
              <w:right w:val="single" w:sz="4" w:space="0" w:color="auto"/>
            </w:tcBorders>
            <w:vAlign w:val="center"/>
          </w:tcPr>
          <w:p w:rsidR="00635E47" w:rsidRPr="00814E33" w:rsidRDefault="00635E47"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Kódja:</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635E47" w:rsidRPr="00814E33" w:rsidRDefault="00635E47"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GT_MVSN502-17</w:t>
            </w:r>
          </w:p>
        </w:tc>
      </w:tr>
      <w:tr w:rsidR="00635E47" w:rsidRPr="00814E33" w:rsidTr="00CB387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35E47" w:rsidRPr="00814E33" w:rsidRDefault="00635E47" w:rsidP="00814E33">
            <w:pPr>
              <w:spacing w:after="0" w:line="240" w:lineRule="auto"/>
              <w:rPr>
                <w:rFonts w:ascii="Times New Roman" w:eastAsia="Arial Unicode MS" w:hAnsi="Times New Roman" w:cs="Times New Roman"/>
                <w:sz w:val="20"/>
                <w:szCs w:val="20"/>
              </w:rPr>
            </w:pPr>
          </w:p>
        </w:tc>
        <w:tc>
          <w:tcPr>
            <w:tcW w:w="992" w:type="dxa"/>
            <w:gridSpan w:val="2"/>
            <w:tcBorders>
              <w:top w:val="nil"/>
              <w:left w:val="nil"/>
              <w:bottom w:val="single" w:sz="4" w:space="0" w:color="auto"/>
              <w:right w:val="single" w:sz="4" w:space="0" w:color="auto"/>
            </w:tcBorders>
            <w:vAlign w:val="center"/>
          </w:tcPr>
          <w:p w:rsidR="00635E47" w:rsidRPr="00814E33" w:rsidRDefault="00635E47"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angolul:</w:t>
            </w:r>
          </w:p>
        </w:tc>
        <w:tc>
          <w:tcPr>
            <w:tcW w:w="4110" w:type="dxa"/>
            <w:gridSpan w:val="3"/>
            <w:tcBorders>
              <w:top w:val="single" w:sz="4" w:space="0" w:color="auto"/>
              <w:left w:val="nil"/>
              <w:bottom w:val="single" w:sz="4" w:space="0" w:color="auto"/>
              <w:right w:val="single" w:sz="4" w:space="0" w:color="auto"/>
            </w:tcBorders>
            <w:shd w:val="clear" w:color="auto" w:fill="E5DFEC"/>
            <w:vAlign w:val="center"/>
          </w:tcPr>
          <w:p w:rsidR="00635E47" w:rsidRPr="00814E33" w:rsidRDefault="00635E47"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Theoretical Models of Organisational Development and their Practical Application</w:t>
            </w:r>
          </w:p>
        </w:tc>
        <w:tc>
          <w:tcPr>
            <w:tcW w:w="993" w:type="dxa"/>
            <w:vMerge/>
            <w:tcBorders>
              <w:left w:val="single" w:sz="4" w:space="0" w:color="auto"/>
              <w:bottom w:val="single" w:sz="4" w:space="0" w:color="auto"/>
              <w:right w:val="single" w:sz="4" w:space="0" w:color="auto"/>
            </w:tcBorders>
            <w:vAlign w:val="center"/>
          </w:tcPr>
          <w:p w:rsidR="00635E47" w:rsidRPr="00814E33" w:rsidRDefault="00635E47" w:rsidP="00814E33">
            <w:pPr>
              <w:spacing w:after="0" w:line="240" w:lineRule="auto"/>
              <w:rPr>
                <w:rFonts w:ascii="Times New Roman" w:eastAsia="Arial Unicode MS" w:hAnsi="Times New Roman" w:cs="Times New Roman"/>
                <w:sz w:val="20"/>
                <w:szCs w:val="20"/>
              </w:rPr>
            </w:pPr>
          </w:p>
        </w:tc>
        <w:tc>
          <w:tcPr>
            <w:tcW w:w="2152" w:type="dxa"/>
            <w:vMerge/>
            <w:tcBorders>
              <w:left w:val="single" w:sz="4" w:space="0" w:color="auto"/>
              <w:bottom w:val="single" w:sz="4" w:space="0" w:color="auto"/>
              <w:right w:val="single" w:sz="4" w:space="0" w:color="auto"/>
            </w:tcBorders>
            <w:shd w:val="clear" w:color="auto" w:fill="E5DFEC"/>
            <w:vAlign w:val="center"/>
          </w:tcPr>
          <w:p w:rsidR="00635E47" w:rsidRPr="00814E33" w:rsidRDefault="00635E47" w:rsidP="00814E33">
            <w:pPr>
              <w:spacing w:after="0" w:line="240" w:lineRule="auto"/>
              <w:rPr>
                <w:rFonts w:ascii="Times New Roman" w:eastAsia="Arial Unicode MS" w:hAnsi="Times New Roman" w:cs="Times New Roman"/>
                <w:sz w:val="20"/>
                <w:szCs w:val="20"/>
              </w:rPr>
            </w:pPr>
          </w:p>
        </w:tc>
      </w:tr>
      <w:tr w:rsidR="00635E47" w:rsidRPr="00814E33" w:rsidTr="005776AE">
        <w:trPr>
          <w:cantSplit/>
          <w:trHeight w:val="172"/>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5E47" w:rsidRPr="00814E33" w:rsidRDefault="00635E47" w:rsidP="00814E33">
            <w:pPr>
              <w:spacing w:after="0" w:line="240" w:lineRule="auto"/>
              <w:jc w:val="center"/>
              <w:rPr>
                <w:rFonts w:ascii="Times New Roman" w:hAnsi="Times New Roman" w:cs="Times New Roman"/>
                <w:b/>
                <w:bCs/>
                <w:sz w:val="20"/>
                <w:szCs w:val="20"/>
              </w:rPr>
            </w:pPr>
          </w:p>
        </w:tc>
      </w:tr>
      <w:tr w:rsidR="00635E47" w:rsidRPr="00814E33" w:rsidTr="005776AE">
        <w:trPr>
          <w:cantSplit/>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tcPr>
          <w:p w:rsidR="00635E47" w:rsidRPr="00814E33" w:rsidRDefault="00635E47" w:rsidP="00814E33">
            <w:pPr>
              <w:spacing w:after="0" w:line="240" w:lineRule="auto"/>
              <w:ind w:left="20"/>
              <w:rPr>
                <w:rFonts w:ascii="Times New Roman" w:hAnsi="Times New Roman" w:cs="Times New Roman"/>
                <w:sz w:val="20"/>
                <w:szCs w:val="20"/>
              </w:rPr>
            </w:pPr>
            <w:r w:rsidRPr="00814E33">
              <w:rPr>
                <w:rFonts w:ascii="Times New Roman" w:hAnsi="Times New Roman" w:cs="Times New Roman"/>
                <w:sz w:val="20"/>
                <w:szCs w:val="20"/>
              </w:rPr>
              <w:t>Felelős oktatási egység:</w:t>
            </w:r>
          </w:p>
        </w:tc>
        <w:tc>
          <w:tcPr>
            <w:tcW w:w="7255"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35E47" w:rsidRPr="00814E33" w:rsidRDefault="00635E47"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DE GTK Vezetés- és Szervezéstudományi Intézet, Vezetéstudományi Tanszék</w:t>
            </w:r>
          </w:p>
        </w:tc>
      </w:tr>
      <w:tr w:rsidR="00635E47" w:rsidRPr="00814E33" w:rsidTr="00CB3877">
        <w:trPr>
          <w:trHeight w:val="306"/>
        </w:trPr>
        <w:tc>
          <w:tcPr>
            <w:tcW w:w="2684" w:type="dxa"/>
            <w:gridSpan w:val="5"/>
            <w:tcBorders>
              <w:top w:val="single" w:sz="4" w:space="0" w:color="auto"/>
              <w:left w:val="single" w:sz="4" w:space="0" w:color="auto"/>
              <w:bottom w:val="single" w:sz="4" w:space="0" w:color="auto"/>
              <w:right w:val="single" w:sz="4" w:space="0" w:color="auto"/>
            </w:tcBorders>
            <w:vAlign w:val="center"/>
          </w:tcPr>
          <w:p w:rsidR="00635E47" w:rsidRPr="00814E33" w:rsidRDefault="00635E47"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Kötelező előtanulmány neve:</w:t>
            </w:r>
          </w:p>
        </w:tc>
        <w:tc>
          <w:tcPr>
            <w:tcW w:w="4110" w:type="dxa"/>
            <w:gridSpan w:val="3"/>
            <w:tcBorders>
              <w:top w:val="single" w:sz="4" w:space="0" w:color="auto"/>
              <w:left w:val="nil"/>
              <w:bottom w:val="single" w:sz="4" w:space="0" w:color="auto"/>
              <w:right w:val="single" w:sz="4" w:space="0" w:color="auto"/>
            </w:tcBorders>
            <w:shd w:val="clear" w:color="auto" w:fill="E5DFEC"/>
            <w:vAlign w:val="center"/>
          </w:tcPr>
          <w:p w:rsidR="00635E47" w:rsidRPr="00814E33" w:rsidRDefault="00635E47" w:rsidP="00814E33">
            <w:pPr>
              <w:spacing w:after="0" w:line="240" w:lineRule="auto"/>
              <w:jc w:val="center"/>
              <w:rPr>
                <w:rFonts w:ascii="Times New Roman" w:eastAsia="Arial Unicode MS" w:hAnsi="Times New Roman" w:cs="Times New Roman"/>
                <w:sz w:val="20"/>
                <w:szCs w:val="20"/>
              </w:rPr>
            </w:pPr>
          </w:p>
        </w:tc>
        <w:tc>
          <w:tcPr>
            <w:tcW w:w="993" w:type="dxa"/>
            <w:tcBorders>
              <w:top w:val="single" w:sz="4" w:space="0" w:color="auto"/>
              <w:left w:val="nil"/>
              <w:bottom w:val="single" w:sz="4" w:space="0" w:color="auto"/>
              <w:right w:val="single" w:sz="4" w:space="0" w:color="auto"/>
            </w:tcBorders>
            <w:vAlign w:val="center"/>
          </w:tcPr>
          <w:p w:rsidR="00635E47" w:rsidRPr="00814E33" w:rsidRDefault="00635E47"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 xml:space="preserve">Kódja: </w:t>
            </w:r>
          </w:p>
        </w:tc>
        <w:tc>
          <w:tcPr>
            <w:tcW w:w="2152" w:type="dxa"/>
            <w:tcBorders>
              <w:top w:val="single" w:sz="4" w:space="0" w:color="auto"/>
              <w:left w:val="nil"/>
              <w:bottom w:val="single" w:sz="4" w:space="0" w:color="auto"/>
              <w:right w:val="single" w:sz="4" w:space="0" w:color="auto"/>
            </w:tcBorders>
            <w:shd w:val="clear" w:color="auto" w:fill="E5DFEC"/>
            <w:vAlign w:val="center"/>
          </w:tcPr>
          <w:p w:rsidR="00635E47" w:rsidRPr="00814E33" w:rsidRDefault="00635E47" w:rsidP="00814E33">
            <w:pPr>
              <w:spacing w:after="0" w:line="240" w:lineRule="auto"/>
              <w:jc w:val="center"/>
              <w:rPr>
                <w:rFonts w:ascii="Times New Roman" w:eastAsia="Arial Unicode MS" w:hAnsi="Times New Roman" w:cs="Times New Roman"/>
                <w:sz w:val="20"/>
                <w:szCs w:val="20"/>
              </w:rPr>
            </w:pPr>
          </w:p>
        </w:tc>
      </w:tr>
      <w:tr w:rsidR="00635E47" w:rsidRPr="00814E33" w:rsidTr="00CB387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35E47" w:rsidRPr="00814E33" w:rsidRDefault="00635E47"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35E47" w:rsidRPr="00814E33" w:rsidRDefault="00635E47"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Óraszámok</w:t>
            </w:r>
          </w:p>
        </w:tc>
        <w:tc>
          <w:tcPr>
            <w:tcW w:w="1883" w:type="dxa"/>
            <w:vMerge w:val="restart"/>
            <w:tcBorders>
              <w:top w:val="single" w:sz="4" w:space="0" w:color="auto"/>
              <w:left w:val="single" w:sz="4" w:space="0" w:color="auto"/>
              <w:right w:val="single" w:sz="4" w:space="0" w:color="auto"/>
            </w:tcBorders>
            <w:vAlign w:val="center"/>
          </w:tcPr>
          <w:p w:rsidR="00635E47" w:rsidRPr="00814E33" w:rsidRDefault="00635E47"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Követelmény</w:t>
            </w:r>
          </w:p>
        </w:tc>
        <w:tc>
          <w:tcPr>
            <w:tcW w:w="993" w:type="dxa"/>
            <w:vMerge w:val="restart"/>
            <w:tcBorders>
              <w:top w:val="single" w:sz="4" w:space="0" w:color="auto"/>
              <w:left w:val="single" w:sz="4" w:space="0" w:color="auto"/>
              <w:right w:val="single" w:sz="4" w:space="0" w:color="auto"/>
            </w:tcBorders>
            <w:vAlign w:val="center"/>
          </w:tcPr>
          <w:p w:rsidR="00635E47" w:rsidRPr="00814E33" w:rsidRDefault="00635E47"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Kredit</w:t>
            </w:r>
          </w:p>
        </w:tc>
        <w:tc>
          <w:tcPr>
            <w:tcW w:w="2152" w:type="dxa"/>
            <w:vMerge w:val="restart"/>
            <w:tcBorders>
              <w:top w:val="single" w:sz="4" w:space="0" w:color="auto"/>
              <w:left w:val="single" w:sz="4" w:space="0" w:color="auto"/>
              <w:right w:val="single" w:sz="4" w:space="0" w:color="auto"/>
            </w:tcBorders>
            <w:vAlign w:val="center"/>
          </w:tcPr>
          <w:p w:rsidR="00635E47" w:rsidRPr="00814E33" w:rsidRDefault="00635E47"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Oktatás nyelve</w:t>
            </w:r>
          </w:p>
        </w:tc>
      </w:tr>
      <w:tr w:rsidR="00635E47" w:rsidRPr="00814E33" w:rsidTr="00CB387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35E47" w:rsidRPr="00814E33" w:rsidRDefault="00635E47" w:rsidP="00814E33">
            <w:pPr>
              <w:spacing w:after="0" w:line="240" w:lineRule="auto"/>
              <w:rPr>
                <w:rFonts w:ascii="Times New Roman" w:hAnsi="Times New Roman" w:cs="Times New Roman"/>
                <w:sz w:val="20"/>
                <w:szCs w:val="20"/>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635E47" w:rsidRPr="00814E33" w:rsidRDefault="00635E47"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Előadás</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635E47" w:rsidRPr="00814E33" w:rsidRDefault="00635E47"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Gyakorlat</w:t>
            </w:r>
          </w:p>
        </w:tc>
        <w:tc>
          <w:tcPr>
            <w:tcW w:w="1883" w:type="dxa"/>
            <w:vMerge/>
            <w:tcBorders>
              <w:left w:val="single" w:sz="4" w:space="0" w:color="auto"/>
              <w:bottom w:val="single" w:sz="4" w:space="0" w:color="auto"/>
              <w:right w:val="single" w:sz="4" w:space="0" w:color="auto"/>
            </w:tcBorders>
            <w:vAlign w:val="center"/>
          </w:tcPr>
          <w:p w:rsidR="00635E47" w:rsidRPr="00814E33" w:rsidRDefault="00635E47" w:rsidP="00814E33">
            <w:pPr>
              <w:spacing w:after="0" w:line="240" w:lineRule="auto"/>
              <w:rPr>
                <w:rFonts w:ascii="Times New Roman" w:hAnsi="Times New Roman" w:cs="Times New Roman"/>
                <w:sz w:val="20"/>
                <w:szCs w:val="20"/>
              </w:rPr>
            </w:pPr>
          </w:p>
        </w:tc>
        <w:tc>
          <w:tcPr>
            <w:tcW w:w="993" w:type="dxa"/>
            <w:vMerge/>
            <w:tcBorders>
              <w:left w:val="single" w:sz="4" w:space="0" w:color="auto"/>
              <w:bottom w:val="single" w:sz="4" w:space="0" w:color="auto"/>
              <w:right w:val="single" w:sz="4" w:space="0" w:color="auto"/>
            </w:tcBorders>
            <w:vAlign w:val="center"/>
          </w:tcPr>
          <w:p w:rsidR="00635E47" w:rsidRPr="00814E33" w:rsidRDefault="00635E47" w:rsidP="00814E33">
            <w:pPr>
              <w:spacing w:after="0" w:line="240" w:lineRule="auto"/>
              <w:rPr>
                <w:rFonts w:ascii="Times New Roman" w:hAnsi="Times New Roman" w:cs="Times New Roman"/>
                <w:sz w:val="20"/>
                <w:szCs w:val="20"/>
              </w:rPr>
            </w:pPr>
          </w:p>
        </w:tc>
        <w:tc>
          <w:tcPr>
            <w:tcW w:w="2152" w:type="dxa"/>
            <w:vMerge/>
            <w:tcBorders>
              <w:left w:val="single" w:sz="4" w:space="0" w:color="auto"/>
              <w:bottom w:val="single" w:sz="4" w:space="0" w:color="auto"/>
              <w:right w:val="single" w:sz="4" w:space="0" w:color="auto"/>
            </w:tcBorders>
            <w:vAlign w:val="center"/>
          </w:tcPr>
          <w:p w:rsidR="00635E47" w:rsidRPr="00814E33" w:rsidRDefault="00635E47" w:rsidP="00814E33">
            <w:pPr>
              <w:spacing w:after="0" w:line="240" w:lineRule="auto"/>
              <w:rPr>
                <w:rFonts w:ascii="Times New Roman" w:hAnsi="Times New Roman" w:cs="Times New Roman"/>
                <w:sz w:val="20"/>
                <w:szCs w:val="20"/>
              </w:rPr>
            </w:pPr>
          </w:p>
        </w:tc>
      </w:tr>
      <w:tr w:rsidR="00635E47" w:rsidRPr="00814E33" w:rsidTr="00CB387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35E47" w:rsidRPr="00814E33" w:rsidRDefault="00635E47"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5E47" w:rsidRPr="00814E33" w:rsidRDefault="00635E47"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X</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635E47" w:rsidRPr="00814E33" w:rsidRDefault="00635E47"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142" w:type="dxa"/>
            <w:tcBorders>
              <w:top w:val="single" w:sz="4" w:space="0" w:color="auto"/>
              <w:left w:val="single" w:sz="4" w:space="0" w:color="auto"/>
              <w:bottom w:val="single" w:sz="4" w:space="0" w:color="auto"/>
              <w:right w:val="single" w:sz="4" w:space="0" w:color="auto"/>
            </w:tcBorders>
            <w:shd w:val="clear" w:color="auto" w:fill="E5DFEC"/>
            <w:vAlign w:val="center"/>
          </w:tcPr>
          <w:p w:rsidR="00635E47" w:rsidRPr="00814E33" w:rsidRDefault="00635E47"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1285" w:type="dxa"/>
            <w:tcBorders>
              <w:top w:val="single" w:sz="4" w:space="0" w:color="auto"/>
              <w:left w:val="single" w:sz="4" w:space="0" w:color="auto"/>
              <w:bottom w:val="single" w:sz="4" w:space="0" w:color="auto"/>
              <w:right w:val="single" w:sz="4" w:space="0" w:color="auto"/>
            </w:tcBorders>
            <w:vAlign w:val="center"/>
          </w:tcPr>
          <w:p w:rsidR="00635E47" w:rsidRPr="00814E33" w:rsidRDefault="00635E47"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35E47" w:rsidRPr="00814E33" w:rsidRDefault="00635E47"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1883" w:type="dxa"/>
            <w:vMerge w:val="restart"/>
            <w:tcBorders>
              <w:top w:val="single" w:sz="4" w:space="0" w:color="auto"/>
              <w:left w:val="single" w:sz="4" w:space="0" w:color="auto"/>
              <w:right w:val="single" w:sz="4" w:space="0" w:color="auto"/>
            </w:tcBorders>
            <w:shd w:val="clear" w:color="auto" w:fill="E5DFEC"/>
            <w:vAlign w:val="center"/>
          </w:tcPr>
          <w:p w:rsidR="00635E47" w:rsidRPr="00814E33" w:rsidRDefault="00635E47"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Kollokvium</w:t>
            </w:r>
          </w:p>
        </w:tc>
        <w:tc>
          <w:tcPr>
            <w:tcW w:w="993" w:type="dxa"/>
            <w:vMerge w:val="restart"/>
            <w:tcBorders>
              <w:top w:val="single" w:sz="4" w:space="0" w:color="auto"/>
              <w:left w:val="single" w:sz="4" w:space="0" w:color="auto"/>
              <w:right w:val="single" w:sz="4" w:space="0" w:color="auto"/>
            </w:tcBorders>
            <w:vAlign w:val="center"/>
          </w:tcPr>
          <w:p w:rsidR="00635E47" w:rsidRPr="00814E33" w:rsidRDefault="00635E47"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4</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635E47" w:rsidRPr="00814E33" w:rsidRDefault="00635E47"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magyar</w:t>
            </w:r>
          </w:p>
        </w:tc>
      </w:tr>
      <w:tr w:rsidR="00635E47" w:rsidRPr="00814E33" w:rsidTr="00CB387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35E47" w:rsidRPr="00814E33" w:rsidRDefault="00635E47"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35E47" w:rsidRPr="00814E33" w:rsidRDefault="00635E47" w:rsidP="00814E33">
            <w:pPr>
              <w:spacing w:after="0" w:line="240" w:lineRule="auto"/>
              <w:jc w:val="center"/>
              <w:rPr>
                <w:rFonts w:ascii="Times New Roman" w:hAnsi="Times New Roman" w:cs="Times New Roman"/>
                <w:b/>
                <w:sz w:val="20"/>
                <w:szCs w:val="20"/>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rsidR="00635E47" w:rsidRPr="00814E33" w:rsidRDefault="00635E47"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142" w:type="dxa"/>
            <w:tcBorders>
              <w:top w:val="single" w:sz="4" w:space="0" w:color="auto"/>
              <w:left w:val="single" w:sz="4" w:space="0" w:color="auto"/>
              <w:bottom w:val="single" w:sz="4" w:space="0" w:color="auto"/>
              <w:right w:val="single" w:sz="4" w:space="0" w:color="auto"/>
            </w:tcBorders>
            <w:shd w:val="clear" w:color="auto" w:fill="E5DFEC"/>
            <w:vAlign w:val="center"/>
          </w:tcPr>
          <w:p w:rsidR="00635E47" w:rsidRPr="00814E33" w:rsidRDefault="00635E47" w:rsidP="00814E33">
            <w:pPr>
              <w:spacing w:after="0" w:line="240" w:lineRule="auto"/>
              <w:jc w:val="center"/>
              <w:rPr>
                <w:rFonts w:ascii="Times New Roman" w:hAnsi="Times New Roman" w:cs="Times New Roman"/>
                <w:b/>
                <w:sz w:val="20"/>
                <w:szCs w:val="20"/>
              </w:rPr>
            </w:pPr>
          </w:p>
        </w:tc>
        <w:tc>
          <w:tcPr>
            <w:tcW w:w="1285" w:type="dxa"/>
            <w:tcBorders>
              <w:top w:val="single" w:sz="4" w:space="0" w:color="auto"/>
              <w:left w:val="single" w:sz="4" w:space="0" w:color="auto"/>
              <w:bottom w:val="single" w:sz="4" w:space="0" w:color="auto"/>
              <w:right w:val="single" w:sz="4" w:space="0" w:color="auto"/>
            </w:tcBorders>
            <w:vAlign w:val="center"/>
          </w:tcPr>
          <w:p w:rsidR="00635E47" w:rsidRPr="00814E33" w:rsidRDefault="00635E47"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35E47" w:rsidRPr="00814E33" w:rsidRDefault="00635E47" w:rsidP="00814E33">
            <w:pPr>
              <w:spacing w:after="0" w:line="240" w:lineRule="auto"/>
              <w:jc w:val="center"/>
              <w:rPr>
                <w:rFonts w:ascii="Times New Roman" w:hAnsi="Times New Roman" w:cs="Times New Roman"/>
                <w:b/>
                <w:sz w:val="20"/>
                <w:szCs w:val="20"/>
              </w:rPr>
            </w:pPr>
          </w:p>
        </w:tc>
        <w:tc>
          <w:tcPr>
            <w:tcW w:w="1883" w:type="dxa"/>
            <w:vMerge/>
            <w:tcBorders>
              <w:left w:val="single" w:sz="4" w:space="0" w:color="auto"/>
              <w:bottom w:val="single" w:sz="4" w:space="0" w:color="auto"/>
              <w:right w:val="single" w:sz="4" w:space="0" w:color="auto"/>
            </w:tcBorders>
            <w:shd w:val="clear" w:color="auto" w:fill="E5DFEC"/>
            <w:vAlign w:val="center"/>
          </w:tcPr>
          <w:p w:rsidR="00635E47" w:rsidRPr="00814E33" w:rsidRDefault="00635E47" w:rsidP="00814E33">
            <w:pPr>
              <w:spacing w:after="0" w:line="240" w:lineRule="auto"/>
              <w:jc w:val="center"/>
              <w:rPr>
                <w:rFonts w:ascii="Times New Roman" w:hAnsi="Times New Roman" w:cs="Times New Roman"/>
                <w:sz w:val="20"/>
                <w:szCs w:val="20"/>
              </w:rPr>
            </w:pPr>
          </w:p>
        </w:tc>
        <w:tc>
          <w:tcPr>
            <w:tcW w:w="993" w:type="dxa"/>
            <w:vMerge/>
            <w:tcBorders>
              <w:left w:val="single" w:sz="4" w:space="0" w:color="auto"/>
              <w:bottom w:val="single" w:sz="4" w:space="0" w:color="auto"/>
              <w:right w:val="single" w:sz="4" w:space="0" w:color="auto"/>
            </w:tcBorders>
            <w:vAlign w:val="center"/>
          </w:tcPr>
          <w:p w:rsidR="00635E47" w:rsidRPr="00814E33" w:rsidRDefault="00635E47" w:rsidP="00814E33">
            <w:pPr>
              <w:spacing w:after="0" w:line="240" w:lineRule="auto"/>
              <w:jc w:val="center"/>
              <w:rPr>
                <w:rFonts w:ascii="Times New Roman" w:hAnsi="Times New Roman" w:cs="Times New Roman"/>
                <w:sz w:val="20"/>
                <w:szCs w:val="20"/>
              </w:rPr>
            </w:pPr>
          </w:p>
        </w:tc>
        <w:tc>
          <w:tcPr>
            <w:tcW w:w="2152" w:type="dxa"/>
            <w:vMerge/>
            <w:tcBorders>
              <w:left w:val="single" w:sz="4" w:space="0" w:color="auto"/>
              <w:bottom w:val="single" w:sz="4" w:space="0" w:color="auto"/>
              <w:right w:val="single" w:sz="4" w:space="0" w:color="auto"/>
            </w:tcBorders>
            <w:shd w:val="clear" w:color="auto" w:fill="E5DFEC"/>
            <w:vAlign w:val="center"/>
          </w:tcPr>
          <w:p w:rsidR="00635E47" w:rsidRPr="00814E33" w:rsidRDefault="00635E47" w:rsidP="00814E33">
            <w:pPr>
              <w:spacing w:after="0" w:line="240" w:lineRule="auto"/>
              <w:jc w:val="center"/>
              <w:rPr>
                <w:rFonts w:ascii="Times New Roman" w:hAnsi="Times New Roman" w:cs="Times New Roman"/>
                <w:sz w:val="20"/>
                <w:szCs w:val="20"/>
              </w:rPr>
            </w:pPr>
          </w:p>
        </w:tc>
      </w:tr>
      <w:tr w:rsidR="00635E47" w:rsidRPr="00814E33" w:rsidTr="00CB3877">
        <w:trPr>
          <w:cantSplit/>
          <w:trHeight w:val="366"/>
        </w:trPr>
        <w:tc>
          <w:tcPr>
            <w:tcW w:w="2684" w:type="dxa"/>
            <w:gridSpan w:val="5"/>
            <w:tcBorders>
              <w:top w:val="single" w:sz="4" w:space="0" w:color="auto"/>
              <w:left w:val="single" w:sz="4" w:space="0" w:color="auto"/>
              <w:bottom w:val="single" w:sz="4" w:space="0" w:color="auto"/>
              <w:right w:val="single" w:sz="4" w:space="0" w:color="000000"/>
            </w:tcBorders>
            <w:vAlign w:val="center"/>
          </w:tcPr>
          <w:p w:rsidR="00635E47" w:rsidRPr="00814E33" w:rsidRDefault="00635E47"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Tantárgyfelelős oktató</w:t>
            </w:r>
          </w:p>
        </w:tc>
        <w:tc>
          <w:tcPr>
            <w:tcW w:w="1285" w:type="dxa"/>
            <w:tcBorders>
              <w:top w:val="nil"/>
              <w:left w:val="nil"/>
              <w:bottom w:val="single" w:sz="4" w:space="0" w:color="auto"/>
              <w:right w:val="single" w:sz="4" w:space="0" w:color="auto"/>
            </w:tcBorders>
            <w:vAlign w:val="center"/>
          </w:tcPr>
          <w:p w:rsidR="00635E47" w:rsidRPr="00814E33" w:rsidRDefault="00635E47"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neve:</w:t>
            </w:r>
          </w:p>
        </w:tc>
        <w:tc>
          <w:tcPr>
            <w:tcW w:w="2825" w:type="dxa"/>
            <w:gridSpan w:val="2"/>
            <w:tcBorders>
              <w:top w:val="single" w:sz="4" w:space="0" w:color="auto"/>
              <w:left w:val="nil"/>
              <w:bottom w:val="single" w:sz="4" w:space="0" w:color="auto"/>
              <w:right w:val="single" w:sz="4" w:space="0" w:color="auto"/>
            </w:tcBorders>
            <w:shd w:val="clear" w:color="auto" w:fill="E5DFEC"/>
            <w:vAlign w:val="center"/>
          </w:tcPr>
          <w:p w:rsidR="00635E47" w:rsidRPr="00814E33" w:rsidRDefault="00635E47"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Dr. Ujhelyi Mária</w:t>
            </w:r>
          </w:p>
        </w:tc>
        <w:tc>
          <w:tcPr>
            <w:tcW w:w="993" w:type="dxa"/>
            <w:tcBorders>
              <w:top w:val="single" w:sz="4" w:space="0" w:color="auto"/>
              <w:left w:val="nil"/>
              <w:bottom w:val="single" w:sz="4" w:space="0" w:color="auto"/>
              <w:right w:val="single" w:sz="4" w:space="0" w:color="auto"/>
            </w:tcBorders>
            <w:vAlign w:val="center"/>
          </w:tcPr>
          <w:p w:rsidR="00635E47" w:rsidRPr="00814E33" w:rsidRDefault="00635E47"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beosztása:</w:t>
            </w:r>
          </w:p>
        </w:tc>
        <w:tc>
          <w:tcPr>
            <w:tcW w:w="2152" w:type="dxa"/>
            <w:tcBorders>
              <w:top w:val="single" w:sz="4" w:space="0" w:color="auto"/>
              <w:left w:val="nil"/>
              <w:bottom w:val="single" w:sz="4" w:space="0" w:color="auto"/>
              <w:right w:val="single" w:sz="4" w:space="0" w:color="auto"/>
            </w:tcBorders>
            <w:shd w:val="clear" w:color="auto" w:fill="E5DFEC"/>
            <w:vAlign w:val="center"/>
          </w:tcPr>
          <w:p w:rsidR="00635E47" w:rsidRPr="00814E33" w:rsidRDefault="00635E47"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egyetemi docens, tanszékvezető</w:t>
            </w:r>
          </w:p>
        </w:tc>
      </w:tr>
      <w:tr w:rsidR="00635E47" w:rsidRPr="00814E33" w:rsidTr="00C66B5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5E47" w:rsidRPr="00814E33" w:rsidRDefault="00635E47" w:rsidP="00814E33">
            <w:pPr>
              <w:spacing w:after="0" w:line="240" w:lineRule="auto"/>
              <w:rPr>
                <w:rFonts w:ascii="Times New Roman" w:hAnsi="Times New Roman" w:cs="Times New Roman"/>
                <w:sz w:val="20"/>
                <w:szCs w:val="20"/>
              </w:rPr>
            </w:pPr>
            <w:r w:rsidRPr="00814E33">
              <w:rPr>
                <w:rFonts w:ascii="Times New Roman" w:hAnsi="Times New Roman" w:cs="Times New Roman"/>
                <w:b/>
                <w:bCs/>
                <w:sz w:val="20"/>
                <w:szCs w:val="20"/>
              </w:rPr>
              <w:t xml:space="preserve">A kurzus célja, </w:t>
            </w:r>
            <w:r w:rsidRPr="00814E33">
              <w:rPr>
                <w:rFonts w:ascii="Times New Roman" w:hAnsi="Times New Roman" w:cs="Times New Roman"/>
                <w:sz w:val="20"/>
                <w:szCs w:val="20"/>
              </w:rPr>
              <w:t>hogy a hallgatók</w:t>
            </w:r>
          </w:p>
          <w:p w:rsidR="00635E47" w:rsidRPr="00814E33" w:rsidRDefault="00635E47" w:rsidP="00814E33">
            <w:p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megismerkedjenek a szervezetfejlesztés modelljeivel, gyakorlati megvalósításuk folyamatával, eszközeivel, módszereivel. Esettanulmányok és valós vállalati példák elemzésének segítségével lehetőséget biztosítani arra, hogy megértsék e terület fontosságát, és praktikus tapasztalatokat is szerezzenek e magatartástudományi alapokon álló változásmenedzselési mód alkalmazásáról.</w:t>
            </w:r>
          </w:p>
        </w:tc>
      </w:tr>
      <w:tr w:rsidR="00635E47" w:rsidRPr="00814E33" w:rsidTr="00C66B55">
        <w:trPr>
          <w:cantSplit/>
          <w:trHeight w:val="1400"/>
        </w:trPr>
        <w:tc>
          <w:tcPr>
            <w:tcW w:w="9939" w:type="dxa"/>
            <w:gridSpan w:val="10"/>
            <w:tcBorders>
              <w:top w:val="single" w:sz="4" w:space="0" w:color="auto"/>
              <w:left w:val="single" w:sz="4" w:space="0" w:color="auto"/>
              <w:right w:val="single" w:sz="4" w:space="0" w:color="000000"/>
            </w:tcBorders>
            <w:vAlign w:val="center"/>
          </w:tcPr>
          <w:p w:rsidR="00635E47" w:rsidRPr="00814E33" w:rsidRDefault="00635E47" w:rsidP="00814E33">
            <w:pPr>
              <w:spacing w:after="0" w:line="240" w:lineRule="auto"/>
              <w:jc w:val="both"/>
              <w:rPr>
                <w:rFonts w:ascii="Times New Roman" w:hAnsi="Times New Roman" w:cs="Times New Roman"/>
                <w:b/>
                <w:bCs/>
                <w:sz w:val="20"/>
                <w:szCs w:val="20"/>
              </w:rPr>
            </w:pPr>
            <w:r w:rsidRPr="00814E33">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635E47" w:rsidRPr="00814E33" w:rsidRDefault="00635E47" w:rsidP="00814E33">
            <w:pPr>
              <w:spacing w:after="0" w:line="240" w:lineRule="auto"/>
              <w:jc w:val="both"/>
              <w:rPr>
                <w:rFonts w:ascii="Times New Roman" w:hAnsi="Times New Roman" w:cs="Times New Roman"/>
                <w:i/>
                <w:sz w:val="20"/>
                <w:szCs w:val="20"/>
              </w:rPr>
            </w:pPr>
            <w:r w:rsidRPr="00814E33">
              <w:rPr>
                <w:rFonts w:ascii="Times New Roman" w:hAnsi="Times New Roman" w:cs="Times New Roman"/>
                <w:i/>
                <w:sz w:val="20"/>
                <w:szCs w:val="20"/>
              </w:rPr>
              <w:t xml:space="preserve">Tudás: </w:t>
            </w:r>
          </w:p>
          <w:p w:rsidR="00635E47" w:rsidRPr="00814E33" w:rsidRDefault="00635E47" w:rsidP="00814E33">
            <w:p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 Ismeri és érti a változásmenedzseléssel és magatartástudományi szervezetfejlesztéssel kapcsolatos alapfogalmakat. - Ismeri a különböző változásmenedzselési modelleket, különös tekintettel a szervezetfejlesztésre.</w:t>
            </w:r>
          </w:p>
          <w:p w:rsidR="00635E47" w:rsidRPr="00814E33" w:rsidRDefault="00635E47" w:rsidP="00814E33">
            <w:p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 Megérti a szervezetfejlesztés során alkalmazott beavatkozásokat, ismeri azok módszertanát és alkalmazhatóságát</w:t>
            </w:r>
          </w:p>
          <w:p w:rsidR="00635E47" w:rsidRPr="00814E33" w:rsidRDefault="00635E47" w:rsidP="00814E33">
            <w:p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 Reális énképpel, önismerettel rendelkezik</w:t>
            </w:r>
          </w:p>
          <w:p w:rsidR="00635E47" w:rsidRPr="00814E33" w:rsidRDefault="00635E47" w:rsidP="00814E33">
            <w:p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 Megérti az emberek sokszínűségéből adódó előnyöket és nehézségeket és azt, hogy a különböző egyéni jellemzők és csoport dinamikai jelenségek hogyan hatnak a szervezet teljesítményére, az szervezeti tagok közötti interakciókra.</w:t>
            </w:r>
          </w:p>
          <w:p w:rsidR="00635E47" w:rsidRPr="00814E33" w:rsidRDefault="00635E47" w:rsidP="00814E33">
            <w:p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 Birtokában van a problémafelismerés, -megfogalmazás és -megoldás módszereinek, ismeri azok korlátait is.</w:t>
            </w:r>
          </w:p>
          <w:p w:rsidR="00635E47" w:rsidRPr="00814E33" w:rsidRDefault="00635E47" w:rsidP="00814E33">
            <w:p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 Ismeri a szervezetfejlesztés legújabb kutatási eredményeit.</w:t>
            </w:r>
          </w:p>
          <w:p w:rsidR="00635E47" w:rsidRPr="00814E33" w:rsidRDefault="00635E47"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i/>
                <w:sz w:val="20"/>
                <w:szCs w:val="20"/>
              </w:rPr>
              <w:t>Képesség:</w:t>
            </w:r>
            <w:r w:rsidRPr="00814E33">
              <w:rPr>
                <w:rFonts w:ascii="Times New Roman" w:hAnsi="Times New Roman" w:cs="Times New Roman"/>
                <w:sz w:val="20"/>
                <w:szCs w:val="20"/>
              </w:rPr>
              <w:t xml:space="preserve">  </w:t>
            </w:r>
          </w:p>
          <w:p w:rsidR="00635E47" w:rsidRPr="00814E33" w:rsidRDefault="00635E47" w:rsidP="00814E33">
            <w:p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 Képes reális önértékelésre, saját szervezetfejlesztői, tanácsadói stílusáról.</w:t>
            </w:r>
          </w:p>
          <w:p w:rsidR="00635E47" w:rsidRPr="00814E33" w:rsidRDefault="00635E47" w:rsidP="00814E33">
            <w:p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 Képes a szervezeteken belül előforduló szituációk elemzésére, csoportdinamikai jelenségek felismerésére, saját és mások magatartása mögött meghúzódó tényezők értelmezésére.</w:t>
            </w:r>
          </w:p>
          <w:p w:rsidR="00635E47" w:rsidRPr="00814E33" w:rsidRDefault="00635E47" w:rsidP="00814E33">
            <w:p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 Képes önálló következtetéseket levonni, eredeti megoldási módokat megfogalmazni, döntéseket hozni, képes igényes elemzési feladatokat ellátni.</w:t>
            </w:r>
          </w:p>
          <w:p w:rsidR="00635E47" w:rsidRPr="00814E33" w:rsidRDefault="00635E47" w:rsidP="00814E33">
            <w:p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 Képes másokat meghallgatni, bevonni, mások ötleteit, javaslatait figyelembe venni a szervezeti problémák megoldásánál</w:t>
            </w:r>
          </w:p>
          <w:p w:rsidR="00635E47" w:rsidRPr="00814E33" w:rsidRDefault="00635E47" w:rsidP="00814E33">
            <w:p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 xml:space="preserve">- Rendelkezik folyamat tanácsadói képességekkel. </w:t>
            </w:r>
          </w:p>
          <w:p w:rsidR="00635E47" w:rsidRPr="00814E33" w:rsidRDefault="00635E47" w:rsidP="00814E33">
            <w:p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 Képes tudása, képességei és készségei folyamatos, életen át tartó fejlesztésére.</w:t>
            </w:r>
          </w:p>
          <w:p w:rsidR="00635E47" w:rsidRPr="00814E33" w:rsidRDefault="00635E47" w:rsidP="00814E33">
            <w:pPr>
              <w:spacing w:after="0" w:line="240" w:lineRule="auto"/>
              <w:jc w:val="both"/>
              <w:rPr>
                <w:rFonts w:ascii="Times New Roman" w:hAnsi="Times New Roman" w:cs="Times New Roman"/>
                <w:i/>
                <w:sz w:val="20"/>
                <w:szCs w:val="20"/>
              </w:rPr>
            </w:pPr>
            <w:r w:rsidRPr="00814E33">
              <w:rPr>
                <w:rFonts w:ascii="Times New Roman" w:hAnsi="Times New Roman" w:cs="Times New Roman"/>
                <w:i/>
                <w:sz w:val="20"/>
                <w:szCs w:val="20"/>
              </w:rPr>
              <w:t>Attitűd:</w:t>
            </w:r>
          </w:p>
          <w:p w:rsidR="00635E47" w:rsidRPr="00814E33" w:rsidRDefault="00635E47" w:rsidP="00814E33">
            <w:pPr>
              <w:numPr>
                <w:ilvl w:val="0"/>
                <w:numId w:val="8"/>
              </w:numPr>
              <w:shd w:val="clear" w:color="auto" w:fill="E5DFEC"/>
              <w:suppressAutoHyphens/>
              <w:autoSpaceDE w:val="0"/>
              <w:spacing w:after="0" w:line="240" w:lineRule="auto"/>
              <w:ind w:left="0" w:right="113"/>
              <w:jc w:val="both"/>
              <w:rPr>
                <w:rFonts w:ascii="Times New Roman" w:hAnsi="Times New Roman" w:cs="Times New Roman"/>
                <w:sz w:val="20"/>
                <w:szCs w:val="20"/>
              </w:rPr>
            </w:pPr>
            <w:r w:rsidRPr="00814E33">
              <w:rPr>
                <w:rFonts w:ascii="Times New Roman" w:hAnsi="Times New Roman" w:cs="Times New Roman"/>
                <w:sz w:val="20"/>
                <w:szCs w:val="20"/>
              </w:rPr>
              <w:t xml:space="preserve">Kritikusan viszonyul saját jellemvonásaihoz, képességeihez, magatartásához, nyitott az önkritikára. </w:t>
            </w:r>
          </w:p>
          <w:p w:rsidR="00635E47" w:rsidRPr="00814E33" w:rsidRDefault="00635E47" w:rsidP="00814E33">
            <w:p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 xml:space="preserve">- Nyitott mások magatartásának megértésére, aktív magatartást tanúsít a szervezeti problémák kezelésében. </w:t>
            </w:r>
          </w:p>
          <w:p w:rsidR="00635E47" w:rsidRPr="00814E33" w:rsidRDefault="00635E47" w:rsidP="00814E33">
            <w:p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 Nyitott és befogadó a magatartástudomány és gyakorlat új eredményei iránt.</w:t>
            </w:r>
          </w:p>
          <w:p w:rsidR="00635E47" w:rsidRPr="00814E33" w:rsidRDefault="00635E47" w:rsidP="00814E33">
            <w:p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 Kulturált, etikus és empatikus hozzáállás jellemzi.</w:t>
            </w:r>
          </w:p>
          <w:p w:rsidR="00635E47" w:rsidRPr="00814E33" w:rsidRDefault="00635E47" w:rsidP="00814E33">
            <w:p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 Elkötelezett a szakmája iránt, ismeri és vallja annak alapvető értékeit és normáit, törekszik azok kritikai értelmezésére és fejlesztésére.</w:t>
            </w:r>
          </w:p>
          <w:p w:rsidR="00635E47" w:rsidRPr="00814E33" w:rsidRDefault="00635E47" w:rsidP="00814E33">
            <w:p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 Szakmai munkája során törekszik tudásának gyarapítására, a kíváncsiság, a tények és összefüggések megismerésének vágya hajtja.</w:t>
            </w:r>
          </w:p>
          <w:p w:rsidR="00635E47" w:rsidRPr="00814E33" w:rsidRDefault="00635E47" w:rsidP="00814E33">
            <w:pPr>
              <w:spacing w:after="0" w:line="240" w:lineRule="auto"/>
              <w:jc w:val="both"/>
              <w:rPr>
                <w:rFonts w:ascii="Times New Roman" w:hAnsi="Times New Roman" w:cs="Times New Roman"/>
                <w:i/>
                <w:sz w:val="20"/>
                <w:szCs w:val="20"/>
              </w:rPr>
            </w:pPr>
            <w:r w:rsidRPr="00814E33">
              <w:rPr>
                <w:rFonts w:ascii="Times New Roman" w:hAnsi="Times New Roman" w:cs="Times New Roman"/>
                <w:i/>
                <w:sz w:val="20"/>
                <w:szCs w:val="20"/>
              </w:rPr>
              <w:t>Autonómia és felelősség:</w:t>
            </w:r>
          </w:p>
          <w:p w:rsidR="00635E47" w:rsidRPr="00814E33" w:rsidRDefault="00635E47" w:rsidP="00814E33">
            <w:p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 A szervezeti változások során felelősséggel tudja alkalmazni a szervezetfejlesztéssel kapcsolatos elméleti és gyakorlati ismereteit.</w:t>
            </w:r>
          </w:p>
          <w:p w:rsidR="00635E47" w:rsidRPr="00814E33" w:rsidRDefault="00635E47" w:rsidP="00814E33">
            <w:p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 Felelősséggel gondolkodik saját tanácsadói kompetenciáinak fejlesztéséről.</w:t>
            </w:r>
          </w:p>
          <w:p w:rsidR="00635E47" w:rsidRPr="00814E33" w:rsidRDefault="00635E47" w:rsidP="00814E33">
            <w:p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 xml:space="preserve">- Gyakorlatszerzést követően önállóan is képes szervezetfejlesztési projektek támogatására. </w:t>
            </w:r>
          </w:p>
        </w:tc>
      </w:tr>
      <w:tr w:rsidR="00635E47" w:rsidRPr="00814E33" w:rsidTr="00C66B5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5E47" w:rsidRPr="00814E33" w:rsidRDefault="00635E47"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 kurzus rövid tartalma, témakörei</w:t>
            </w:r>
          </w:p>
          <w:p w:rsidR="00635E47" w:rsidRPr="00814E33" w:rsidRDefault="00635E47"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bCs/>
                <w:sz w:val="20"/>
                <w:szCs w:val="20"/>
              </w:rPr>
              <w:t xml:space="preserve">A kurzus részletesen tárgyalja a szervezetfejlesztés elméletét, tudományos hátterét, modelljeit és a gyakorlatban alkalmazott beavatkozásokat. A folyamat lépésein végighaladva szó esik a változást kiváltó tényezőkről, a vezető és tanácsadó kapcsolatteremtéséről, a tanácsadó szerepéről, stílusáról, a diagnosztizálásról, az ellenállás leküzdéséről, végül a különböző típusú beavatkozásokról és az eredmények értékeléséről. </w:t>
            </w:r>
          </w:p>
        </w:tc>
      </w:tr>
      <w:tr w:rsidR="00635E47" w:rsidRPr="00814E33" w:rsidTr="00635E47">
        <w:trPr>
          <w:trHeight w:val="797"/>
        </w:trPr>
        <w:tc>
          <w:tcPr>
            <w:tcW w:w="9939" w:type="dxa"/>
            <w:gridSpan w:val="10"/>
            <w:tcBorders>
              <w:top w:val="single" w:sz="4" w:space="0" w:color="auto"/>
              <w:left w:val="single" w:sz="4" w:space="0" w:color="auto"/>
              <w:bottom w:val="single" w:sz="4" w:space="0" w:color="auto"/>
              <w:right w:val="single" w:sz="4" w:space="0" w:color="auto"/>
            </w:tcBorders>
          </w:tcPr>
          <w:p w:rsidR="00635E47" w:rsidRPr="00814E33" w:rsidRDefault="00635E47"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Tervezett tanulási tevékenységek, tanítási módszerek</w:t>
            </w:r>
          </w:p>
          <w:p w:rsidR="00635E47" w:rsidRPr="00814E33" w:rsidRDefault="00635E47"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Előadások, a témakörök közös megbeszélése, esettanulmányok, szerepjátékok, tesztek, csoportos problémamegoldó feladatok.</w:t>
            </w:r>
          </w:p>
        </w:tc>
      </w:tr>
      <w:tr w:rsidR="00635E47" w:rsidRPr="00814E33" w:rsidTr="00C66B55">
        <w:trPr>
          <w:trHeight w:val="823"/>
        </w:trPr>
        <w:tc>
          <w:tcPr>
            <w:tcW w:w="9939" w:type="dxa"/>
            <w:gridSpan w:val="10"/>
            <w:tcBorders>
              <w:top w:val="single" w:sz="4" w:space="0" w:color="auto"/>
              <w:left w:val="single" w:sz="4" w:space="0" w:color="auto"/>
              <w:bottom w:val="single" w:sz="4" w:space="0" w:color="auto"/>
              <w:right w:val="single" w:sz="4" w:space="0" w:color="auto"/>
            </w:tcBorders>
          </w:tcPr>
          <w:p w:rsidR="00635E47" w:rsidRPr="00814E33" w:rsidRDefault="00635E47"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Értékelés</w:t>
            </w:r>
          </w:p>
          <w:p w:rsidR="00635E47" w:rsidRPr="00814E33" w:rsidRDefault="00635E47"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Az írásbeli vizsga az órai aktivitás és esettanulmány elemzés figyelembevételével.</w:t>
            </w:r>
          </w:p>
        </w:tc>
      </w:tr>
      <w:tr w:rsidR="00635E47" w:rsidRPr="00814E33" w:rsidTr="00C66B55">
        <w:trPr>
          <w:trHeight w:val="558"/>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35E47" w:rsidRPr="00814E33" w:rsidRDefault="00635E47"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lastRenderedPageBreak/>
              <w:t>Kötelező szakirodalom:</w:t>
            </w:r>
          </w:p>
          <w:p w:rsidR="00635E47" w:rsidRPr="00814E33" w:rsidRDefault="00635E47"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Cummings, Thomas G., Worley, Christopher G. (2015) Organization Development and Change. CENGAGE Learning. Stamford, USA.</w:t>
            </w:r>
          </w:p>
          <w:p w:rsidR="00635E47" w:rsidRPr="00814E33" w:rsidRDefault="00635E47"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xml:space="preserve">Brown, Donald R. – Harvey, Don (2011): </w:t>
            </w:r>
            <w:r w:rsidRPr="00814E33">
              <w:rPr>
                <w:rFonts w:ascii="Times New Roman" w:hAnsi="Times New Roman" w:cs="Times New Roman"/>
                <w:i/>
                <w:sz w:val="20"/>
                <w:szCs w:val="20"/>
              </w:rPr>
              <w:t>An Experimental Approach to Organizational Development</w:t>
            </w:r>
            <w:r w:rsidRPr="00814E33">
              <w:rPr>
                <w:rFonts w:ascii="Times New Roman" w:hAnsi="Times New Roman" w:cs="Times New Roman"/>
                <w:sz w:val="20"/>
                <w:szCs w:val="20"/>
              </w:rPr>
              <w:t xml:space="preserve"> eighth edition, Pearson Education Inc., Upper Sadle River, New Jersey. </w:t>
            </w:r>
          </w:p>
          <w:p w:rsidR="00635E47" w:rsidRPr="00814E33" w:rsidRDefault="00635E47"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tananyagról készített diasor</w:t>
            </w:r>
          </w:p>
          <w:p w:rsidR="00635E47" w:rsidRPr="00814E33" w:rsidRDefault="00635E47"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Ajánlott szakirodalom:</w:t>
            </w:r>
          </w:p>
          <w:p w:rsidR="00635E47" w:rsidRPr="00814E33" w:rsidRDefault="00635E47" w:rsidP="00814E33">
            <w:pPr>
              <w:shd w:val="clear" w:color="auto" w:fill="E5DFEC"/>
              <w:suppressAutoHyphens/>
              <w:autoSpaceDE w:val="0"/>
              <w:spacing w:after="0" w:line="240" w:lineRule="auto"/>
              <w:ind w:left="417" w:right="113"/>
              <w:jc w:val="both"/>
              <w:rPr>
                <w:rFonts w:ascii="Times New Roman" w:hAnsi="Times New Roman" w:cs="Times New Roman"/>
                <w:sz w:val="20"/>
                <w:szCs w:val="20"/>
                <w:lang w:val="en-GB"/>
              </w:rPr>
            </w:pPr>
            <w:r w:rsidRPr="00814E33">
              <w:rPr>
                <w:rFonts w:ascii="Times New Roman" w:hAnsi="Times New Roman" w:cs="Times New Roman"/>
                <w:sz w:val="20"/>
                <w:szCs w:val="20"/>
              </w:rPr>
              <w:t xml:space="preserve">Senior, Barbara - Swailes, Stephen (2010): </w:t>
            </w:r>
            <w:r w:rsidRPr="00814E33">
              <w:rPr>
                <w:rFonts w:ascii="Times New Roman" w:hAnsi="Times New Roman" w:cs="Times New Roman"/>
                <w:i/>
                <w:sz w:val="20"/>
                <w:szCs w:val="20"/>
              </w:rPr>
              <w:t>Organizational Change</w:t>
            </w:r>
            <w:r w:rsidRPr="00814E33">
              <w:rPr>
                <w:rFonts w:ascii="Times New Roman" w:hAnsi="Times New Roman" w:cs="Times New Roman"/>
                <w:sz w:val="20"/>
                <w:szCs w:val="20"/>
              </w:rPr>
              <w:t>, Fourth Edition, Financial Times Prentice Hall, Pearson Education, Harlow.</w:t>
            </w:r>
            <w:r w:rsidRPr="00814E33">
              <w:rPr>
                <w:rFonts w:ascii="Times New Roman" w:hAnsi="Times New Roman" w:cs="Times New Roman"/>
                <w:sz w:val="20"/>
                <w:szCs w:val="20"/>
                <w:lang w:val="en-GB"/>
              </w:rPr>
              <w:t xml:space="preserve"> </w:t>
            </w:r>
          </w:p>
          <w:p w:rsidR="00635E47" w:rsidRPr="00814E33" w:rsidRDefault="00635E47"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lang w:val="en-GB"/>
              </w:rPr>
              <w:t>Tudományos folyóíratok tanulmányozása.</w:t>
            </w:r>
          </w:p>
        </w:tc>
      </w:tr>
    </w:tbl>
    <w:p w:rsidR="00635E47" w:rsidRPr="00814E33" w:rsidRDefault="00635E47" w:rsidP="00814E33">
      <w:pPr>
        <w:spacing w:after="0" w:line="240" w:lineRule="auto"/>
        <w:rPr>
          <w:rFonts w:ascii="Times New Roman" w:hAnsi="Times New Roman" w:cs="Times New Roman"/>
          <w:sz w:val="20"/>
          <w:szCs w:val="20"/>
        </w:rPr>
      </w:pPr>
    </w:p>
    <w:p w:rsidR="00635E47" w:rsidRPr="00814E33" w:rsidRDefault="00635E47" w:rsidP="00814E33">
      <w:pPr>
        <w:spacing w:after="0" w:line="240" w:lineRule="auto"/>
        <w:rPr>
          <w:rFonts w:ascii="Times New Roman" w:hAnsi="Times New Roman" w:cs="Times New Roman"/>
          <w:sz w:val="20"/>
          <w:szCs w:val="20"/>
        </w:rPr>
      </w:pPr>
    </w:p>
    <w:p w:rsidR="00635E47" w:rsidRPr="00814E33" w:rsidRDefault="00635E47"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635E47" w:rsidRPr="00814E33" w:rsidTr="00C66B55">
        <w:tc>
          <w:tcPr>
            <w:tcW w:w="9250" w:type="dxa"/>
            <w:gridSpan w:val="2"/>
            <w:shd w:val="clear" w:color="auto" w:fill="auto"/>
          </w:tcPr>
          <w:p w:rsidR="00635E47" w:rsidRPr="00814E33" w:rsidRDefault="00635E47"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lastRenderedPageBreak/>
              <w:t>Heti bontott tematika</w:t>
            </w:r>
          </w:p>
        </w:tc>
      </w:tr>
      <w:tr w:rsidR="00635E47" w:rsidRPr="00814E33" w:rsidTr="00C66B55">
        <w:tc>
          <w:tcPr>
            <w:tcW w:w="1529" w:type="dxa"/>
            <w:vMerge w:val="restart"/>
            <w:shd w:val="clear" w:color="auto" w:fill="auto"/>
          </w:tcPr>
          <w:p w:rsidR="00635E47" w:rsidRPr="00814E33" w:rsidRDefault="00635E47" w:rsidP="00814E33">
            <w:pPr>
              <w:pStyle w:val="Listaszerbekezds"/>
              <w:numPr>
                <w:ilvl w:val="0"/>
                <w:numId w:val="30"/>
              </w:numPr>
              <w:rPr>
                <w:sz w:val="20"/>
                <w:szCs w:val="20"/>
              </w:rPr>
            </w:pPr>
          </w:p>
        </w:tc>
        <w:tc>
          <w:tcPr>
            <w:tcW w:w="7721" w:type="dxa"/>
            <w:shd w:val="clear" w:color="auto" w:fill="auto"/>
          </w:tcPr>
          <w:p w:rsidR="00635E47" w:rsidRPr="00814E33" w:rsidRDefault="00635E47"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Bevezetés, követelmények megbeszélése, szervezetfejlesztés és a változás kihívása.</w:t>
            </w:r>
          </w:p>
        </w:tc>
      </w:tr>
      <w:tr w:rsidR="00635E47" w:rsidRPr="00814E33" w:rsidTr="00C66B55">
        <w:tc>
          <w:tcPr>
            <w:tcW w:w="1529" w:type="dxa"/>
            <w:vMerge/>
            <w:shd w:val="clear" w:color="auto" w:fill="auto"/>
          </w:tcPr>
          <w:p w:rsidR="00635E47" w:rsidRPr="00814E33" w:rsidRDefault="00635E47" w:rsidP="00814E33">
            <w:pPr>
              <w:pStyle w:val="Listaszerbekezds"/>
              <w:numPr>
                <w:ilvl w:val="0"/>
                <w:numId w:val="30"/>
              </w:numPr>
              <w:rPr>
                <w:sz w:val="20"/>
                <w:szCs w:val="20"/>
              </w:rPr>
            </w:pPr>
          </w:p>
        </w:tc>
        <w:tc>
          <w:tcPr>
            <w:tcW w:w="7721" w:type="dxa"/>
            <w:shd w:val="clear" w:color="auto" w:fill="auto"/>
          </w:tcPr>
          <w:p w:rsidR="00635E47" w:rsidRPr="00814E33" w:rsidRDefault="00635E47"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Megérti a szervezetfejlesztés koncepcióját, a szervezetfejlesztés öt lépését.</w:t>
            </w:r>
          </w:p>
        </w:tc>
      </w:tr>
      <w:tr w:rsidR="00635E47" w:rsidRPr="00814E33" w:rsidTr="00C66B55">
        <w:tc>
          <w:tcPr>
            <w:tcW w:w="1529" w:type="dxa"/>
            <w:vMerge w:val="restart"/>
            <w:shd w:val="clear" w:color="auto" w:fill="auto"/>
          </w:tcPr>
          <w:p w:rsidR="00635E47" w:rsidRPr="00814E33" w:rsidRDefault="00635E47" w:rsidP="00814E33">
            <w:pPr>
              <w:pStyle w:val="Listaszerbekezds"/>
              <w:numPr>
                <w:ilvl w:val="0"/>
                <w:numId w:val="30"/>
              </w:numPr>
              <w:rPr>
                <w:sz w:val="20"/>
                <w:szCs w:val="20"/>
              </w:rPr>
            </w:pPr>
          </w:p>
        </w:tc>
        <w:tc>
          <w:tcPr>
            <w:tcW w:w="7721" w:type="dxa"/>
            <w:shd w:val="clear" w:color="auto" w:fill="auto"/>
          </w:tcPr>
          <w:p w:rsidR="00635E47" w:rsidRPr="00814E33" w:rsidRDefault="00635E47"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kultúra változtatása.</w:t>
            </w:r>
          </w:p>
        </w:tc>
      </w:tr>
      <w:tr w:rsidR="00635E47" w:rsidRPr="00814E33" w:rsidTr="00C66B55">
        <w:tc>
          <w:tcPr>
            <w:tcW w:w="1529" w:type="dxa"/>
            <w:vMerge/>
            <w:shd w:val="clear" w:color="auto" w:fill="auto"/>
          </w:tcPr>
          <w:p w:rsidR="00635E47" w:rsidRPr="00814E33" w:rsidRDefault="00635E47" w:rsidP="00814E33">
            <w:pPr>
              <w:pStyle w:val="Listaszerbekezds"/>
              <w:numPr>
                <w:ilvl w:val="0"/>
                <w:numId w:val="30"/>
              </w:numPr>
              <w:rPr>
                <w:sz w:val="20"/>
                <w:szCs w:val="20"/>
              </w:rPr>
            </w:pPr>
          </w:p>
        </w:tc>
        <w:tc>
          <w:tcPr>
            <w:tcW w:w="7721" w:type="dxa"/>
            <w:shd w:val="clear" w:color="auto" w:fill="auto"/>
          </w:tcPr>
          <w:p w:rsidR="00635E47" w:rsidRPr="00814E33" w:rsidRDefault="00635E47"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Érti a szervezeti kultúra jelentőségét a szervezeti siker elérése szempontjából.</w:t>
            </w:r>
          </w:p>
        </w:tc>
      </w:tr>
      <w:tr w:rsidR="00635E47" w:rsidRPr="00814E33" w:rsidTr="00C66B55">
        <w:tc>
          <w:tcPr>
            <w:tcW w:w="1529" w:type="dxa"/>
            <w:vMerge w:val="restart"/>
            <w:shd w:val="clear" w:color="auto" w:fill="auto"/>
          </w:tcPr>
          <w:p w:rsidR="00635E47" w:rsidRPr="00814E33" w:rsidRDefault="00635E47" w:rsidP="00814E33">
            <w:pPr>
              <w:pStyle w:val="Listaszerbekezds"/>
              <w:numPr>
                <w:ilvl w:val="0"/>
                <w:numId w:val="30"/>
              </w:numPr>
              <w:rPr>
                <w:sz w:val="20"/>
                <w:szCs w:val="20"/>
              </w:rPr>
            </w:pPr>
          </w:p>
        </w:tc>
        <w:tc>
          <w:tcPr>
            <w:tcW w:w="7721" w:type="dxa"/>
            <w:shd w:val="clear" w:color="auto" w:fill="auto"/>
          </w:tcPr>
          <w:p w:rsidR="00635E47" w:rsidRPr="00814E33" w:rsidRDefault="00635E47"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tanácsadó szerepe és stílusa.</w:t>
            </w:r>
          </w:p>
        </w:tc>
      </w:tr>
      <w:tr w:rsidR="00635E47" w:rsidRPr="00814E33" w:rsidTr="00C66B55">
        <w:tc>
          <w:tcPr>
            <w:tcW w:w="1529" w:type="dxa"/>
            <w:vMerge/>
            <w:shd w:val="clear" w:color="auto" w:fill="auto"/>
          </w:tcPr>
          <w:p w:rsidR="00635E47" w:rsidRPr="00814E33" w:rsidRDefault="00635E47" w:rsidP="00814E33">
            <w:pPr>
              <w:pStyle w:val="Listaszerbekezds"/>
              <w:numPr>
                <w:ilvl w:val="0"/>
                <w:numId w:val="30"/>
              </w:numPr>
              <w:rPr>
                <w:sz w:val="20"/>
                <w:szCs w:val="20"/>
              </w:rPr>
            </w:pPr>
          </w:p>
        </w:tc>
        <w:tc>
          <w:tcPr>
            <w:tcW w:w="7721" w:type="dxa"/>
            <w:shd w:val="clear" w:color="auto" w:fill="auto"/>
          </w:tcPr>
          <w:p w:rsidR="00635E47" w:rsidRPr="00814E33" w:rsidRDefault="00635E47"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Ismeri a szervezetfejlesztési specialista szerepét a szervezetfejlesztésben. Meghatározza saját tanácsadó stílusát.</w:t>
            </w:r>
          </w:p>
        </w:tc>
      </w:tr>
      <w:tr w:rsidR="00635E47" w:rsidRPr="00814E33" w:rsidTr="00C66B55">
        <w:tc>
          <w:tcPr>
            <w:tcW w:w="1529" w:type="dxa"/>
            <w:vMerge w:val="restart"/>
            <w:shd w:val="clear" w:color="auto" w:fill="auto"/>
          </w:tcPr>
          <w:p w:rsidR="00635E47" w:rsidRPr="00814E33" w:rsidRDefault="00635E47" w:rsidP="00814E33">
            <w:pPr>
              <w:pStyle w:val="Listaszerbekezds"/>
              <w:numPr>
                <w:ilvl w:val="0"/>
                <w:numId w:val="30"/>
              </w:numPr>
              <w:rPr>
                <w:sz w:val="20"/>
                <w:szCs w:val="20"/>
              </w:rPr>
            </w:pPr>
          </w:p>
        </w:tc>
        <w:tc>
          <w:tcPr>
            <w:tcW w:w="7721" w:type="dxa"/>
            <w:shd w:val="clear" w:color="auto" w:fill="auto"/>
          </w:tcPr>
          <w:p w:rsidR="00635E47" w:rsidRPr="00814E33" w:rsidRDefault="00635E47"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diagnózis folyamata.</w:t>
            </w:r>
          </w:p>
        </w:tc>
      </w:tr>
      <w:tr w:rsidR="00635E47" w:rsidRPr="00814E33" w:rsidTr="00C66B55">
        <w:tc>
          <w:tcPr>
            <w:tcW w:w="1529" w:type="dxa"/>
            <w:vMerge/>
            <w:shd w:val="clear" w:color="auto" w:fill="auto"/>
          </w:tcPr>
          <w:p w:rsidR="00635E47" w:rsidRPr="00814E33" w:rsidRDefault="00635E47" w:rsidP="00814E33">
            <w:pPr>
              <w:pStyle w:val="Listaszerbekezds"/>
              <w:numPr>
                <w:ilvl w:val="0"/>
                <w:numId w:val="30"/>
              </w:numPr>
              <w:rPr>
                <w:sz w:val="20"/>
                <w:szCs w:val="20"/>
              </w:rPr>
            </w:pPr>
          </w:p>
        </w:tc>
        <w:tc>
          <w:tcPr>
            <w:tcW w:w="7721" w:type="dxa"/>
            <w:shd w:val="clear" w:color="auto" w:fill="auto"/>
          </w:tcPr>
          <w:p w:rsidR="00635E47" w:rsidRPr="00814E33" w:rsidRDefault="00635E47"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Meghatározza a tüneteket, a problémákat és a problémák okait. Megismeri az információgyűjtés technikáit, és a legfontosabb diagnosztizáló modelleket.</w:t>
            </w:r>
          </w:p>
        </w:tc>
      </w:tr>
      <w:tr w:rsidR="00635E47" w:rsidRPr="00814E33" w:rsidTr="00C66B55">
        <w:tc>
          <w:tcPr>
            <w:tcW w:w="1529" w:type="dxa"/>
            <w:vMerge w:val="restart"/>
            <w:shd w:val="clear" w:color="auto" w:fill="auto"/>
          </w:tcPr>
          <w:p w:rsidR="00635E47" w:rsidRPr="00814E33" w:rsidRDefault="00635E47" w:rsidP="00814E33">
            <w:pPr>
              <w:pStyle w:val="Listaszerbekezds"/>
              <w:numPr>
                <w:ilvl w:val="0"/>
                <w:numId w:val="30"/>
              </w:numPr>
              <w:rPr>
                <w:sz w:val="20"/>
                <w:szCs w:val="20"/>
              </w:rPr>
            </w:pPr>
          </w:p>
        </w:tc>
        <w:tc>
          <w:tcPr>
            <w:tcW w:w="7721" w:type="dxa"/>
            <w:shd w:val="clear" w:color="auto" w:fill="auto"/>
          </w:tcPr>
          <w:p w:rsidR="00635E47" w:rsidRPr="00814E33" w:rsidRDefault="00635E47"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A változással szembeni ellenállás leküzdése. </w:t>
            </w:r>
          </w:p>
        </w:tc>
      </w:tr>
      <w:tr w:rsidR="00635E47" w:rsidRPr="00814E33" w:rsidTr="00C66B55">
        <w:tc>
          <w:tcPr>
            <w:tcW w:w="1529" w:type="dxa"/>
            <w:vMerge/>
            <w:shd w:val="clear" w:color="auto" w:fill="auto"/>
          </w:tcPr>
          <w:p w:rsidR="00635E47" w:rsidRPr="00814E33" w:rsidRDefault="00635E47" w:rsidP="00814E33">
            <w:pPr>
              <w:pStyle w:val="Listaszerbekezds"/>
              <w:numPr>
                <w:ilvl w:val="0"/>
                <w:numId w:val="30"/>
              </w:numPr>
              <w:rPr>
                <w:sz w:val="20"/>
                <w:szCs w:val="20"/>
              </w:rPr>
            </w:pPr>
          </w:p>
        </w:tc>
        <w:tc>
          <w:tcPr>
            <w:tcW w:w="7721" w:type="dxa"/>
            <w:shd w:val="clear" w:color="auto" w:fill="auto"/>
          </w:tcPr>
          <w:p w:rsidR="00635E47" w:rsidRPr="00814E33" w:rsidRDefault="00635E47"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Ismeri és érti az egyénektől és szervezetektől eredő ellenállás okokat. Meghatározza a stratégiákat, amelyek segítségével növelhető a változás iránti hajlandóság, motiváció.</w:t>
            </w:r>
          </w:p>
        </w:tc>
      </w:tr>
      <w:tr w:rsidR="00635E47" w:rsidRPr="00814E33" w:rsidTr="00C66B55">
        <w:tc>
          <w:tcPr>
            <w:tcW w:w="1529" w:type="dxa"/>
            <w:vMerge w:val="restart"/>
            <w:shd w:val="clear" w:color="auto" w:fill="auto"/>
          </w:tcPr>
          <w:p w:rsidR="00635E47" w:rsidRPr="00814E33" w:rsidRDefault="00635E47" w:rsidP="00814E33">
            <w:pPr>
              <w:pStyle w:val="Listaszerbekezds"/>
              <w:numPr>
                <w:ilvl w:val="0"/>
                <w:numId w:val="30"/>
              </w:numPr>
              <w:rPr>
                <w:sz w:val="20"/>
                <w:szCs w:val="20"/>
              </w:rPr>
            </w:pPr>
          </w:p>
        </w:tc>
        <w:tc>
          <w:tcPr>
            <w:tcW w:w="7721" w:type="dxa"/>
            <w:shd w:val="clear" w:color="auto" w:fill="auto"/>
          </w:tcPr>
          <w:p w:rsidR="00635E47" w:rsidRPr="00814E33" w:rsidRDefault="00635E47"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Szervezetfejlesztési stratégiák. Folyamat beavatkozási képességek.</w:t>
            </w:r>
          </w:p>
        </w:tc>
      </w:tr>
      <w:tr w:rsidR="00635E47" w:rsidRPr="00814E33" w:rsidTr="00C66B55">
        <w:tc>
          <w:tcPr>
            <w:tcW w:w="1529" w:type="dxa"/>
            <w:vMerge/>
            <w:shd w:val="clear" w:color="auto" w:fill="auto"/>
          </w:tcPr>
          <w:p w:rsidR="00635E47" w:rsidRPr="00814E33" w:rsidRDefault="00635E47" w:rsidP="00814E33">
            <w:pPr>
              <w:pStyle w:val="Listaszerbekezds"/>
              <w:numPr>
                <w:ilvl w:val="0"/>
                <w:numId w:val="30"/>
              </w:numPr>
              <w:rPr>
                <w:sz w:val="20"/>
                <w:szCs w:val="20"/>
              </w:rPr>
            </w:pPr>
          </w:p>
        </w:tc>
        <w:tc>
          <w:tcPr>
            <w:tcW w:w="7721" w:type="dxa"/>
            <w:shd w:val="clear" w:color="auto" w:fill="auto"/>
          </w:tcPr>
          <w:p w:rsidR="00635E47" w:rsidRPr="00814E33" w:rsidRDefault="00635E47"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Ismeri és érti a szervezetfejlesztési beavatkozások széles körét, és tudja, hogyan kell azokat alkalmazni. Megérti a folyamat beavatkozás lényegét, és elsajátítja azok alkalmazását.</w:t>
            </w:r>
          </w:p>
        </w:tc>
      </w:tr>
      <w:tr w:rsidR="00635E47" w:rsidRPr="00814E33" w:rsidTr="00C66B55">
        <w:tc>
          <w:tcPr>
            <w:tcW w:w="1529" w:type="dxa"/>
            <w:vMerge w:val="restart"/>
            <w:shd w:val="clear" w:color="auto" w:fill="auto"/>
          </w:tcPr>
          <w:p w:rsidR="00635E47" w:rsidRPr="00814E33" w:rsidRDefault="00635E47" w:rsidP="00814E33">
            <w:pPr>
              <w:pStyle w:val="Listaszerbekezds"/>
              <w:numPr>
                <w:ilvl w:val="0"/>
                <w:numId w:val="30"/>
              </w:numPr>
              <w:rPr>
                <w:sz w:val="20"/>
                <w:szCs w:val="20"/>
              </w:rPr>
            </w:pPr>
          </w:p>
        </w:tc>
        <w:tc>
          <w:tcPr>
            <w:tcW w:w="7721" w:type="dxa"/>
            <w:shd w:val="clear" w:color="auto" w:fill="auto"/>
          </w:tcPr>
          <w:p w:rsidR="00635E47" w:rsidRPr="00814E33" w:rsidRDefault="00635E47" w:rsidP="00814E33">
            <w:pPr>
              <w:spacing w:after="0" w:line="240" w:lineRule="auto"/>
              <w:ind w:left="110"/>
              <w:rPr>
                <w:rFonts w:ascii="Times New Roman" w:hAnsi="Times New Roman" w:cs="Times New Roman"/>
                <w:sz w:val="20"/>
                <w:szCs w:val="20"/>
              </w:rPr>
            </w:pPr>
            <w:r w:rsidRPr="00814E33">
              <w:rPr>
                <w:rFonts w:ascii="Times New Roman" w:hAnsi="Times New Roman" w:cs="Times New Roman"/>
                <w:sz w:val="20"/>
                <w:szCs w:val="20"/>
              </w:rPr>
              <w:t>Alkalmazottak felhatalmazása, egyéni beavatkozások.</w:t>
            </w:r>
          </w:p>
        </w:tc>
      </w:tr>
      <w:tr w:rsidR="00635E47" w:rsidRPr="00814E33" w:rsidTr="00C66B55">
        <w:tc>
          <w:tcPr>
            <w:tcW w:w="1529" w:type="dxa"/>
            <w:vMerge/>
            <w:shd w:val="clear" w:color="auto" w:fill="auto"/>
          </w:tcPr>
          <w:p w:rsidR="00635E47" w:rsidRPr="00814E33" w:rsidRDefault="00635E47" w:rsidP="00814E33">
            <w:pPr>
              <w:pStyle w:val="Listaszerbekezds"/>
              <w:numPr>
                <w:ilvl w:val="0"/>
                <w:numId w:val="30"/>
              </w:numPr>
              <w:rPr>
                <w:sz w:val="20"/>
                <w:szCs w:val="20"/>
              </w:rPr>
            </w:pPr>
          </w:p>
        </w:tc>
        <w:tc>
          <w:tcPr>
            <w:tcW w:w="7721" w:type="dxa"/>
            <w:shd w:val="clear" w:color="auto" w:fill="auto"/>
          </w:tcPr>
          <w:p w:rsidR="00635E47" w:rsidRPr="00814E33" w:rsidRDefault="00635E47"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Felismeri a dolgozók felhatalmazásának szükségességét a szervezetfejlesztési programokban.  Megtapasztalja a személyek közötti kommunikáció dinamikáját.</w:t>
            </w:r>
          </w:p>
        </w:tc>
      </w:tr>
      <w:tr w:rsidR="00635E47" w:rsidRPr="00814E33" w:rsidTr="00C66B55">
        <w:tc>
          <w:tcPr>
            <w:tcW w:w="1529" w:type="dxa"/>
            <w:vMerge w:val="restart"/>
            <w:shd w:val="clear" w:color="auto" w:fill="auto"/>
          </w:tcPr>
          <w:p w:rsidR="00635E47" w:rsidRPr="00814E33" w:rsidRDefault="00635E47" w:rsidP="00814E33">
            <w:pPr>
              <w:pStyle w:val="Listaszerbekezds"/>
              <w:numPr>
                <w:ilvl w:val="0"/>
                <w:numId w:val="30"/>
              </w:numPr>
              <w:rPr>
                <w:sz w:val="20"/>
                <w:szCs w:val="20"/>
              </w:rPr>
            </w:pPr>
          </w:p>
        </w:tc>
        <w:tc>
          <w:tcPr>
            <w:tcW w:w="7721" w:type="dxa"/>
            <w:shd w:val="clear" w:color="auto" w:fill="auto"/>
          </w:tcPr>
          <w:p w:rsidR="00635E47" w:rsidRPr="00814E33" w:rsidRDefault="00635E47"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Csapat fejlesztő beavatkozások. </w:t>
            </w:r>
          </w:p>
        </w:tc>
      </w:tr>
      <w:tr w:rsidR="00635E47" w:rsidRPr="00814E33" w:rsidTr="00C66B55">
        <w:tc>
          <w:tcPr>
            <w:tcW w:w="1529" w:type="dxa"/>
            <w:vMerge/>
            <w:shd w:val="clear" w:color="auto" w:fill="auto"/>
          </w:tcPr>
          <w:p w:rsidR="00635E47" w:rsidRPr="00814E33" w:rsidRDefault="00635E47" w:rsidP="00814E33">
            <w:pPr>
              <w:pStyle w:val="Listaszerbekezds"/>
              <w:numPr>
                <w:ilvl w:val="0"/>
                <w:numId w:val="30"/>
              </w:numPr>
              <w:rPr>
                <w:sz w:val="20"/>
                <w:szCs w:val="20"/>
              </w:rPr>
            </w:pPr>
          </w:p>
        </w:tc>
        <w:tc>
          <w:tcPr>
            <w:tcW w:w="7721" w:type="dxa"/>
            <w:shd w:val="clear" w:color="auto" w:fill="auto"/>
          </w:tcPr>
          <w:p w:rsidR="00635E47" w:rsidRPr="00814E33" w:rsidRDefault="00635E47"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Érti, hogy hogyan illeszkednek a csapatfejlesztő technikák a szervezetfejlesztési programba. Felismeri a csapat problémákat, és az ebből adódó működési nehézségeket.</w:t>
            </w:r>
          </w:p>
        </w:tc>
      </w:tr>
      <w:tr w:rsidR="00635E47" w:rsidRPr="00814E33" w:rsidTr="00C66B55">
        <w:tc>
          <w:tcPr>
            <w:tcW w:w="1529" w:type="dxa"/>
            <w:vMerge w:val="restart"/>
            <w:shd w:val="clear" w:color="auto" w:fill="auto"/>
          </w:tcPr>
          <w:p w:rsidR="00635E47" w:rsidRPr="00814E33" w:rsidRDefault="00635E47" w:rsidP="00814E33">
            <w:pPr>
              <w:pStyle w:val="Listaszerbekezds"/>
              <w:numPr>
                <w:ilvl w:val="0"/>
                <w:numId w:val="30"/>
              </w:numPr>
              <w:rPr>
                <w:sz w:val="20"/>
                <w:szCs w:val="20"/>
              </w:rPr>
            </w:pPr>
          </w:p>
        </w:tc>
        <w:tc>
          <w:tcPr>
            <w:tcW w:w="7721" w:type="dxa"/>
            <w:shd w:val="clear" w:color="auto" w:fill="auto"/>
          </w:tcPr>
          <w:p w:rsidR="00635E47" w:rsidRPr="00814E33" w:rsidRDefault="00635E47"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Csoportok közötti kapcsolatokat fejlesztő beavatkozások. Célkitűzés a hatékony szervezetekért.</w:t>
            </w:r>
          </w:p>
        </w:tc>
      </w:tr>
      <w:tr w:rsidR="00635E47" w:rsidRPr="00814E33" w:rsidTr="00C66B55">
        <w:tc>
          <w:tcPr>
            <w:tcW w:w="1529" w:type="dxa"/>
            <w:vMerge/>
            <w:shd w:val="clear" w:color="auto" w:fill="auto"/>
          </w:tcPr>
          <w:p w:rsidR="00635E47" w:rsidRPr="00814E33" w:rsidRDefault="00635E47" w:rsidP="00814E33">
            <w:pPr>
              <w:pStyle w:val="Listaszerbekezds"/>
              <w:numPr>
                <w:ilvl w:val="0"/>
                <w:numId w:val="30"/>
              </w:numPr>
              <w:rPr>
                <w:sz w:val="20"/>
                <w:szCs w:val="20"/>
              </w:rPr>
            </w:pPr>
          </w:p>
        </w:tc>
        <w:tc>
          <w:tcPr>
            <w:tcW w:w="7721" w:type="dxa"/>
            <w:shd w:val="clear" w:color="auto" w:fill="auto"/>
          </w:tcPr>
          <w:p w:rsidR="00635E47" w:rsidRPr="00814E33" w:rsidRDefault="00635E47"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Felismeri a csapatok közötti konfliktusokból eredő problémákat. Megtapasztalja a versengés negatív hatását a szervezeti teljesítményre. Stratégiákat ismer meg, mellyel együttműködő csapatok közötti kapcsolatok alakíthatók ki. Ismeri a kutatás megállapításait a célkitűzésre vonatkozóan.</w:t>
            </w:r>
          </w:p>
        </w:tc>
      </w:tr>
      <w:tr w:rsidR="00635E47" w:rsidRPr="00814E33" w:rsidTr="00C66B55">
        <w:tc>
          <w:tcPr>
            <w:tcW w:w="1529" w:type="dxa"/>
            <w:vMerge w:val="restart"/>
            <w:shd w:val="clear" w:color="auto" w:fill="auto"/>
          </w:tcPr>
          <w:p w:rsidR="00635E47" w:rsidRPr="00814E33" w:rsidRDefault="00635E47" w:rsidP="00814E33">
            <w:pPr>
              <w:pStyle w:val="Listaszerbekezds"/>
              <w:numPr>
                <w:ilvl w:val="0"/>
                <w:numId w:val="30"/>
              </w:numPr>
              <w:rPr>
                <w:sz w:val="20"/>
                <w:szCs w:val="20"/>
              </w:rPr>
            </w:pPr>
          </w:p>
        </w:tc>
        <w:tc>
          <w:tcPr>
            <w:tcW w:w="7721" w:type="dxa"/>
            <w:shd w:val="clear" w:color="auto" w:fill="auto"/>
          </w:tcPr>
          <w:p w:rsidR="00635E47" w:rsidRPr="00814E33" w:rsidRDefault="00635E47"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Munkacsoportok fejlesztése. </w:t>
            </w:r>
          </w:p>
        </w:tc>
      </w:tr>
      <w:tr w:rsidR="00635E47" w:rsidRPr="00814E33" w:rsidTr="00C66B55">
        <w:tc>
          <w:tcPr>
            <w:tcW w:w="1529" w:type="dxa"/>
            <w:vMerge/>
            <w:shd w:val="clear" w:color="auto" w:fill="auto"/>
          </w:tcPr>
          <w:p w:rsidR="00635E47" w:rsidRPr="00814E33" w:rsidRDefault="00635E47" w:rsidP="00814E33">
            <w:pPr>
              <w:pStyle w:val="Listaszerbekezds"/>
              <w:numPr>
                <w:ilvl w:val="0"/>
                <w:numId w:val="30"/>
              </w:numPr>
              <w:rPr>
                <w:sz w:val="20"/>
                <w:szCs w:val="20"/>
              </w:rPr>
            </w:pPr>
          </w:p>
        </w:tc>
        <w:tc>
          <w:tcPr>
            <w:tcW w:w="7721" w:type="dxa"/>
            <w:shd w:val="clear" w:color="auto" w:fill="auto"/>
          </w:tcPr>
          <w:p w:rsidR="00635E47" w:rsidRPr="00814E33" w:rsidRDefault="00635E47"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Megismeri a minőséggel és teljesítménnyel kapcsolatos legfontosabb szervezetfejlesztési beavatkozásokat és a munkakör tervezés problémáját.</w:t>
            </w:r>
          </w:p>
        </w:tc>
      </w:tr>
      <w:tr w:rsidR="00635E47" w:rsidRPr="00814E33" w:rsidTr="00C66B55">
        <w:tc>
          <w:tcPr>
            <w:tcW w:w="1529" w:type="dxa"/>
            <w:vMerge w:val="restart"/>
            <w:shd w:val="clear" w:color="auto" w:fill="auto"/>
          </w:tcPr>
          <w:p w:rsidR="00635E47" w:rsidRPr="00814E33" w:rsidRDefault="00635E47" w:rsidP="00814E33">
            <w:pPr>
              <w:pStyle w:val="Listaszerbekezds"/>
              <w:numPr>
                <w:ilvl w:val="0"/>
                <w:numId w:val="30"/>
              </w:numPr>
              <w:rPr>
                <w:sz w:val="20"/>
                <w:szCs w:val="20"/>
              </w:rPr>
            </w:pPr>
          </w:p>
        </w:tc>
        <w:tc>
          <w:tcPr>
            <w:tcW w:w="7721" w:type="dxa"/>
            <w:shd w:val="clear" w:color="auto" w:fill="auto"/>
          </w:tcPr>
          <w:p w:rsidR="00635E47" w:rsidRPr="00814E33" w:rsidRDefault="00635E47"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Magas-teljesítményű rendszerek és a tanuló szervezetek.</w:t>
            </w:r>
          </w:p>
        </w:tc>
      </w:tr>
      <w:tr w:rsidR="00635E47" w:rsidRPr="00814E33" w:rsidTr="00C66B55">
        <w:tc>
          <w:tcPr>
            <w:tcW w:w="1529" w:type="dxa"/>
            <w:vMerge/>
            <w:shd w:val="clear" w:color="auto" w:fill="auto"/>
          </w:tcPr>
          <w:p w:rsidR="00635E47" w:rsidRPr="00814E33" w:rsidRDefault="00635E47" w:rsidP="00814E33">
            <w:pPr>
              <w:pStyle w:val="Listaszerbekezds"/>
              <w:numPr>
                <w:ilvl w:val="0"/>
                <w:numId w:val="30"/>
              </w:numPr>
              <w:rPr>
                <w:sz w:val="20"/>
                <w:szCs w:val="20"/>
              </w:rPr>
            </w:pPr>
          </w:p>
        </w:tc>
        <w:tc>
          <w:tcPr>
            <w:tcW w:w="7721" w:type="dxa"/>
            <w:shd w:val="clear" w:color="auto" w:fill="auto"/>
          </w:tcPr>
          <w:p w:rsidR="00635E47" w:rsidRPr="00814E33" w:rsidRDefault="00635E47"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Ismeri és érti a rendszer szintű beavatkozások lényegét, a kérdőíves kutatást, a tanuló szervezeteket, az újraszervezést..</w:t>
            </w:r>
          </w:p>
        </w:tc>
      </w:tr>
      <w:tr w:rsidR="00635E47" w:rsidRPr="00814E33" w:rsidTr="00C66B55">
        <w:tc>
          <w:tcPr>
            <w:tcW w:w="1529" w:type="dxa"/>
            <w:vMerge w:val="restart"/>
            <w:shd w:val="clear" w:color="auto" w:fill="auto"/>
          </w:tcPr>
          <w:p w:rsidR="00635E47" w:rsidRPr="00814E33" w:rsidRDefault="00635E47" w:rsidP="00814E33">
            <w:pPr>
              <w:pStyle w:val="Listaszerbekezds"/>
              <w:numPr>
                <w:ilvl w:val="0"/>
                <w:numId w:val="30"/>
              </w:numPr>
              <w:rPr>
                <w:sz w:val="20"/>
                <w:szCs w:val="20"/>
              </w:rPr>
            </w:pPr>
          </w:p>
        </w:tc>
        <w:tc>
          <w:tcPr>
            <w:tcW w:w="7721" w:type="dxa"/>
            <w:shd w:val="clear" w:color="auto" w:fill="auto"/>
          </w:tcPr>
          <w:p w:rsidR="00635E47" w:rsidRPr="00814E33" w:rsidRDefault="00635E47"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Szervezeti transzformáció és stratégiai változás.</w:t>
            </w:r>
          </w:p>
        </w:tc>
      </w:tr>
      <w:tr w:rsidR="00635E47" w:rsidRPr="00814E33" w:rsidTr="00C66B55">
        <w:tc>
          <w:tcPr>
            <w:tcW w:w="1529" w:type="dxa"/>
            <w:vMerge/>
            <w:shd w:val="clear" w:color="auto" w:fill="auto"/>
          </w:tcPr>
          <w:p w:rsidR="00635E47" w:rsidRPr="00814E33" w:rsidRDefault="00635E47" w:rsidP="00814E33">
            <w:pPr>
              <w:pStyle w:val="Listaszerbekezds"/>
              <w:numPr>
                <w:ilvl w:val="0"/>
                <w:numId w:val="30"/>
              </w:numPr>
              <w:rPr>
                <w:sz w:val="20"/>
                <w:szCs w:val="20"/>
              </w:rPr>
            </w:pPr>
          </w:p>
        </w:tc>
        <w:tc>
          <w:tcPr>
            <w:tcW w:w="7721" w:type="dxa"/>
            <w:shd w:val="clear" w:color="auto" w:fill="auto"/>
          </w:tcPr>
          <w:p w:rsidR="00635E47" w:rsidRPr="00814E33" w:rsidRDefault="00635E47"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TE Ismeri és érti a szervezeti transzformáció kapcsolatát a változási programokkal. Érti a kultúra-stratégia modell lényegét. </w:t>
            </w:r>
          </w:p>
        </w:tc>
      </w:tr>
      <w:tr w:rsidR="00635E47" w:rsidRPr="00814E33" w:rsidTr="00C66B55">
        <w:tc>
          <w:tcPr>
            <w:tcW w:w="1529" w:type="dxa"/>
            <w:vMerge w:val="restart"/>
            <w:shd w:val="clear" w:color="auto" w:fill="auto"/>
          </w:tcPr>
          <w:p w:rsidR="00635E47" w:rsidRPr="00814E33" w:rsidRDefault="00635E47" w:rsidP="00814E33">
            <w:pPr>
              <w:pStyle w:val="Listaszerbekezds"/>
              <w:numPr>
                <w:ilvl w:val="0"/>
                <w:numId w:val="30"/>
              </w:numPr>
              <w:rPr>
                <w:sz w:val="20"/>
                <w:szCs w:val="20"/>
              </w:rPr>
            </w:pPr>
          </w:p>
        </w:tc>
        <w:tc>
          <w:tcPr>
            <w:tcW w:w="7721" w:type="dxa"/>
            <w:shd w:val="clear" w:color="auto" w:fill="auto"/>
          </w:tcPr>
          <w:p w:rsidR="00635E47" w:rsidRPr="00814E33" w:rsidRDefault="00635E47"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Kihívások a szervezetek számára. A szervezetfejlesztés jövője</w:t>
            </w:r>
          </w:p>
        </w:tc>
      </w:tr>
      <w:tr w:rsidR="00635E47" w:rsidRPr="00814E33" w:rsidTr="00C66B55">
        <w:tc>
          <w:tcPr>
            <w:tcW w:w="1529" w:type="dxa"/>
            <w:vMerge/>
            <w:shd w:val="clear" w:color="auto" w:fill="auto"/>
          </w:tcPr>
          <w:p w:rsidR="00635E47" w:rsidRPr="00814E33" w:rsidRDefault="00635E47" w:rsidP="00814E33">
            <w:pPr>
              <w:pStyle w:val="Listaszerbekezds"/>
              <w:numPr>
                <w:ilvl w:val="0"/>
                <w:numId w:val="30"/>
              </w:numPr>
              <w:rPr>
                <w:sz w:val="20"/>
                <w:szCs w:val="20"/>
              </w:rPr>
            </w:pPr>
          </w:p>
        </w:tc>
        <w:tc>
          <w:tcPr>
            <w:tcW w:w="7721" w:type="dxa"/>
            <w:shd w:val="clear" w:color="auto" w:fill="auto"/>
          </w:tcPr>
          <w:p w:rsidR="00635E47" w:rsidRPr="00814E33" w:rsidRDefault="00635E47" w:rsidP="00814E33">
            <w:pPr>
              <w:spacing w:after="0" w:line="240" w:lineRule="auto"/>
              <w:jc w:val="both"/>
              <w:rPr>
                <w:rFonts w:ascii="Times New Roman" w:hAnsi="Times New Roman" w:cs="Times New Roman"/>
                <w:color w:val="FF0000"/>
                <w:sz w:val="20"/>
                <w:szCs w:val="20"/>
              </w:rPr>
            </w:pPr>
            <w:r w:rsidRPr="00814E33">
              <w:rPr>
                <w:rFonts w:ascii="Times New Roman" w:hAnsi="Times New Roman" w:cs="Times New Roman"/>
                <w:sz w:val="20"/>
                <w:szCs w:val="20"/>
              </w:rPr>
              <w:t>TE Érti, hogy hogyan kell fenntartani, belsővé tenni és stabilizálni a változási programokat. Meghatározza a jövőre vonatkozó legfontosabb trendeket.</w:t>
            </w:r>
            <w:r w:rsidRPr="00814E33">
              <w:rPr>
                <w:rFonts w:ascii="Times New Roman" w:hAnsi="Times New Roman" w:cs="Times New Roman"/>
                <w:color w:val="FF0000"/>
                <w:sz w:val="20"/>
                <w:szCs w:val="20"/>
              </w:rPr>
              <w:t xml:space="preserve"> </w:t>
            </w:r>
          </w:p>
        </w:tc>
      </w:tr>
      <w:tr w:rsidR="00635E47" w:rsidRPr="00814E33" w:rsidTr="00C66B55">
        <w:tc>
          <w:tcPr>
            <w:tcW w:w="1529" w:type="dxa"/>
            <w:vMerge w:val="restart"/>
            <w:shd w:val="clear" w:color="auto" w:fill="auto"/>
          </w:tcPr>
          <w:p w:rsidR="00635E47" w:rsidRPr="00814E33" w:rsidRDefault="00635E47" w:rsidP="00814E33">
            <w:pPr>
              <w:pStyle w:val="Listaszerbekezds"/>
              <w:numPr>
                <w:ilvl w:val="0"/>
                <w:numId w:val="30"/>
              </w:numPr>
              <w:rPr>
                <w:sz w:val="20"/>
                <w:szCs w:val="20"/>
              </w:rPr>
            </w:pPr>
          </w:p>
        </w:tc>
        <w:tc>
          <w:tcPr>
            <w:tcW w:w="7721" w:type="dxa"/>
            <w:shd w:val="clear" w:color="auto" w:fill="auto"/>
          </w:tcPr>
          <w:p w:rsidR="00635E47" w:rsidRPr="00814E33" w:rsidRDefault="00635E47"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Vállalati esetek elemzésének bemutatása.</w:t>
            </w:r>
          </w:p>
        </w:tc>
      </w:tr>
      <w:tr w:rsidR="00635E47" w:rsidRPr="00814E33" w:rsidTr="00C66B55">
        <w:trPr>
          <w:trHeight w:val="70"/>
        </w:trPr>
        <w:tc>
          <w:tcPr>
            <w:tcW w:w="1529" w:type="dxa"/>
            <w:vMerge/>
            <w:shd w:val="clear" w:color="auto" w:fill="auto"/>
          </w:tcPr>
          <w:p w:rsidR="00635E47" w:rsidRPr="00814E33" w:rsidRDefault="00635E47" w:rsidP="00814E33">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635E47" w:rsidRPr="00814E33" w:rsidRDefault="00635E47"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Kritikusan értékeli a saját és évfolyamtársai önértékelését.</w:t>
            </w:r>
          </w:p>
        </w:tc>
      </w:tr>
    </w:tbl>
    <w:p w:rsidR="00635E47" w:rsidRPr="00814E33" w:rsidRDefault="00635E47"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tanulási eredmények</w:t>
      </w:r>
    </w:p>
    <w:p w:rsidR="00635E47" w:rsidRPr="00814E33" w:rsidRDefault="00635E47" w:rsidP="00814E33">
      <w:pPr>
        <w:spacing w:after="0" w:line="240" w:lineRule="auto"/>
        <w:rPr>
          <w:rFonts w:ascii="Times New Roman" w:hAnsi="Times New Roman" w:cs="Times New Roman"/>
          <w:sz w:val="20"/>
          <w:szCs w:val="20"/>
        </w:rPr>
      </w:pPr>
    </w:p>
    <w:p w:rsidR="005D621D" w:rsidRPr="00814E33" w:rsidRDefault="005D621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11065" w:rsidRPr="00811065" w:rsidTr="002B323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11065" w:rsidRPr="00811065" w:rsidRDefault="00811065" w:rsidP="00814E33">
            <w:pPr>
              <w:spacing w:after="0" w:line="240" w:lineRule="auto"/>
              <w:ind w:left="20"/>
              <w:rPr>
                <w:rFonts w:ascii="Times New Roman" w:eastAsia="Arial Unicode MS" w:hAnsi="Times New Roman" w:cs="Times New Roman"/>
                <w:sz w:val="20"/>
                <w:szCs w:val="20"/>
                <w:lang w:eastAsia="hu-HU"/>
              </w:rPr>
            </w:pPr>
            <w:r w:rsidRPr="00811065">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11065" w:rsidRPr="00811065" w:rsidRDefault="00811065" w:rsidP="00814E33">
            <w:pPr>
              <w:spacing w:after="0" w:line="240" w:lineRule="auto"/>
              <w:rPr>
                <w:rFonts w:ascii="Times New Roman" w:eastAsia="Arial Unicode MS" w:hAnsi="Times New Roman" w:cs="Times New Roman"/>
                <w:sz w:val="20"/>
                <w:szCs w:val="20"/>
                <w:lang w:eastAsia="hu-HU"/>
              </w:rPr>
            </w:pPr>
            <w:r w:rsidRPr="00811065">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11065" w:rsidRPr="00811065" w:rsidRDefault="00811065" w:rsidP="00814E33">
            <w:pPr>
              <w:spacing w:after="0" w:line="240" w:lineRule="auto"/>
              <w:jc w:val="center"/>
              <w:rPr>
                <w:rFonts w:ascii="Times New Roman" w:eastAsia="Arial Unicode MS" w:hAnsi="Times New Roman" w:cs="Times New Roman"/>
                <w:b/>
                <w:sz w:val="20"/>
                <w:szCs w:val="20"/>
                <w:lang w:eastAsia="hu-HU"/>
              </w:rPr>
            </w:pPr>
            <w:r w:rsidRPr="00811065">
              <w:rPr>
                <w:rFonts w:ascii="Times New Roman" w:eastAsia="Calibri" w:hAnsi="Times New Roman" w:cs="Times New Roman"/>
                <w:b/>
                <w:sz w:val="20"/>
                <w:szCs w:val="20"/>
                <w:lang w:eastAsia="hu-HU"/>
              </w:rPr>
              <w:t>HR trendek és tendenciák</w:t>
            </w:r>
          </w:p>
        </w:tc>
        <w:tc>
          <w:tcPr>
            <w:tcW w:w="855" w:type="dxa"/>
            <w:vMerge w:val="restart"/>
            <w:tcBorders>
              <w:top w:val="single" w:sz="4" w:space="0" w:color="auto"/>
              <w:left w:val="single" w:sz="4" w:space="0" w:color="auto"/>
              <w:right w:val="single" w:sz="4" w:space="0" w:color="auto"/>
            </w:tcBorders>
            <w:vAlign w:val="center"/>
          </w:tcPr>
          <w:p w:rsidR="00811065" w:rsidRPr="00811065" w:rsidRDefault="00811065" w:rsidP="00814E33">
            <w:pPr>
              <w:spacing w:after="0" w:line="240" w:lineRule="auto"/>
              <w:jc w:val="center"/>
              <w:rPr>
                <w:rFonts w:ascii="Times New Roman" w:eastAsia="Arial Unicode MS" w:hAnsi="Times New Roman" w:cs="Times New Roman"/>
                <w:sz w:val="20"/>
                <w:szCs w:val="20"/>
                <w:lang w:eastAsia="hu-HU"/>
              </w:rPr>
            </w:pPr>
            <w:r w:rsidRPr="00811065">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11065" w:rsidRPr="00811065" w:rsidRDefault="00811065" w:rsidP="00814E33">
            <w:pPr>
              <w:spacing w:after="0" w:line="240" w:lineRule="auto"/>
              <w:jc w:val="center"/>
              <w:rPr>
                <w:rFonts w:ascii="Times New Roman" w:eastAsia="Arial Unicode MS" w:hAnsi="Times New Roman" w:cs="Times New Roman"/>
                <w:b/>
                <w:sz w:val="20"/>
                <w:szCs w:val="20"/>
                <w:lang w:eastAsia="hu-HU"/>
              </w:rPr>
            </w:pPr>
            <w:r w:rsidRPr="00811065">
              <w:rPr>
                <w:rFonts w:ascii="Times New Roman" w:eastAsia="Arial Unicode MS" w:hAnsi="Times New Roman" w:cs="Times New Roman"/>
                <w:b/>
                <w:sz w:val="20"/>
                <w:szCs w:val="20"/>
                <w:lang w:eastAsia="hu-HU"/>
              </w:rPr>
              <w:t>GT_MVSN507-17</w:t>
            </w:r>
          </w:p>
        </w:tc>
      </w:tr>
      <w:tr w:rsidR="00811065" w:rsidRPr="00811065" w:rsidTr="002B323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11065" w:rsidRPr="00811065" w:rsidRDefault="00811065" w:rsidP="00814E33">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811065" w:rsidRPr="00811065" w:rsidRDefault="00811065" w:rsidP="00814E33">
            <w:pPr>
              <w:spacing w:after="0" w:line="240" w:lineRule="auto"/>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11065" w:rsidRPr="00811065" w:rsidRDefault="00811065" w:rsidP="00814E33">
            <w:pPr>
              <w:spacing w:after="0" w:line="240" w:lineRule="auto"/>
              <w:jc w:val="center"/>
              <w:rPr>
                <w:rFonts w:ascii="Times New Roman" w:eastAsia="Calibri" w:hAnsi="Times New Roman" w:cs="Times New Roman"/>
                <w:b/>
                <w:sz w:val="20"/>
                <w:szCs w:val="20"/>
                <w:lang w:val="en-GB" w:eastAsia="hu-HU"/>
              </w:rPr>
            </w:pPr>
            <w:r w:rsidRPr="00811065">
              <w:rPr>
                <w:rFonts w:ascii="Times New Roman" w:eastAsia="Calibri" w:hAnsi="Times New Roman" w:cs="Times New Roman"/>
                <w:b/>
                <w:sz w:val="20"/>
                <w:szCs w:val="20"/>
                <w:lang w:val="en-GB" w:eastAsia="hu-HU"/>
              </w:rPr>
              <w:t>HR trends and tendencies</w:t>
            </w:r>
          </w:p>
        </w:tc>
        <w:tc>
          <w:tcPr>
            <w:tcW w:w="855" w:type="dxa"/>
            <w:vMerge/>
            <w:tcBorders>
              <w:left w:val="single" w:sz="4" w:space="0" w:color="auto"/>
              <w:bottom w:val="single" w:sz="4" w:space="0" w:color="auto"/>
              <w:right w:val="single" w:sz="4" w:space="0" w:color="auto"/>
            </w:tcBorders>
            <w:vAlign w:val="center"/>
          </w:tcPr>
          <w:p w:rsidR="00811065" w:rsidRPr="00811065" w:rsidRDefault="00811065" w:rsidP="00814E33">
            <w:pPr>
              <w:spacing w:after="0" w:line="240" w:lineRule="auto"/>
              <w:rPr>
                <w:rFonts w:ascii="Times New Roman" w:eastAsia="Arial Unicode M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11065" w:rsidRPr="00811065" w:rsidRDefault="00811065" w:rsidP="00814E33">
            <w:pPr>
              <w:spacing w:after="0" w:line="240" w:lineRule="auto"/>
              <w:rPr>
                <w:rFonts w:ascii="Times New Roman" w:eastAsia="Arial Unicode MS" w:hAnsi="Times New Roman" w:cs="Times New Roman"/>
                <w:sz w:val="20"/>
                <w:szCs w:val="20"/>
                <w:lang w:eastAsia="hu-HU"/>
              </w:rPr>
            </w:pPr>
          </w:p>
        </w:tc>
      </w:tr>
      <w:tr w:rsidR="00811065" w:rsidRPr="00811065" w:rsidTr="002B323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11065" w:rsidRPr="00811065" w:rsidRDefault="00811065" w:rsidP="00814E33">
            <w:pPr>
              <w:spacing w:after="0" w:line="240" w:lineRule="auto"/>
              <w:jc w:val="center"/>
              <w:rPr>
                <w:rFonts w:ascii="Times New Roman" w:eastAsia="Calibri" w:hAnsi="Times New Roman" w:cs="Times New Roman"/>
                <w:b/>
                <w:bCs/>
                <w:sz w:val="20"/>
                <w:szCs w:val="20"/>
                <w:lang w:eastAsia="hu-HU"/>
              </w:rPr>
            </w:pPr>
          </w:p>
        </w:tc>
      </w:tr>
      <w:tr w:rsidR="00811065" w:rsidRPr="00811065" w:rsidTr="002B323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11065" w:rsidRPr="00811065" w:rsidRDefault="00811065" w:rsidP="00814E33">
            <w:pPr>
              <w:spacing w:after="0" w:line="240" w:lineRule="auto"/>
              <w:ind w:left="20"/>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11065" w:rsidRPr="00811065" w:rsidRDefault="00811065" w:rsidP="00814E33">
            <w:pPr>
              <w:spacing w:after="0" w:line="240" w:lineRule="auto"/>
              <w:jc w:val="center"/>
              <w:rPr>
                <w:rFonts w:ascii="Times New Roman" w:eastAsia="Calibri" w:hAnsi="Times New Roman" w:cs="Times New Roman"/>
                <w:b/>
                <w:sz w:val="20"/>
                <w:szCs w:val="20"/>
                <w:lang w:eastAsia="hu-HU"/>
              </w:rPr>
            </w:pPr>
            <w:r w:rsidRPr="00811065">
              <w:rPr>
                <w:rFonts w:ascii="Times New Roman" w:eastAsia="Calibri" w:hAnsi="Times New Roman" w:cs="Times New Roman"/>
                <w:sz w:val="20"/>
                <w:szCs w:val="20"/>
                <w:lang w:eastAsia="hu-HU"/>
              </w:rPr>
              <w:t>VEZETÉS- ÉS SZERVEZÉSTUDOMÁNYI INTÉZET</w:t>
            </w:r>
          </w:p>
        </w:tc>
      </w:tr>
      <w:tr w:rsidR="00811065" w:rsidRPr="00811065" w:rsidTr="002B323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11065" w:rsidRPr="00811065" w:rsidRDefault="00811065" w:rsidP="00814E33">
            <w:pPr>
              <w:spacing w:after="0" w:line="240" w:lineRule="auto"/>
              <w:ind w:left="20"/>
              <w:rPr>
                <w:rFonts w:ascii="Times New Roman" w:eastAsia="Arial Unicode MS" w:hAnsi="Times New Roman" w:cs="Times New Roman"/>
                <w:sz w:val="20"/>
                <w:szCs w:val="20"/>
                <w:lang w:eastAsia="hu-HU"/>
              </w:rPr>
            </w:pPr>
            <w:r w:rsidRPr="00811065">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11065" w:rsidRPr="00811065" w:rsidRDefault="00811065" w:rsidP="00814E33">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811065" w:rsidRPr="00811065" w:rsidRDefault="00811065" w:rsidP="00814E33">
            <w:pPr>
              <w:spacing w:after="0" w:line="240" w:lineRule="auto"/>
              <w:jc w:val="center"/>
              <w:rPr>
                <w:rFonts w:ascii="Times New Roman" w:eastAsia="Arial Unicode MS" w:hAnsi="Times New Roman" w:cs="Times New Roman"/>
                <w:sz w:val="20"/>
                <w:szCs w:val="20"/>
                <w:lang w:eastAsia="hu-HU"/>
              </w:rPr>
            </w:pPr>
            <w:r w:rsidRPr="00811065">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11065" w:rsidRPr="00811065" w:rsidRDefault="00811065" w:rsidP="00814E33">
            <w:pPr>
              <w:spacing w:after="0" w:line="240" w:lineRule="auto"/>
              <w:jc w:val="center"/>
              <w:rPr>
                <w:rFonts w:ascii="Times New Roman" w:eastAsia="Arial Unicode MS" w:hAnsi="Times New Roman" w:cs="Times New Roman"/>
                <w:sz w:val="20"/>
                <w:szCs w:val="20"/>
                <w:lang w:eastAsia="hu-HU"/>
              </w:rPr>
            </w:pPr>
          </w:p>
        </w:tc>
      </w:tr>
      <w:tr w:rsidR="00811065" w:rsidRPr="00811065" w:rsidTr="002B323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11065" w:rsidRPr="00811065" w:rsidRDefault="00811065" w:rsidP="00814E33">
            <w:pPr>
              <w:spacing w:after="0" w:line="240" w:lineRule="auto"/>
              <w:jc w:val="center"/>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11065" w:rsidRPr="00811065" w:rsidRDefault="00811065" w:rsidP="00814E33">
            <w:pPr>
              <w:spacing w:after="0" w:line="240" w:lineRule="auto"/>
              <w:jc w:val="center"/>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811065" w:rsidRPr="00811065" w:rsidRDefault="00811065" w:rsidP="00814E33">
            <w:pPr>
              <w:spacing w:after="0" w:line="240" w:lineRule="auto"/>
              <w:jc w:val="center"/>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11065" w:rsidRPr="00811065" w:rsidRDefault="00811065" w:rsidP="00814E33">
            <w:pPr>
              <w:spacing w:after="0" w:line="240" w:lineRule="auto"/>
              <w:jc w:val="center"/>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11065" w:rsidRPr="00811065" w:rsidRDefault="00811065" w:rsidP="00814E33">
            <w:pPr>
              <w:spacing w:after="0" w:line="240" w:lineRule="auto"/>
              <w:jc w:val="center"/>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Oktatás nyelve</w:t>
            </w:r>
          </w:p>
        </w:tc>
      </w:tr>
      <w:tr w:rsidR="00811065" w:rsidRPr="00811065" w:rsidTr="002B323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11065" w:rsidRPr="00811065" w:rsidRDefault="00811065" w:rsidP="00814E33">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11065" w:rsidRPr="00811065" w:rsidRDefault="00811065" w:rsidP="00814E33">
            <w:pPr>
              <w:spacing w:after="0" w:line="240" w:lineRule="auto"/>
              <w:jc w:val="center"/>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11065" w:rsidRPr="00811065" w:rsidRDefault="00811065" w:rsidP="00814E33">
            <w:pPr>
              <w:spacing w:after="0" w:line="240" w:lineRule="auto"/>
              <w:jc w:val="center"/>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811065" w:rsidRPr="00811065" w:rsidRDefault="00811065" w:rsidP="00814E33">
            <w:pPr>
              <w:spacing w:after="0" w:line="240" w:lineRule="auto"/>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811065" w:rsidRPr="00811065" w:rsidRDefault="00811065" w:rsidP="00814E33">
            <w:pPr>
              <w:spacing w:after="0" w:line="240" w:lineRule="auto"/>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811065" w:rsidRPr="00811065" w:rsidRDefault="00811065" w:rsidP="00814E33">
            <w:pPr>
              <w:spacing w:after="0" w:line="240" w:lineRule="auto"/>
              <w:rPr>
                <w:rFonts w:ascii="Times New Roman" w:eastAsia="Calibri" w:hAnsi="Times New Roman" w:cs="Times New Roman"/>
                <w:sz w:val="20"/>
                <w:szCs w:val="20"/>
                <w:lang w:eastAsia="hu-HU"/>
              </w:rPr>
            </w:pPr>
          </w:p>
        </w:tc>
      </w:tr>
      <w:tr w:rsidR="00811065" w:rsidRPr="00811065" w:rsidTr="002B323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11065" w:rsidRPr="00811065" w:rsidRDefault="00811065" w:rsidP="00814E33">
            <w:pPr>
              <w:spacing w:after="0" w:line="240" w:lineRule="auto"/>
              <w:jc w:val="center"/>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11065" w:rsidRPr="00811065" w:rsidRDefault="00811065" w:rsidP="00814E33">
            <w:pPr>
              <w:spacing w:after="0" w:line="240" w:lineRule="auto"/>
              <w:jc w:val="center"/>
              <w:rPr>
                <w:rFonts w:ascii="Times New Roman" w:eastAsia="Calibri" w:hAnsi="Times New Roman" w:cs="Times New Roman"/>
                <w:b/>
                <w:sz w:val="20"/>
                <w:szCs w:val="20"/>
                <w:lang w:eastAsia="hu-HU"/>
              </w:rPr>
            </w:pPr>
            <w:r w:rsidRPr="00811065">
              <w:rPr>
                <w:rFonts w:ascii="Times New Roman" w:eastAsia="Calibri" w:hAnsi="Times New Roman" w:cs="Times New Roman"/>
                <w:b/>
                <w:sz w:val="20"/>
                <w:szCs w:val="20"/>
                <w:lang w:eastAsia="hu-HU"/>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11065" w:rsidRPr="00811065" w:rsidRDefault="00811065" w:rsidP="00814E33">
            <w:pPr>
              <w:spacing w:after="0" w:line="240" w:lineRule="auto"/>
              <w:jc w:val="center"/>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11065" w:rsidRPr="00811065" w:rsidRDefault="00811065" w:rsidP="00814E33">
            <w:pPr>
              <w:spacing w:after="0" w:line="240" w:lineRule="auto"/>
              <w:jc w:val="center"/>
              <w:rPr>
                <w:rFonts w:ascii="Times New Roman" w:eastAsia="Calibri" w:hAnsi="Times New Roman" w:cs="Times New Roman"/>
                <w:b/>
                <w:sz w:val="20"/>
                <w:szCs w:val="20"/>
                <w:lang w:eastAsia="hu-HU"/>
              </w:rPr>
            </w:pPr>
            <w:r w:rsidRPr="00811065">
              <w:rPr>
                <w:rFonts w:ascii="Times New Roman" w:eastAsia="Calibri" w:hAnsi="Times New Roman" w:cs="Times New Roman"/>
                <w:b/>
                <w:sz w:val="20"/>
                <w:szCs w:val="20"/>
                <w:lang w:eastAsia="hu-HU"/>
              </w:rPr>
              <w:t>1</w:t>
            </w:r>
          </w:p>
        </w:tc>
        <w:tc>
          <w:tcPr>
            <w:tcW w:w="850" w:type="dxa"/>
            <w:tcBorders>
              <w:top w:val="single" w:sz="4" w:space="0" w:color="auto"/>
              <w:left w:val="single" w:sz="4" w:space="0" w:color="auto"/>
              <w:bottom w:val="single" w:sz="4" w:space="0" w:color="auto"/>
              <w:right w:val="single" w:sz="4" w:space="0" w:color="auto"/>
            </w:tcBorders>
            <w:vAlign w:val="center"/>
          </w:tcPr>
          <w:p w:rsidR="00811065" w:rsidRPr="00811065" w:rsidRDefault="00811065" w:rsidP="00814E33">
            <w:pPr>
              <w:spacing w:after="0" w:line="240" w:lineRule="auto"/>
              <w:jc w:val="center"/>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11065" w:rsidRPr="00811065" w:rsidRDefault="00811065" w:rsidP="00814E33">
            <w:pPr>
              <w:spacing w:after="0" w:line="240" w:lineRule="auto"/>
              <w:jc w:val="center"/>
              <w:rPr>
                <w:rFonts w:ascii="Times New Roman" w:eastAsia="Calibri" w:hAnsi="Times New Roman" w:cs="Times New Roman"/>
                <w:b/>
                <w:sz w:val="20"/>
                <w:szCs w:val="20"/>
                <w:lang w:eastAsia="hu-HU"/>
              </w:rPr>
            </w:pPr>
            <w:r w:rsidRPr="00811065">
              <w:rPr>
                <w:rFonts w:ascii="Times New Roman" w:eastAsia="Calibri" w:hAnsi="Times New Roman" w:cs="Times New Roman"/>
                <w:b/>
                <w:sz w:val="20"/>
                <w:szCs w:val="20"/>
                <w:lang w:eastAsia="hu-HU"/>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11065" w:rsidRPr="00811065" w:rsidRDefault="00811065" w:rsidP="00814E33">
            <w:pPr>
              <w:spacing w:after="0" w:line="240" w:lineRule="auto"/>
              <w:jc w:val="center"/>
              <w:rPr>
                <w:rFonts w:ascii="Times New Roman" w:eastAsia="Calibri" w:hAnsi="Times New Roman" w:cs="Times New Roman"/>
                <w:b/>
                <w:sz w:val="20"/>
                <w:szCs w:val="20"/>
                <w:lang w:eastAsia="hu-HU"/>
              </w:rPr>
            </w:pPr>
            <w:r w:rsidRPr="00811065">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811065" w:rsidRPr="00811065" w:rsidRDefault="00811065" w:rsidP="00814E33">
            <w:pPr>
              <w:spacing w:after="0" w:line="240" w:lineRule="auto"/>
              <w:jc w:val="center"/>
              <w:rPr>
                <w:rFonts w:ascii="Times New Roman" w:eastAsia="Calibri" w:hAnsi="Times New Roman" w:cs="Times New Roman"/>
                <w:b/>
                <w:sz w:val="20"/>
                <w:szCs w:val="20"/>
                <w:lang w:eastAsia="hu-HU"/>
              </w:rPr>
            </w:pPr>
            <w:r w:rsidRPr="00811065">
              <w:rPr>
                <w:rFonts w:ascii="Times New Roman" w:eastAsia="Calibri" w:hAnsi="Times New Roman" w:cs="Times New Roman"/>
                <w:b/>
                <w:sz w:val="20"/>
                <w:szCs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11065" w:rsidRPr="00811065" w:rsidRDefault="00811065" w:rsidP="00814E33">
            <w:pPr>
              <w:spacing w:after="0" w:line="240" w:lineRule="auto"/>
              <w:jc w:val="center"/>
              <w:rPr>
                <w:rFonts w:ascii="Times New Roman" w:eastAsia="Calibri" w:hAnsi="Times New Roman" w:cs="Times New Roman"/>
                <w:b/>
                <w:sz w:val="20"/>
                <w:szCs w:val="20"/>
                <w:lang w:eastAsia="hu-HU"/>
              </w:rPr>
            </w:pPr>
            <w:r w:rsidRPr="00811065">
              <w:rPr>
                <w:rFonts w:ascii="Times New Roman" w:eastAsia="Calibri" w:hAnsi="Times New Roman" w:cs="Times New Roman"/>
                <w:b/>
                <w:sz w:val="20"/>
                <w:szCs w:val="20"/>
                <w:lang w:eastAsia="hu-HU"/>
              </w:rPr>
              <w:t>magyar</w:t>
            </w:r>
          </w:p>
        </w:tc>
      </w:tr>
      <w:tr w:rsidR="00811065" w:rsidRPr="00811065" w:rsidTr="002B323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11065" w:rsidRPr="00811065" w:rsidRDefault="00811065" w:rsidP="00814E33">
            <w:pPr>
              <w:spacing w:after="0" w:line="240" w:lineRule="auto"/>
              <w:jc w:val="center"/>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11065" w:rsidRPr="00811065" w:rsidRDefault="00811065" w:rsidP="00814E33">
            <w:pPr>
              <w:spacing w:after="0" w:line="240" w:lineRule="auto"/>
              <w:jc w:val="center"/>
              <w:rPr>
                <w:rFonts w:ascii="Times New Roman" w:eastAsia="Calibri"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11065" w:rsidRPr="00811065" w:rsidRDefault="00811065" w:rsidP="00814E33">
            <w:pPr>
              <w:spacing w:after="0" w:line="240" w:lineRule="auto"/>
              <w:jc w:val="center"/>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11065" w:rsidRPr="00811065" w:rsidRDefault="00811065" w:rsidP="00814E33">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811065" w:rsidRPr="00811065" w:rsidRDefault="00811065" w:rsidP="00814E33">
            <w:pPr>
              <w:spacing w:after="0" w:line="240" w:lineRule="auto"/>
              <w:jc w:val="center"/>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11065" w:rsidRPr="00811065" w:rsidRDefault="00811065" w:rsidP="00814E33">
            <w:pPr>
              <w:spacing w:after="0" w:line="240" w:lineRule="auto"/>
              <w:jc w:val="center"/>
              <w:rPr>
                <w:rFonts w:ascii="Times New Roman" w:eastAsia="Calibri" w:hAnsi="Times New Roman" w:cs="Times New Roman"/>
                <w:b/>
                <w:sz w:val="20"/>
                <w:szCs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11065" w:rsidRPr="00811065" w:rsidRDefault="00811065" w:rsidP="00814E33">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811065" w:rsidRPr="00811065" w:rsidRDefault="00811065" w:rsidP="00814E33">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11065" w:rsidRPr="00811065" w:rsidRDefault="00811065" w:rsidP="00814E33">
            <w:pPr>
              <w:spacing w:after="0" w:line="240" w:lineRule="auto"/>
              <w:jc w:val="center"/>
              <w:rPr>
                <w:rFonts w:ascii="Times New Roman" w:eastAsia="Calibri" w:hAnsi="Times New Roman" w:cs="Times New Roman"/>
                <w:sz w:val="20"/>
                <w:szCs w:val="20"/>
                <w:lang w:eastAsia="hu-HU"/>
              </w:rPr>
            </w:pPr>
          </w:p>
        </w:tc>
      </w:tr>
      <w:tr w:rsidR="00811065" w:rsidRPr="00811065" w:rsidTr="002B323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11065" w:rsidRPr="00811065" w:rsidRDefault="00811065" w:rsidP="00814E33">
            <w:pPr>
              <w:spacing w:after="0" w:line="240" w:lineRule="auto"/>
              <w:ind w:left="20"/>
              <w:rPr>
                <w:rFonts w:ascii="Times New Roman" w:eastAsia="Arial Unicode MS" w:hAnsi="Times New Roman" w:cs="Times New Roman"/>
                <w:sz w:val="20"/>
                <w:szCs w:val="20"/>
                <w:lang w:eastAsia="hu-HU"/>
              </w:rPr>
            </w:pPr>
            <w:r w:rsidRPr="00811065">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811065" w:rsidRPr="00811065" w:rsidRDefault="00811065" w:rsidP="00814E33">
            <w:pPr>
              <w:spacing w:after="0" w:line="240" w:lineRule="auto"/>
              <w:rPr>
                <w:rFonts w:ascii="Times New Roman" w:eastAsia="Arial Unicode MS" w:hAnsi="Times New Roman" w:cs="Times New Roman"/>
                <w:sz w:val="20"/>
                <w:szCs w:val="20"/>
                <w:lang w:eastAsia="hu-HU"/>
              </w:rPr>
            </w:pPr>
            <w:r w:rsidRPr="00811065">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11065" w:rsidRPr="00811065" w:rsidRDefault="00811065" w:rsidP="00814E33">
            <w:pPr>
              <w:spacing w:after="0" w:line="240" w:lineRule="auto"/>
              <w:jc w:val="center"/>
              <w:rPr>
                <w:rFonts w:ascii="Times New Roman" w:eastAsia="Calibri" w:hAnsi="Times New Roman" w:cs="Times New Roman"/>
                <w:b/>
                <w:sz w:val="20"/>
                <w:szCs w:val="20"/>
                <w:lang w:eastAsia="hu-HU"/>
              </w:rPr>
            </w:pPr>
            <w:r w:rsidRPr="00811065">
              <w:rPr>
                <w:rFonts w:ascii="Times New Roman" w:eastAsia="Calibri" w:hAnsi="Times New Roman" w:cs="Times New Roman"/>
                <w:b/>
                <w:sz w:val="20"/>
                <w:szCs w:val="20"/>
                <w:lang w:eastAsia="hu-HU"/>
              </w:rPr>
              <w:t>Dr. Dajnoki Krisztina</w:t>
            </w:r>
          </w:p>
        </w:tc>
        <w:tc>
          <w:tcPr>
            <w:tcW w:w="855" w:type="dxa"/>
            <w:tcBorders>
              <w:top w:val="single" w:sz="4" w:space="0" w:color="auto"/>
              <w:left w:val="nil"/>
              <w:bottom w:val="single" w:sz="4" w:space="0" w:color="auto"/>
              <w:right w:val="single" w:sz="4" w:space="0" w:color="auto"/>
            </w:tcBorders>
            <w:vAlign w:val="center"/>
          </w:tcPr>
          <w:p w:rsidR="00811065" w:rsidRPr="00811065" w:rsidRDefault="00811065" w:rsidP="00814E33">
            <w:pPr>
              <w:spacing w:after="0" w:line="240" w:lineRule="auto"/>
              <w:rPr>
                <w:rFonts w:ascii="Times New Roman" w:eastAsia="Arial Unicode MS" w:hAnsi="Times New Roman" w:cs="Times New Roman"/>
                <w:sz w:val="20"/>
                <w:szCs w:val="20"/>
                <w:lang w:eastAsia="hu-HU"/>
              </w:rPr>
            </w:pPr>
            <w:r w:rsidRPr="00811065">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11065" w:rsidRPr="00811065" w:rsidRDefault="00811065" w:rsidP="00814E33">
            <w:pPr>
              <w:spacing w:after="0" w:line="240" w:lineRule="auto"/>
              <w:jc w:val="center"/>
              <w:rPr>
                <w:rFonts w:ascii="Times New Roman" w:eastAsia="Calibri" w:hAnsi="Times New Roman" w:cs="Times New Roman"/>
                <w:b/>
                <w:sz w:val="20"/>
                <w:szCs w:val="20"/>
                <w:lang w:eastAsia="hu-HU"/>
              </w:rPr>
            </w:pPr>
            <w:r w:rsidRPr="00811065">
              <w:rPr>
                <w:rFonts w:ascii="Times New Roman" w:eastAsia="Calibri" w:hAnsi="Times New Roman" w:cs="Times New Roman"/>
                <w:b/>
                <w:sz w:val="20"/>
                <w:szCs w:val="20"/>
                <w:lang w:eastAsia="hu-HU"/>
              </w:rPr>
              <w:t>egyetemi docens</w:t>
            </w:r>
          </w:p>
        </w:tc>
      </w:tr>
      <w:tr w:rsidR="00811065" w:rsidRPr="00811065" w:rsidTr="002B323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11065" w:rsidRPr="00811065" w:rsidRDefault="00811065"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1065">
              <w:rPr>
                <w:rFonts w:ascii="Times New Roman" w:eastAsia="Calibri" w:hAnsi="Times New Roman" w:cs="Times New Roman"/>
                <w:b/>
                <w:bCs/>
                <w:sz w:val="20"/>
                <w:szCs w:val="20"/>
                <w:lang w:eastAsia="hu-HU"/>
              </w:rPr>
              <w:t xml:space="preserve">A kurzus célja, </w:t>
            </w:r>
            <w:r w:rsidRPr="00811065">
              <w:rPr>
                <w:rFonts w:ascii="Times New Roman" w:eastAsia="Calibri" w:hAnsi="Times New Roman" w:cs="Times New Roman"/>
                <w:sz w:val="20"/>
                <w:szCs w:val="20"/>
                <w:lang w:eastAsia="hu-HU"/>
              </w:rPr>
              <w:t>hogy a hallgató megismerje a környezeti változások és a globalizáció hatására megjelenő új HR tevékenységeket, amelyek a hagyományos HR funkciók mellett jelentek meg. A tantárgy értelmezi az új tevékenységterületek jelentőségét a stratégiai emberi erőforrás gazdálkodásban, segít feltárni az összefüggéseket a HRM integrált rendszerében. Az elméleti ismeretek kiegészülve esettanulmányok feldolgozásával, szituációs feladatokkal, csoportmunkára épülő tréningekkel, alkalmassá teszi a hallgatót hazai és nemzetközi környezetben való gyakorlati alkalmazására.</w:t>
            </w:r>
          </w:p>
          <w:p w:rsidR="00811065" w:rsidRPr="00811065" w:rsidRDefault="00811065" w:rsidP="00814E33">
            <w:pPr>
              <w:spacing w:after="0" w:line="240" w:lineRule="auto"/>
              <w:ind w:left="360"/>
              <w:rPr>
                <w:rFonts w:ascii="Times New Roman" w:eastAsia="Calibri" w:hAnsi="Times New Roman" w:cs="Times New Roman"/>
                <w:sz w:val="20"/>
                <w:szCs w:val="20"/>
                <w:lang w:eastAsia="hu-HU"/>
              </w:rPr>
            </w:pPr>
          </w:p>
        </w:tc>
      </w:tr>
      <w:tr w:rsidR="00811065" w:rsidRPr="00811065" w:rsidTr="002B323A">
        <w:trPr>
          <w:cantSplit/>
          <w:trHeight w:val="1400"/>
        </w:trPr>
        <w:tc>
          <w:tcPr>
            <w:tcW w:w="9939" w:type="dxa"/>
            <w:gridSpan w:val="10"/>
            <w:tcBorders>
              <w:top w:val="single" w:sz="4" w:space="0" w:color="auto"/>
              <w:left w:val="single" w:sz="4" w:space="0" w:color="auto"/>
              <w:right w:val="single" w:sz="4" w:space="0" w:color="000000"/>
            </w:tcBorders>
            <w:vAlign w:val="center"/>
          </w:tcPr>
          <w:p w:rsidR="00811065" w:rsidRPr="00811065" w:rsidRDefault="00811065" w:rsidP="00814E33">
            <w:pPr>
              <w:spacing w:after="0" w:line="240" w:lineRule="auto"/>
              <w:jc w:val="both"/>
              <w:rPr>
                <w:rFonts w:ascii="Times New Roman" w:eastAsia="Calibri" w:hAnsi="Times New Roman" w:cs="Times New Roman"/>
                <w:b/>
                <w:bCs/>
                <w:sz w:val="20"/>
                <w:szCs w:val="20"/>
                <w:lang w:eastAsia="hu-HU"/>
              </w:rPr>
            </w:pPr>
            <w:r w:rsidRPr="00811065">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811065" w:rsidRPr="00811065" w:rsidRDefault="00811065" w:rsidP="00814E33">
            <w:pPr>
              <w:spacing w:after="0" w:line="240" w:lineRule="auto"/>
              <w:ind w:left="402"/>
              <w:jc w:val="both"/>
              <w:rPr>
                <w:rFonts w:ascii="Times New Roman" w:eastAsia="Calibri" w:hAnsi="Times New Roman" w:cs="Times New Roman"/>
                <w:i/>
                <w:sz w:val="20"/>
                <w:szCs w:val="20"/>
                <w:lang w:eastAsia="hu-HU"/>
              </w:rPr>
            </w:pPr>
            <w:r w:rsidRPr="00811065">
              <w:rPr>
                <w:rFonts w:ascii="Times New Roman" w:eastAsia="Calibri" w:hAnsi="Times New Roman" w:cs="Times New Roman"/>
                <w:i/>
                <w:sz w:val="20"/>
                <w:szCs w:val="20"/>
                <w:lang w:eastAsia="hu-HU"/>
              </w:rPr>
              <w:t xml:space="preserve">Tudás: </w:t>
            </w:r>
          </w:p>
          <w:p w:rsidR="00811065" w:rsidRPr="00811065" w:rsidRDefault="00811065"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Mélyrehatóan ismeri az emberierőforrás-gazdálkodás hagyományos funkcióit és a környezeti változások, a globalizáció hatására megjelenő új tevékenységterületek feladatait és módszereit, melyek jelentősége nem vitatható. Átfogóan ismeri és érti a szervezetek HR működési jellemzőit, gazdasági és társadalmi szerepüket.</w:t>
            </w:r>
            <w:r w:rsidRPr="00811065">
              <w:rPr>
                <w:rFonts w:ascii="Times New Roman" w:eastAsia="Calibri" w:hAnsi="Times New Roman" w:cs="Times New Roman"/>
                <w:color w:val="FF0000"/>
                <w:sz w:val="20"/>
                <w:szCs w:val="20"/>
                <w:lang w:eastAsia="hu-HU"/>
              </w:rPr>
              <w:t xml:space="preserve"> </w:t>
            </w:r>
            <w:r w:rsidRPr="00811065">
              <w:rPr>
                <w:rFonts w:ascii="Times New Roman" w:eastAsia="Calibri" w:hAnsi="Times New Roman" w:cs="Times New Roman"/>
                <w:sz w:val="20"/>
                <w:szCs w:val="20"/>
                <w:lang w:eastAsia="hu-HU"/>
              </w:rPr>
              <w:t>Ismeri az erőforrások, a tényezők és jelenségek összefüggéseit, az erőforrások felhasználásának szabályait és törvényszerűségeit. Mélyrehatóan ismeri az emberi erőforrás gazdálkodással kapcsolatos, a tantárgy keretében releváns témakörök tudományos eredményeit, a kutatás módszereit, az adott HR tevékenységterület sajátosságait.</w:t>
            </w:r>
          </w:p>
          <w:p w:rsidR="00811065" w:rsidRPr="00811065" w:rsidRDefault="00811065" w:rsidP="00814E33">
            <w:pPr>
              <w:spacing w:after="0" w:line="240" w:lineRule="auto"/>
              <w:ind w:left="402"/>
              <w:jc w:val="both"/>
              <w:rPr>
                <w:rFonts w:ascii="Times New Roman" w:eastAsia="Calibri" w:hAnsi="Times New Roman" w:cs="Times New Roman"/>
                <w:i/>
                <w:sz w:val="20"/>
                <w:szCs w:val="20"/>
                <w:lang w:eastAsia="hu-HU"/>
              </w:rPr>
            </w:pPr>
            <w:r w:rsidRPr="00811065">
              <w:rPr>
                <w:rFonts w:ascii="Times New Roman" w:eastAsia="Calibri" w:hAnsi="Times New Roman" w:cs="Times New Roman"/>
                <w:i/>
                <w:sz w:val="20"/>
                <w:szCs w:val="20"/>
                <w:lang w:eastAsia="hu-HU"/>
              </w:rPr>
              <w:t>Képesség:</w:t>
            </w:r>
          </w:p>
          <w:p w:rsidR="00811065" w:rsidRPr="00811065" w:rsidRDefault="00811065" w:rsidP="00814E33">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Képes a szervezetek erőforrás gazdálkodási feladataiban szerepet vállalni, a tantárgy keretében megszerzett szakmai tudását az elvárásoknak megfelelően felhasználni, a szervezet céljaival összefüggésben tervező, fejlesztő és támogató tevékenységeket folytatni a megtartás-, munkaélmény-, kompetencia- humán tőke-, tudás-, generáció-, sokszínűség-menedzsment emberi erőforrás gazdálkodás területeken. Képes megérteni a szervezeti folyamatok természetét, külső-belső összefüggéseit, kapcsolatát az emberi erőforrás gazdálkodással és képes a környezeti változásokra rugalmasan reagálni.</w:t>
            </w:r>
            <w:r w:rsidRPr="00811065">
              <w:rPr>
                <w:rFonts w:ascii="Times New Roman" w:eastAsia="Calibri" w:hAnsi="Times New Roman" w:cs="Times New Roman"/>
                <w:color w:val="FF0000"/>
                <w:sz w:val="20"/>
                <w:szCs w:val="20"/>
                <w:lang w:eastAsia="hu-HU"/>
              </w:rPr>
              <w:t xml:space="preserve"> </w:t>
            </w:r>
            <w:r w:rsidRPr="00811065">
              <w:rPr>
                <w:rFonts w:ascii="Times New Roman" w:eastAsia="Calibri" w:hAnsi="Times New Roman" w:cs="Times New Roman"/>
                <w:sz w:val="20"/>
                <w:szCs w:val="20"/>
                <w:lang w:eastAsia="hu-HU"/>
              </w:rPr>
              <w:t>Képes a szakmai problémák beazonosítására, a nemzetközi tapasztalatok, jó példák hazai követelményeknek megfelelő adaptálására a tantárgy keretében releváns emberi erőforrás menedzsment területen. Képes az emberi erőforrás menedzsment területén magyar és idegen nyelvű publikációs forrásokat felhasználni, ezeket értelmezni, feldolgozni, szakértői anyagokat összeállítani.</w:t>
            </w:r>
          </w:p>
          <w:p w:rsidR="00811065" w:rsidRPr="00811065" w:rsidRDefault="00811065" w:rsidP="00814E33">
            <w:pPr>
              <w:spacing w:after="0" w:line="240" w:lineRule="auto"/>
              <w:ind w:left="402"/>
              <w:jc w:val="both"/>
              <w:rPr>
                <w:rFonts w:ascii="Times New Roman" w:eastAsia="Calibri" w:hAnsi="Times New Roman" w:cs="Times New Roman"/>
                <w:i/>
                <w:sz w:val="20"/>
                <w:szCs w:val="20"/>
                <w:lang w:eastAsia="hu-HU"/>
              </w:rPr>
            </w:pPr>
            <w:r w:rsidRPr="00811065">
              <w:rPr>
                <w:rFonts w:ascii="Times New Roman" w:eastAsia="Calibri" w:hAnsi="Times New Roman" w:cs="Times New Roman"/>
                <w:i/>
                <w:sz w:val="20"/>
                <w:szCs w:val="20"/>
                <w:lang w:eastAsia="hu-HU"/>
              </w:rPr>
              <w:t>Attitűd:</w:t>
            </w:r>
          </w:p>
          <w:p w:rsidR="00811065" w:rsidRPr="00811065" w:rsidRDefault="00811065" w:rsidP="00814E33">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A folyamatok megértése során kritikus gondolkodás, az elemzésre törekvés jellemzi. Jellemzője az értékalapú megközelítés, amelynek középpontjában a munka, mint alkotó és kreatív tevékenység jelenik meg. Elkötelezett a minőségi munka iránt.</w:t>
            </w:r>
          </w:p>
          <w:p w:rsidR="00811065" w:rsidRPr="00811065" w:rsidRDefault="00811065" w:rsidP="00814E33">
            <w:pPr>
              <w:spacing w:after="0" w:line="240" w:lineRule="auto"/>
              <w:ind w:left="402"/>
              <w:jc w:val="both"/>
              <w:rPr>
                <w:rFonts w:ascii="Times New Roman" w:eastAsia="Calibri" w:hAnsi="Times New Roman" w:cs="Times New Roman"/>
                <w:i/>
                <w:sz w:val="20"/>
                <w:szCs w:val="20"/>
                <w:lang w:eastAsia="hu-HU"/>
              </w:rPr>
            </w:pPr>
            <w:r w:rsidRPr="00811065">
              <w:rPr>
                <w:rFonts w:ascii="Times New Roman" w:eastAsia="Calibri" w:hAnsi="Times New Roman" w:cs="Times New Roman"/>
                <w:i/>
                <w:sz w:val="20"/>
                <w:szCs w:val="20"/>
                <w:lang w:eastAsia="hu-HU"/>
              </w:rPr>
              <w:t>Autonómia és felelősség:</w:t>
            </w:r>
          </w:p>
          <w:p w:rsidR="00811065" w:rsidRPr="00811065" w:rsidRDefault="00811065" w:rsidP="00814E33">
            <w:pPr>
              <w:shd w:val="clear" w:color="auto" w:fill="E5DFEC"/>
              <w:suppressAutoHyphens/>
              <w:autoSpaceDE w:val="0"/>
              <w:spacing w:after="0" w:line="240" w:lineRule="auto"/>
              <w:ind w:left="420" w:right="113"/>
              <w:jc w:val="both"/>
              <w:rPr>
                <w:rFonts w:ascii="Times New Roman" w:eastAsia="Arial Unicode MS" w:hAnsi="Times New Roman" w:cs="Times New Roman"/>
                <w:b/>
                <w:bCs/>
                <w:sz w:val="20"/>
                <w:szCs w:val="20"/>
                <w:lang w:eastAsia="hu-HU"/>
              </w:rPr>
            </w:pPr>
            <w:r w:rsidRPr="00811065">
              <w:rPr>
                <w:rFonts w:ascii="Times New Roman" w:eastAsia="Calibri" w:hAnsi="Times New Roman" w:cs="Times New Roman"/>
                <w:sz w:val="20"/>
                <w:szCs w:val="20"/>
                <w:lang w:eastAsia="hu-HU"/>
              </w:rPr>
              <w:t>A humán erőforrás gazdálkodás folyamatos fejlődése, illetve a változások, trendek megismerése végett a hallgató rendelkezik a folyamatos önképzés igényével, tudatosan keresi a szervezeti és egyéni tanulási formákat, belső motiváció alapján folyamatosan él a non-formális tanulás lehetőségével, ennek eredményeként szakmai érdeklődése elmélyül.</w:t>
            </w:r>
            <w:r w:rsidRPr="00811065">
              <w:rPr>
                <w:rFonts w:ascii="Times New Roman" w:eastAsia="Calibri" w:hAnsi="Times New Roman" w:cs="Times New Roman"/>
                <w:color w:val="FF0000"/>
                <w:sz w:val="20"/>
                <w:szCs w:val="20"/>
                <w:lang w:eastAsia="hu-HU"/>
              </w:rPr>
              <w:t xml:space="preserve"> </w:t>
            </w:r>
          </w:p>
        </w:tc>
      </w:tr>
      <w:tr w:rsidR="00811065" w:rsidRPr="00811065" w:rsidTr="002B323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11065" w:rsidRPr="00811065" w:rsidRDefault="00811065" w:rsidP="00814E33">
            <w:pPr>
              <w:spacing w:after="0" w:line="240" w:lineRule="auto"/>
              <w:rPr>
                <w:rFonts w:ascii="Times New Roman" w:eastAsia="Calibri" w:hAnsi="Times New Roman" w:cs="Times New Roman"/>
                <w:b/>
                <w:bCs/>
                <w:sz w:val="20"/>
                <w:szCs w:val="20"/>
                <w:lang w:eastAsia="hu-HU"/>
              </w:rPr>
            </w:pPr>
            <w:r w:rsidRPr="00811065">
              <w:rPr>
                <w:rFonts w:ascii="Times New Roman" w:eastAsia="Calibri" w:hAnsi="Times New Roman" w:cs="Times New Roman"/>
                <w:b/>
                <w:bCs/>
                <w:sz w:val="20"/>
                <w:szCs w:val="20"/>
                <w:lang w:eastAsia="hu-HU"/>
              </w:rPr>
              <w:t>A kurzus rövid tartalma, témakörei</w:t>
            </w:r>
          </w:p>
          <w:p w:rsidR="00811065" w:rsidRPr="00811065" w:rsidRDefault="00811065" w:rsidP="00814E33">
            <w:pPr>
              <w:shd w:val="clear" w:color="auto" w:fill="E5DFEC"/>
              <w:suppressAutoHyphens/>
              <w:autoSpaceDE w:val="0"/>
              <w:spacing w:after="0" w:line="240" w:lineRule="auto"/>
              <w:ind w:left="417" w:right="113"/>
              <w:jc w:val="both"/>
              <w:rPr>
                <w:rFonts w:ascii="Times New Roman" w:eastAsia="Calibri" w:hAnsi="Times New Roman" w:cs="Times New Roman"/>
                <w:color w:val="FF0000"/>
                <w:sz w:val="20"/>
                <w:szCs w:val="20"/>
                <w:lang w:eastAsia="hu-HU"/>
              </w:rPr>
            </w:pPr>
            <w:r w:rsidRPr="00811065">
              <w:rPr>
                <w:rFonts w:ascii="Times New Roman" w:eastAsia="Calibri" w:hAnsi="Times New Roman" w:cs="Times New Roman"/>
                <w:sz w:val="20"/>
                <w:szCs w:val="20"/>
                <w:lang w:eastAsia="hu-HU"/>
              </w:rPr>
              <w:t>Változó HR – a környezeti változások és a globalizáció hatása az EEM funkciókra; Megtartás-menedzsment és elköteleződés, job-hopping;</w:t>
            </w:r>
            <w:r w:rsidRPr="00811065">
              <w:rPr>
                <w:rFonts w:ascii="Times New Roman" w:eastAsia="Calibri" w:hAnsi="Times New Roman" w:cs="Times New Roman"/>
                <w:color w:val="FF0000"/>
                <w:sz w:val="20"/>
                <w:szCs w:val="20"/>
                <w:lang w:eastAsia="hu-HU"/>
              </w:rPr>
              <w:t xml:space="preserve"> </w:t>
            </w:r>
            <w:r w:rsidRPr="00811065">
              <w:rPr>
                <w:rFonts w:ascii="Times New Roman" w:eastAsia="Calibri" w:hAnsi="Times New Roman" w:cs="Times New Roman"/>
                <w:sz w:val="20"/>
                <w:szCs w:val="20"/>
                <w:lang w:eastAsia="hu-HU"/>
              </w:rPr>
              <w:t>Munkaélmény-menedzsment (Flow); Sokszínűség-menedzsment; Érzékenyítő tréning;</w:t>
            </w:r>
            <w:r w:rsidRPr="00811065">
              <w:rPr>
                <w:rFonts w:ascii="Times New Roman" w:eastAsia="Calibri" w:hAnsi="Times New Roman" w:cs="Times New Roman"/>
                <w:color w:val="FF0000"/>
                <w:sz w:val="20"/>
                <w:szCs w:val="20"/>
                <w:lang w:eastAsia="hu-HU"/>
              </w:rPr>
              <w:t xml:space="preserve"> </w:t>
            </w:r>
            <w:r w:rsidRPr="00811065">
              <w:rPr>
                <w:rFonts w:ascii="Times New Roman" w:eastAsia="Calibri" w:hAnsi="Times New Roman" w:cs="Times New Roman"/>
                <w:sz w:val="20"/>
                <w:szCs w:val="20"/>
                <w:lang w:eastAsia="hu-HU"/>
              </w:rPr>
              <w:t xml:space="preserve">Befogadó munkahelyi szemlélet; Generációmenedzsment; Munkakörök kialakítása, kihívások; Tehetségmenedzsment rendszerek alkalmazása; Karriermenedzsment jelentősége, karriertervezés egyén és szervezeti szinten; Globális karrier – karrier határok nélkül; Egészségmegőrzés szerepe, jelentősége a szervezetben; Munkavállalói jólét, családbarát munkahely; Digitalizáció és robotizáció hatása a kapacitástervezésre. </w:t>
            </w:r>
          </w:p>
        </w:tc>
      </w:tr>
      <w:tr w:rsidR="00811065" w:rsidRPr="00811065" w:rsidTr="002B323A">
        <w:trPr>
          <w:trHeight w:val="585"/>
        </w:trPr>
        <w:tc>
          <w:tcPr>
            <w:tcW w:w="9939" w:type="dxa"/>
            <w:gridSpan w:val="10"/>
            <w:tcBorders>
              <w:top w:val="single" w:sz="4" w:space="0" w:color="auto"/>
              <w:left w:val="single" w:sz="4" w:space="0" w:color="auto"/>
              <w:bottom w:val="single" w:sz="4" w:space="0" w:color="auto"/>
              <w:right w:val="single" w:sz="4" w:space="0" w:color="auto"/>
            </w:tcBorders>
          </w:tcPr>
          <w:p w:rsidR="00811065" w:rsidRPr="00811065" w:rsidRDefault="00811065" w:rsidP="00814E33">
            <w:pPr>
              <w:spacing w:after="0" w:line="240" w:lineRule="auto"/>
              <w:rPr>
                <w:rFonts w:ascii="Times New Roman" w:eastAsia="Calibri" w:hAnsi="Times New Roman" w:cs="Times New Roman"/>
                <w:b/>
                <w:bCs/>
                <w:sz w:val="20"/>
                <w:szCs w:val="20"/>
                <w:lang w:eastAsia="hu-HU"/>
              </w:rPr>
            </w:pPr>
            <w:r w:rsidRPr="00811065">
              <w:rPr>
                <w:rFonts w:ascii="Times New Roman" w:eastAsia="Calibri" w:hAnsi="Times New Roman" w:cs="Times New Roman"/>
                <w:b/>
                <w:bCs/>
                <w:sz w:val="20"/>
                <w:szCs w:val="20"/>
                <w:lang w:eastAsia="hu-HU"/>
              </w:rPr>
              <w:t>Tervezett tanulási tevékenységek, tanítási módszerek</w:t>
            </w:r>
          </w:p>
          <w:p w:rsidR="00811065" w:rsidRPr="00811065" w:rsidRDefault="00811065"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 xml:space="preserve">Ismeretátadó interaktív előadás és esettanulmányok feldolgozására, szituációs helyzetekre, csoportos feladatmegoldásra épülő gyakorlatok. </w:t>
            </w:r>
          </w:p>
          <w:p w:rsidR="00811065" w:rsidRPr="00811065" w:rsidRDefault="00811065"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A foglalkozásokon való részvétel a kari Tanulmányi és Vizsgaszabályzatban rögzítettek szerint.</w:t>
            </w:r>
          </w:p>
        </w:tc>
      </w:tr>
      <w:tr w:rsidR="00811065" w:rsidRPr="00811065" w:rsidTr="002B323A">
        <w:trPr>
          <w:trHeight w:val="551"/>
        </w:trPr>
        <w:tc>
          <w:tcPr>
            <w:tcW w:w="9939" w:type="dxa"/>
            <w:gridSpan w:val="10"/>
            <w:tcBorders>
              <w:top w:val="single" w:sz="4" w:space="0" w:color="auto"/>
              <w:left w:val="single" w:sz="4" w:space="0" w:color="auto"/>
              <w:bottom w:val="single" w:sz="4" w:space="0" w:color="auto"/>
              <w:right w:val="single" w:sz="4" w:space="0" w:color="auto"/>
            </w:tcBorders>
          </w:tcPr>
          <w:p w:rsidR="00811065" w:rsidRPr="00811065" w:rsidRDefault="00811065" w:rsidP="00814E33">
            <w:pPr>
              <w:spacing w:after="0" w:line="240" w:lineRule="auto"/>
              <w:rPr>
                <w:rFonts w:ascii="Times New Roman" w:eastAsia="Calibri" w:hAnsi="Times New Roman" w:cs="Times New Roman"/>
                <w:b/>
                <w:bCs/>
                <w:sz w:val="20"/>
                <w:szCs w:val="20"/>
                <w:lang w:eastAsia="hu-HU"/>
              </w:rPr>
            </w:pPr>
            <w:r w:rsidRPr="00811065">
              <w:rPr>
                <w:rFonts w:ascii="Times New Roman" w:eastAsia="Calibri" w:hAnsi="Times New Roman" w:cs="Times New Roman"/>
                <w:b/>
                <w:bCs/>
                <w:sz w:val="20"/>
                <w:szCs w:val="20"/>
                <w:lang w:eastAsia="hu-HU"/>
              </w:rPr>
              <w:t>Értékelés</w:t>
            </w:r>
          </w:p>
          <w:p w:rsidR="00811065" w:rsidRPr="00811065" w:rsidRDefault="00811065"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Gyakorlati jegy (írásbeli vizsga)</w:t>
            </w:r>
          </w:p>
          <w:p w:rsidR="00811065" w:rsidRPr="00811065" w:rsidRDefault="00811065" w:rsidP="00814E33">
            <w:pPr>
              <w:spacing w:after="0" w:line="240" w:lineRule="auto"/>
              <w:rPr>
                <w:rFonts w:ascii="Times New Roman" w:eastAsia="Calibri" w:hAnsi="Times New Roman" w:cs="Times New Roman"/>
                <w:sz w:val="20"/>
                <w:szCs w:val="20"/>
                <w:lang w:eastAsia="hu-HU"/>
              </w:rPr>
            </w:pPr>
          </w:p>
        </w:tc>
      </w:tr>
      <w:tr w:rsidR="00811065" w:rsidRPr="00811065" w:rsidTr="002B323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11065" w:rsidRPr="00811065" w:rsidRDefault="00811065" w:rsidP="00814E33">
            <w:pPr>
              <w:spacing w:after="0" w:line="240" w:lineRule="auto"/>
              <w:rPr>
                <w:rFonts w:ascii="Times New Roman" w:eastAsia="Calibri" w:hAnsi="Times New Roman" w:cs="Times New Roman"/>
                <w:b/>
                <w:bCs/>
                <w:sz w:val="20"/>
                <w:szCs w:val="20"/>
                <w:lang w:eastAsia="hu-HU"/>
              </w:rPr>
            </w:pPr>
            <w:r w:rsidRPr="00811065">
              <w:rPr>
                <w:rFonts w:ascii="Times New Roman" w:eastAsia="Calibri" w:hAnsi="Times New Roman" w:cs="Times New Roman"/>
                <w:b/>
                <w:bCs/>
                <w:sz w:val="20"/>
                <w:szCs w:val="20"/>
                <w:lang w:eastAsia="hu-HU"/>
              </w:rPr>
              <w:lastRenderedPageBreak/>
              <w:t>Kötelező szakirodalom:</w:t>
            </w:r>
          </w:p>
          <w:p w:rsidR="00811065" w:rsidRPr="00811065" w:rsidRDefault="00811065"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1065">
              <w:rPr>
                <w:rFonts w:ascii="Times New Roman" w:eastAsia="Calibri" w:hAnsi="Times New Roman" w:cs="Times New Roman"/>
                <w:bCs/>
                <w:smallCaps/>
                <w:sz w:val="20"/>
                <w:szCs w:val="20"/>
                <w:lang w:eastAsia="hu-HU"/>
              </w:rPr>
              <w:t>Poór J – Karoliny M.-né – Kovács I. É. – Illés B. Cs.</w:t>
            </w:r>
            <w:r w:rsidRPr="00811065">
              <w:rPr>
                <w:rFonts w:ascii="Times New Roman" w:eastAsia="Calibri" w:hAnsi="Times New Roman" w:cs="Times New Roman"/>
                <w:sz w:val="20"/>
                <w:szCs w:val="20"/>
                <w:lang w:eastAsia="hu-HU"/>
              </w:rPr>
              <w:t xml:space="preserve"> (szerk.): A HR gyakorlata. Wolters Kluwer, Budapest, 2018.</w:t>
            </w:r>
          </w:p>
          <w:p w:rsidR="00811065" w:rsidRPr="00811065" w:rsidRDefault="00811065" w:rsidP="00814E33">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r w:rsidRPr="00811065">
              <w:rPr>
                <w:rFonts w:ascii="Times New Roman" w:eastAsia="Calibri" w:hAnsi="Times New Roman" w:cs="Times New Roman"/>
                <w:bCs/>
                <w:smallCaps/>
                <w:sz w:val="20"/>
                <w:szCs w:val="20"/>
                <w:lang w:eastAsia="hu-HU"/>
              </w:rPr>
              <w:t>Poór J.</w:t>
            </w:r>
            <w:r w:rsidRPr="00811065">
              <w:rPr>
                <w:rFonts w:ascii="Times New Roman" w:eastAsia="Calibri" w:hAnsi="Times New Roman" w:cs="Times New Roman"/>
                <w:bCs/>
                <w:sz w:val="20"/>
                <w:szCs w:val="20"/>
                <w:lang w:eastAsia="hu-HU"/>
              </w:rPr>
              <w:t xml:space="preserve"> – </w:t>
            </w:r>
            <w:r w:rsidRPr="00811065">
              <w:rPr>
                <w:rFonts w:ascii="Times New Roman" w:eastAsia="Calibri" w:hAnsi="Times New Roman" w:cs="Times New Roman"/>
                <w:bCs/>
                <w:smallCaps/>
                <w:sz w:val="20"/>
                <w:szCs w:val="20"/>
                <w:lang w:eastAsia="hu-HU"/>
              </w:rPr>
              <w:t>Farkas F.</w:t>
            </w:r>
            <w:r w:rsidRPr="00811065">
              <w:rPr>
                <w:rFonts w:ascii="Times New Roman" w:eastAsia="Calibri" w:hAnsi="Times New Roman" w:cs="Times New Roman"/>
                <w:bCs/>
                <w:sz w:val="20"/>
                <w:szCs w:val="20"/>
                <w:lang w:eastAsia="hu-HU"/>
              </w:rPr>
              <w:t xml:space="preserve"> (szerk): Átalakuló emberi erőforrás menedzsment a multinacionális cégek helyi leányvállalatainál Közép- és Kelet-Európában. Gödöllő, 2011. ISBN: 978-963-295-083-9</w:t>
            </w:r>
          </w:p>
          <w:p w:rsidR="00811065" w:rsidRPr="00811065" w:rsidRDefault="00811065" w:rsidP="00814E33">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r w:rsidRPr="00811065">
              <w:rPr>
                <w:rFonts w:ascii="Times New Roman" w:eastAsia="Calibri" w:hAnsi="Times New Roman" w:cs="Times New Roman"/>
                <w:bCs/>
                <w:smallCaps/>
                <w:sz w:val="20"/>
                <w:szCs w:val="20"/>
                <w:lang w:eastAsia="hu-HU"/>
              </w:rPr>
              <w:t>Poór J.</w:t>
            </w:r>
            <w:r w:rsidRPr="00811065">
              <w:rPr>
                <w:rFonts w:ascii="Times New Roman" w:eastAsia="Calibri" w:hAnsi="Times New Roman" w:cs="Times New Roman"/>
                <w:bCs/>
                <w:sz w:val="20"/>
                <w:szCs w:val="20"/>
                <w:lang w:eastAsia="hu-HU"/>
              </w:rPr>
              <w:t xml:space="preserve"> – </w:t>
            </w:r>
            <w:r w:rsidRPr="00811065">
              <w:rPr>
                <w:rFonts w:ascii="Times New Roman" w:eastAsia="Calibri" w:hAnsi="Times New Roman" w:cs="Times New Roman"/>
                <w:bCs/>
                <w:smallCaps/>
                <w:sz w:val="20"/>
                <w:szCs w:val="20"/>
                <w:lang w:eastAsia="hu-HU"/>
              </w:rPr>
              <w:t>Karoliny M-né</w:t>
            </w:r>
            <w:r w:rsidRPr="00811065">
              <w:rPr>
                <w:rFonts w:ascii="Times New Roman" w:eastAsia="Calibri" w:hAnsi="Times New Roman" w:cs="Times New Roman"/>
                <w:bCs/>
                <w:sz w:val="20"/>
                <w:szCs w:val="20"/>
                <w:lang w:eastAsia="hu-HU"/>
              </w:rPr>
              <w:t xml:space="preserve"> – </w:t>
            </w:r>
            <w:r w:rsidRPr="00811065">
              <w:rPr>
                <w:rFonts w:ascii="Times New Roman" w:eastAsia="Calibri" w:hAnsi="Times New Roman" w:cs="Times New Roman"/>
                <w:bCs/>
                <w:smallCaps/>
                <w:sz w:val="20"/>
                <w:szCs w:val="20"/>
                <w:lang w:eastAsia="hu-HU"/>
              </w:rPr>
              <w:t xml:space="preserve">Berde Cs. – Takács S. </w:t>
            </w:r>
            <w:r w:rsidRPr="00811065">
              <w:rPr>
                <w:rFonts w:ascii="Times New Roman" w:eastAsia="Calibri" w:hAnsi="Times New Roman" w:cs="Times New Roman"/>
                <w:bCs/>
                <w:sz w:val="20"/>
                <w:szCs w:val="20"/>
                <w:lang w:eastAsia="hu-HU"/>
              </w:rPr>
              <w:t>(szerk.): Átalakuló e</w:t>
            </w:r>
            <w:r w:rsidRPr="00811065">
              <w:rPr>
                <w:rFonts w:ascii="Times New Roman" w:eastAsia="Calibri" w:hAnsi="Times New Roman" w:cs="Times New Roman"/>
                <w:bCs/>
                <w:iCs/>
                <w:sz w:val="20"/>
                <w:szCs w:val="20"/>
                <w:lang w:eastAsia="hu-HU"/>
              </w:rPr>
              <w:t>mberi erőforrás menedzsment.</w:t>
            </w:r>
            <w:r w:rsidRPr="00811065">
              <w:rPr>
                <w:rFonts w:ascii="Times New Roman" w:eastAsia="Calibri" w:hAnsi="Times New Roman" w:cs="Times New Roman"/>
                <w:bCs/>
                <w:sz w:val="20"/>
                <w:szCs w:val="20"/>
                <w:lang w:eastAsia="hu-HU"/>
              </w:rPr>
              <w:t xml:space="preserve"> Complex Kiadó Kft., Budapest, 2012.</w:t>
            </w:r>
          </w:p>
          <w:p w:rsidR="00811065" w:rsidRPr="00811065" w:rsidRDefault="00811065" w:rsidP="00814E33">
            <w:pPr>
              <w:shd w:val="clear" w:color="auto" w:fill="E5DFEC"/>
              <w:suppressAutoHyphens/>
              <w:autoSpaceDE w:val="0"/>
              <w:spacing w:after="0" w:line="240" w:lineRule="auto"/>
              <w:ind w:left="425" w:right="113"/>
              <w:jc w:val="both"/>
              <w:rPr>
                <w:rFonts w:ascii="Times New Roman" w:eastAsia="Calibri" w:hAnsi="Times New Roman" w:cs="Times New Roman"/>
                <w:bCs/>
                <w:sz w:val="20"/>
                <w:szCs w:val="20"/>
                <w:lang w:eastAsia="hu-HU"/>
              </w:rPr>
            </w:pPr>
            <w:r w:rsidRPr="00811065">
              <w:rPr>
                <w:rFonts w:ascii="Times New Roman" w:eastAsia="Calibri" w:hAnsi="Times New Roman" w:cs="Times New Roman"/>
                <w:bCs/>
                <w:smallCaps/>
                <w:sz w:val="20"/>
                <w:szCs w:val="20"/>
                <w:lang w:eastAsia="hu-HU"/>
              </w:rPr>
              <w:t>Poór J. – Bóday P. – Kispál-Vitay Zs.</w:t>
            </w:r>
            <w:r w:rsidRPr="00811065">
              <w:rPr>
                <w:rFonts w:ascii="Times New Roman" w:eastAsia="Calibri" w:hAnsi="Times New Roman" w:cs="Times New Roman"/>
                <w:bCs/>
                <w:sz w:val="20"/>
                <w:szCs w:val="20"/>
                <w:lang w:eastAsia="hu-HU"/>
              </w:rPr>
              <w:t xml:space="preserve"> (szerk.): </w:t>
            </w:r>
            <w:r w:rsidRPr="00811065">
              <w:rPr>
                <w:rFonts w:ascii="Times New Roman" w:eastAsia="Calibri" w:hAnsi="Times New Roman" w:cs="Times New Roman"/>
                <w:bCs/>
                <w:iCs/>
                <w:sz w:val="20"/>
                <w:szCs w:val="20"/>
                <w:lang w:eastAsia="hu-HU"/>
              </w:rPr>
              <w:t>Trendek és tendenciák a kelet-európai emberierőforrás-menedzsmentben.</w:t>
            </w:r>
            <w:r w:rsidRPr="00811065">
              <w:rPr>
                <w:rFonts w:ascii="Times New Roman" w:eastAsia="Calibri" w:hAnsi="Times New Roman" w:cs="Times New Roman"/>
                <w:bCs/>
                <w:sz w:val="20"/>
                <w:szCs w:val="20"/>
                <w:lang w:eastAsia="hu-HU"/>
              </w:rPr>
              <w:t xml:space="preserve"> Gondolat Kiadó, Budapest, 2011.</w:t>
            </w:r>
          </w:p>
          <w:p w:rsidR="00811065" w:rsidRPr="00811065" w:rsidRDefault="00811065" w:rsidP="00814E33">
            <w:pPr>
              <w:shd w:val="clear" w:color="auto" w:fill="E5DFEC"/>
              <w:suppressAutoHyphens/>
              <w:autoSpaceDE w:val="0"/>
              <w:spacing w:after="0" w:line="240" w:lineRule="auto"/>
              <w:ind w:left="425" w:right="113"/>
              <w:jc w:val="both"/>
              <w:rPr>
                <w:rFonts w:ascii="Times New Roman" w:eastAsia="Calibri" w:hAnsi="Times New Roman" w:cs="Times New Roman"/>
                <w:bCs/>
                <w:sz w:val="20"/>
                <w:szCs w:val="20"/>
                <w:lang w:eastAsia="hu-HU"/>
              </w:rPr>
            </w:pPr>
            <w:r w:rsidRPr="00811065">
              <w:rPr>
                <w:rFonts w:ascii="Times New Roman" w:eastAsia="Calibri" w:hAnsi="Times New Roman" w:cs="Times New Roman"/>
                <w:bCs/>
                <w:smallCaps/>
                <w:sz w:val="20"/>
                <w:szCs w:val="20"/>
                <w:lang w:eastAsia="hu-HU"/>
              </w:rPr>
              <w:t>Kerecsendi-Mester Sz.</w:t>
            </w:r>
            <w:r w:rsidRPr="00811065">
              <w:rPr>
                <w:rFonts w:ascii="Times New Roman" w:eastAsia="Calibri" w:hAnsi="Times New Roman" w:cs="Times New Roman"/>
                <w:bCs/>
                <w:sz w:val="20"/>
                <w:szCs w:val="20"/>
                <w:lang w:eastAsia="hu-HU"/>
              </w:rPr>
              <w:t>: Humántőke-menedzsment. Eger, 2013.</w:t>
            </w:r>
          </w:p>
          <w:p w:rsidR="00811065" w:rsidRPr="00811065" w:rsidRDefault="00811065" w:rsidP="00814E33">
            <w:pPr>
              <w:shd w:val="clear" w:color="auto" w:fill="E5DFEC"/>
              <w:suppressAutoHyphens/>
              <w:autoSpaceDE w:val="0"/>
              <w:spacing w:after="0" w:line="240" w:lineRule="auto"/>
              <w:ind w:left="425" w:right="113"/>
              <w:jc w:val="both"/>
              <w:rPr>
                <w:rFonts w:ascii="Times New Roman" w:eastAsia="Calibri" w:hAnsi="Times New Roman" w:cs="Times New Roman"/>
                <w:bCs/>
                <w:iCs/>
                <w:sz w:val="20"/>
                <w:szCs w:val="20"/>
                <w:lang w:eastAsia="hu-HU"/>
              </w:rPr>
            </w:pPr>
            <w:r w:rsidRPr="00811065">
              <w:rPr>
                <w:rFonts w:ascii="Times New Roman" w:eastAsia="Calibri" w:hAnsi="Times New Roman" w:cs="Times New Roman"/>
                <w:bCs/>
                <w:smallCaps/>
                <w:sz w:val="20"/>
                <w:szCs w:val="20"/>
                <w:lang w:eastAsia="hu-HU"/>
              </w:rPr>
              <w:t>Nábelek F.  - Sturcz A. - Tóth I.J</w:t>
            </w:r>
            <w:r w:rsidRPr="00811065">
              <w:rPr>
                <w:rFonts w:ascii="Times New Roman" w:eastAsia="Calibri" w:hAnsi="Times New Roman" w:cs="Times New Roman"/>
                <w:sz w:val="20"/>
                <w:szCs w:val="20"/>
                <w:lang w:eastAsia="hu-HU"/>
              </w:rPr>
              <w:t>.</w:t>
            </w:r>
            <w:r w:rsidRPr="00811065">
              <w:rPr>
                <w:rFonts w:ascii="Times New Roman" w:eastAsia="Calibri" w:hAnsi="Times New Roman" w:cs="Times New Roman"/>
                <w:bCs/>
                <w:iCs/>
                <w:sz w:val="20"/>
                <w:szCs w:val="20"/>
                <w:lang w:eastAsia="hu-HU"/>
              </w:rPr>
              <w:t>: Az automatizáció munkaerő-piaci hatásai Járási munkaerő-piacok automatizációs kitettségének becslése, MKIK Gazdaság- és Vállalkozáskutató Intézet, Budapest, 2016/4 50.p.</w:t>
            </w:r>
          </w:p>
          <w:p w:rsidR="00811065" w:rsidRPr="00811065" w:rsidRDefault="00811065" w:rsidP="00814E33">
            <w:pPr>
              <w:shd w:val="clear" w:color="auto" w:fill="E5DFEC"/>
              <w:suppressAutoHyphens/>
              <w:autoSpaceDE w:val="0"/>
              <w:spacing w:after="0" w:line="240" w:lineRule="auto"/>
              <w:ind w:left="417" w:right="113"/>
              <w:jc w:val="both"/>
              <w:rPr>
                <w:rFonts w:ascii="Times New Roman" w:eastAsia="Calibri" w:hAnsi="Times New Roman" w:cs="Times New Roman"/>
                <w:bCs/>
                <w:smallCaps/>
                <w:sz w:val="20"/>
                <w:szCs w:val="20"/>
                <w:lang w:eastAsia="hu-HU"/>
              </w:rPr>
            </w:pPr>
            <w:r w:rsidRPr="00811065">
              <w:rPr>
                <w:rFonts w:ascii="Times New Roman" w:eastAsia="Calibri" w:hAnsi="Times New Roman" w:cs="Times New Roman"/>
                <w:bCs/>
                <w:smallCaps/>
                <w:sz w:val="20"/>
                <w:szCs w:val="20"/>
                <w:lang w:eastAsia="hu-HU"/>
              </w:rPr>
              <w:t>Dessler, G. (2013): „Human Resource Management”  Pearson Education, Prentice Hall, 692.p.</w:t>
            </w:r>
          </w:p>
          <w:p w:rsidR="00811065" w:rsidRPr="00811065" w:rsidRDefault="00811065" w:rsidP="00814E33">
            <w:pPr>
              <w:shd w:val="clear" w:color="auto" w:fill="E5DFEC"/>
              <w:suppressAutoHyphens/>
              <w:autoSpaceDE w:val="0"/>
              <w:spacing w:after="0" w:line="240" w:lineRule="auto"/>
              <w:ind w:left="417" w:right="113"/>
              <w:jc w:val="both"/>
              <w:rPr>
                <w:rFonts w:ascii="Times New Roman" w:eastAsia="Calibri" w:hAnsi="Times New Roman" w:cs="Times New Roman"/>
                <w:bCs/>
                <w:smallCaps/>
                <w:sz w:val="20"/>
                <w:szCs w:val="20"/>
                <w:lang w:eastAsia="hu-HU"/>
              </w:rPr>
            </w:pPr>
            <w:r w:rsidRPr="00811065">
              <w:rPr>
                <w:rFonts w:ascii="Times New Roman" w:eastAsia="Calibri" w:hAnsi="Times New Roman" w:cs="Times New Roman"/>
                <w:bCs/>
                <w:smallCaps/>
                <w:sz w:val="20"/>
                <w:szCs w:val="20"/>
                <w:lang w:eastAsia="hu-HU"/>
              </w:rPr>
              <w:t>Armstrong, M. (2017): „Armstrong’s Handbook of Human Resource Management Practice” Kogan Page Publishers, London and Philadelphia, 1089.p.</w:t>
            </w:r>
          </w:p>
          <w:p w:rsidR="00811065" w:rsidRPr="00811065" w:rsidRDefault="00811065" w:rsidP="00814E33">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r w:rsidRPr="00811065">
              <w:rPr>
                <w:rFonts w:ascii="Times New Roman" w:eastAsia="Calibri" w:hAnsi="Times New Roman" w:cs="Times New Roman"/>
                <w:bCs/>
                <w:smallCaps/>
                <w:sz w:val="20"/>
                <w:szCs w:val="20"/>
                <w:lang w:eastAsia="hu-HU"/>
              </w:rPr>
              <w:t>Karoliny M-né – Poór J.</w:t>
            </w:r>
            <w:r w:rsidRPr="00811065">
              <w:rPr>
                <w:rFonts w:ascii="Times New Roman" w:eastAsia="Calibri" w:hAnsi="Times New Roman" w:cs="Times New Roman"/>
                <w:bCs/>
                <w:sz w:val="20"/>
                <w:szCs w:val="20"/>
                <w:lang w:eastAsia="hu-HU"/>
              </w:rPr>
              <w:t xml:space="preserve"> (szerk.): </w:t>
            </w:r>
            <w:r w:rsidRPr="00811065">
              <w:rPr>
                <w:rFonts w:ascii="Times New Roman" w:eastAsia="Calibri" w:hAnsi="Times New Roman" w:cs="Times New Roman"/>
                <w:bCs/>
                <w:iCs/>
                <w:sz w:val="20"/>
                <w:szCs w:val="20"/>
                <w:lang w:eastAsia="hu-HU"/>
              </w:rPr>
              <w:t>Emberi erőforrás menedzsment kézikönyv</w:t>
            </w:r>
            <w:r w:rsidRPr="00811065">
              <w:rPr>
                <w:rFonts w:ascii="Times New Roman" w:eastAsia="Calibri" w:hAnsi="Times New Roman" w:cs="Times New Roman"/>
                <w:bCs/>
                <w:sz w:val="20"/>
                <w:szCs w:val="20"/>
                <w:lang w:eastAsia="hu-HU"/>
              </w:rPr>
              <w:t xml:space="preserve"> </w:t>
            </w:r>
            <w:r w:rsidRPr="00811065">
              <w:rPr>
                <w:rFonts w:ascii="Times New Roman" w:eastAsia="Calibri" w:hAnsi="Times New Roman" w:cs="Times New Roman"/>
                <w:bCs/>
                <w:iCs/>
                <w:sz w:val="20"/>
                <w:szCs w:val="20"/>
                <w:lang w:eastAsia="hu-HU"/>
              </w:rPr>
              <w:t>Rendszerek és alkalmazások.</w:t>
            </w:r>
            <w:r w:rsidRPr="00811065">
              <w:rPr>
                <w:rFonts w:ascii="Times New Roman" w:eastAsia="Calibri" w:hAnsi="Times New Roman" w:cs="Times New Roman"/>
                <w:bCs/>
                <w:sz w:val="20"/>
                <w:szCs w:val="20"/>
                <w:lang w:eastAsia="hu-HU"/>
              </w:rPr>
              <w:t xml:space="preserve"> Complex Kiadó Kft., Budapest, 2016.</w:t>
            </w:r>
          </w:p>
          <w:p w:rsidR="00811065" w:rsidRPr="00811065" w:rsidRDefault="00811065" w:rsidP="00814E33">
            <w:pPr>
              <w:shd w:val="clear" w:color="auto" w:fill="E5DFEC"/>
              <w:suppressAutoHyphens/>
              <w:autoSpaceDE w:val="0"/>
              <w:spacing w:after="0" w:line="240" w:lineRule="auto"/>
              <w:ind w:left="426" w:right="113"/>
              <w:jc w:val="both"/>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 xml:space="preserve">+ előadás anyag </w:t>
            </w:r>
          </w:p>
          <w:p w:rsidR="00811065" w:rsidRPr="00811065" w:rsidRDefault="00811065" w:rsidP="00814E33">
            <w:pPr>
              <w:shd w:val="clear" w:color="auto" w:fill="E5DFEC"/>
              <w:suppressAutoHyphens/>
              <w:autoSpaceDE w:val="0"/>
              <w:spacing w:after="0" w:line="240" w:lineRule="auto"/>
              <w:ind w:left="426" w:right="113"/>
              <w:jc w:val="both"/>
              <w:rPr>
                <w:rFonts w:ascii="Times New Roman" w:eastAsia="Calibri" w:hAnsi="Times New Roman" w:cs="Times New Roman"/>
                <w:sz w:val="20"/>
                <w:szCs w:val="20"/>
                <w:lang w:eastAsia="hu-HU"/>
              </w:rPr>
            </w:pPr>
            <w:r w:rsidRPr="00811065">
              <w:rPr>
                <w:rFonts w:ascii="Times New Roman" w:eastAsia="Calibri" w:hAnsi="Times New Roman" w:cs="Times New Roman"/>
                <w:bCs/>
                <w:sz w:val="20"/>
                <w:szCs w:val="20"/>
                <w:lang w:eastAsia="hu-HU"/>
              </w:rPr>
              <w:t>+ a témában kiadott releváns szakcikkek</w:t>
            </w:r>
          </w:p>
          <w:p w:rsidR="00811065" w:rsidRPr="00811065" w:rsidRDefault="00811065" w:rsidP="00814E33">
            <w:pPr>
              <w:spacing w:after="0" w:line="240" w:lineRule="auto"/>
              <w:rPr>
                <w:rFonts w:ascii="Times New Roman" w:eastAsia="Calibri" w:hAnsi="Times New Roman" w:cs="Times New Roman"/>
                <w:b/>
                <w:bCs/>
                <w:sz w:val="20"/>
                <w:szCs w:val="20"/>
                <w:lang w:eastAsia="hu-HU"/>
              </w:rPr>
            </w:pPr>
            <w:r w:rsidRPr="00811065">
              <w:rPr>
                <w:rFonts w:ascii="Times New Roman" w:eastAsia="Calibri" w:hAnsi="Times New Roman" w:cs="Times New Roman"/>
                <w:b/>
                <w:bCs/>
                <w:sz w:val="20"/>
                <w:szCs w:val="20"/>
                <w:lang w:eastAsia="hu-HU"/>
              </w:rPr>
              <w:t>Ajánlott szakirodalom:</w:t>
            </w:r>
          </w:p>
          <w:p w:rsidR="00811065" w:rsidRPr="00811065" w:rsidRDefault="00811065" w:rsidP="00814E33">
            <w:pPr>
              <w:shd w:val="clear" w:color="auto" w:fill="E5DFEC"/>
              <w:suppressAutoHyphens/>
              <w:autoSpaceDE w:val="0"/>
              <w:spacing w:after="0" w:line="240" w:lineRule="auto"/>
              <w:ind w:left="425" w:right="113"/>
              <w:jc w:val="both"/>
              <w:rPr>
                <w:rFonts w:ascii="Times New Roman" w:eastAsia="Calibri" w:hAnsi="Times New Roman" w:cs="Times New Roman"/>
                <w:sz w:val="20"/>
                <w:szCs w:val="20"/>
                <w:lang w:eastAsia="hu-HU"/>
              </w:rPr>
            </w:pPr>
            <w:r w:rsidRPr="00811065">
              <w:rPr>
                <w:rFonts w:ascii="Times New Roman" w:eastAsia="Calibri" w:hAnsi="Times New Roman" w:cs="Times New Roman"/>
                <w:smallCaps/>
                <w:sz w:val="20"/>
                <w:szCs w:val="20"/>
                <w:lang w:eastAsia="hu-HU"/>
              </w:rPr>
              <w:t>Boudreau, J.W.</w:t>
            </w:r>
            <w:r w:rsidRPr="00811065">
              <w:rPr>
                <w:rFonts w:ascii="Times New Roman" w:eastAsia="Calibri" w:hAnsi="Times New Roman" w:cs="Times New Roman"/>
                <w:sz w:val="20"/>
                <w:szCs w:val="20"/>
                <w:lang w:eastAsia="hu-HU"/>
              </w:rPr>
              <w:t>: HR újratöltve. Akadémiai Kiadó, Budapest, 2012.</w:t>
            </w:r>
          </w:p>
          <w:p w:rsidR="00811065" w:rsidRPr="00811065" w:rsidRDefault="00811065" w:rsidP="00814E33">
            <w:pPr>
              <w:shd w:val="clear" w:color="auto" w:fill="E5DFEC"/>
              <w:suppressAutoHyphens/>
              <w:autoSpaceDE w:val="0"/>
              <w:spacing w:after="0" w:line="240" w:lineRule="auto"/>
              <w:ind w:left="425" w:right="113"/>
              <w:jc w:val="both"/>
              <w:rPr>
                <w:rFonts w:ascii="Times New Roman" w:eastAsia="Calibri" w:hAnsi="Times New Roman" w:cs="Times New Roman"/>
                <w:bCs/>
                <w:sz w:val="20"/>
                <w:szCs w:val="20"/>
                <w:lang w:eastAsia="hu-HU"/>
              </w:rPr>
            </w:pPr>
            <w:r w:rsidRPr="00811065">
              <w:rPr>
                <w:rFonts w:ascii="Times New Roman" w:eastAsia="Calibri" w:hAnsi="Times New Roman" w:cs="Times New Roman"/>
                <w:bCs/>
                <w:smallCaps/>
                <w:sz w:val="20"/>
                <w:szCs w:val="20"/>
                <w:lang w:eastAsia="hu-HU"/>
              </w:rPr>
              <w:t>Losey, M. – Ulrich, D. – Meisinger, S. (szerk.): A HR jövője – Az emberierőforrás-menedzsment</w:t>
            </w:r>
            <w:r w:rsidRPr="00811065">
              <w:rPr>
                <w:rFonts w:ascii="Times New Roman" w:eastAsia="Calibri" w:hAnsi="Times New Roman" w:cs="Times New Roman"/>
                <w:bCs/>
                <w:iCs/>
                <w:sz w:val="20"/>
                <w:szCs w:val="20"/>
                <w:lang w:eastAsia="hu-HU"/>
              </w:rPr>
              <w:t xml:space="preserve"> perspektívái.</w:t>
            </w:r>
            <w:r w:rsidRPr="00811065">
              <w:rPr>
                <w:rFonts w:ascii="Times New Roman" w:eastAsia="Calibri" w:hAnsi="Times New Roman" w:cs="Times New Roman"/>
                <w:bCs/>
                <w:sz w:val="20"/>
                <w:szCs w:val="20"/>
                <w:lang w:eastAsia="hu-HU"/>
              </w:rPr>
              <w:t xml:space="preserve"> HVG Kiadói Zrt., Budapest, 2006.</w:t>
            </w:r>
          </w:p>
          <w:p w:rsidR="00811065" w:rsidRPr="00811065" w:rsidRDefault="00811065" w:rsidP="00814E33">
            <w:pPr>
              <w:shd w:val="clear" w:color="auto" w:fill="E5DFEC"/>
              <w:suppressAutoHyphens/>
              <w:autoSpaceDE w:val="0"/>
              <w:spacing w:after="0" w:line="240" w:lineRule="auto"/>
              <w:ind w:left="425" w:right="113"/>
              <w:jc w:val="both"/>
              <w:rPr>
                <w:rFonts w:ascii="Times New Roman" w:eastAsia="Calibri" w:hAnsi="Times New Roman" w:cs="Times New Roman"/>
                <w:bCs/>
                <w:sz w:val="20"/>
                <w:szCs w:val="20"/>
                <w:lang w:eastAsia="hu-HU"/>
              </w:rPr>
            </w:pPr>
            <w:r w:rsidRPr="00811065">
              <w:rPr>
                <w:rFonts w:ascii="Times New Roman" w:eastAsia="Calibri" w:hAnsi="Times New Roman" w:cs="Times New Roman"/>
                <w:bCs/>
                <w:sz w:val="20"/>
                <w:szCs w:val="20"/>
                <w:lang w:eastAsia="hu-HU"/>
              </w:rPr>
              <w:t>+ a témában releváns szakcikkek</w:t>
            </w:r>
          </w:p>
        </w:tc>
      </w:tr>
    </w:tbl>
    <w:p w:rsidR="00811065" w:rsidRPr="00811065" w:rsidRDefault="00811065" w:rsidP="00814E33">
      <w:pPr>
        <w:spacing w:after="0" w:line="240" w:lineRule="auto"/>
        <w:rPr>
          <w:rFonts w:ascii="Times New Roman" w:eastAsia="Calibri" w:hAnsi="Times New Roman" w:cs="Times New Roman"/>
          <w:sz w:val="20"/>
          <w:szCs w:val="20"/>
          <w:lang w:eastAsia="hu-HU"/>
        </w:rPr>
      </w:pPr>
    </w:p>
    <w:p w:rsidR="00811065" w:rsidRPr="00811065" w:rsidRDefault="00811065" w:rsidP="00814E33">
      <w:pPr>
        <w:spacing w:after="0" w:line="240" w:lineRule="auto"/>
        <w:rPr>
          <w:rFonts w:ascii="Times New Roman" w:eastAsia="Calibri" w:hAnsi="Times New Roman" w:cs="Times New Roman"/>
          <w:sz w:val="20"/>
          <w:szCs w:val="20"/>
          <w:lang w:eastAsia="hu-HU"/>
        </w:rPr>
      </w:pPr>
    </w:p>
    <w:p w:rsidR="00811065" w:rsidRPr="00811065" w:rsidRDefault="00811065" w:rsidP="00814E33">
      <w:pPr>
        <w:spacing w:after="0" w:line="240" w:lineRule="auto"/>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br w:type="page"/>
      </w:r>
    </w:p>
    <w:p w:rsidR="00811065" w:rsidRPr="00811065" w:rsidRDefault="00811065" w:rsidP="00814E33">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811065" w:rsidRPr="00811065" w:rsidTr="002B323A">
        <w:tc>
          <w:tcPr>
            <w:tcW w:w="9250" w:type="dxa"/>
            <w:gridSpan w:val="2"/>
            <w:shd w:val="clear" w:color="auto" w:fill="auto"/>
          </w:tcPr>
          <w:p w:rsidR="00811065" w:rsidRPr="00811065" w:rsidRDefault="00811065" w:rsidP="00814E33">
            <w:pPr>
              <w:spacing w:after="0" w:line="240" w:lineRule="auto"/>
              <w:jc w:val="center"/>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Heti bontott tematika (1 előadás + 1 gyakorlat az adott témakörben)</w:t>
            </w:r>
          </w:p>
        </w:tc>
      </w:tr>
      <w:tr w:rsidR="00811065" w:rsidRPr="00811065" w:rsidTr="002B323A">
        <w:tc>
          <w:tcPr>
            <w:tcW w:w="1529" w:type="dxa"/>
            <w:vMerge w:val="restart"/>
            <w:shd w:val="clear" w:color="auto" w:fill="auto"/>
          </w:tcPr>
          <w:p w:rsidR="00811065" w:rsidRPr="00811065" w:rsidRDefault="00811065" w:rsidP="00814E33">
            <w:pPr>
              <w:numPr>
                <w:ilvl w:val="0"/>
                <w:numId w:val="4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color w:val="FF0000"/>
                <w:sz w:val="20"/>
                <w:szCs w:val="20"/>
                <w:lang w:eastAsia="hu-HU"/>
              </w:rPr>
            </w:pPr>
            <w:r w:rsidRPr="00811065">
              <w:rPr>
                <w:rFonts w:ascii="Times New Roman" w:eastAsia="Calibri" w:hAnsi="Times New Roman" w:cs="Times New Roman"/>
                <w:sz w:val="20"/>
                <w:szCs w:val="20"/>
                <w:lang w:eastAsia="hu-HU"/>
              </w:rPr>
              <w:t>Változó HR – a környezeti változások és a globalizáció hatása az EEM funkciókra</w:t>
            </w:r>
          </w:p>
        </w:tc>
      </w:tr>
      <w:tr w:rsidR="00811065" w:rsidRPr="00811065" w:rsidTr="002B323A">
        <w:tc>
          <w:tcPr>
            <w:tcW w:w="1529" w:type="dxa"/>
            <w:vMerge/>
            <w:shd w:val="clear" w:color="auto" w:fill="auto"/>
          </w:tcPr>
          <w:p w:rsidR="00811065" w:rsidRPr="00811065" w:rsidRDefault="00811065"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TE a hallgató megismeri a HR fejlődés területén jelentkező változásokat, új trendeket, megjelenő funkciókat</w:t>
            </w:r>
          </w:p>
        </w:tc>
      </w:tr>
      <w:tr w:rsidR="00811065" w:rsidRPr="00811065" w:rsidTr="002B323A">
        <w:tc>
          <w:tcPr>
            <w:tcW w:w="1529" w:type="dxa"/>
            <w:vMerge w:val="restart"/>
            <w:shd w:val="clear" w:color="auto" w:fill="auto"/>
          </w:tcPr>
          <w:p w:rsidR="00811065" w:rsidRPr="00811065" w:rsidRDefault="00811065"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 xml:space="preserve">Megtartás-menedzsment és elköteleződés, a job-hopping jelenség </w:t>
            </w:r>
          </w:p>
        </w:tc>
      </w:tr>
      <w:tr w:rsidR="00811065" w:rsidRPr="00811065" w:rsidTr="002B323A">
        <w:tc>
          <w:tcPr>
            <w:tcW w:w="1529" w:type="dxa"/>
            <w:vMerge/>
            <w:shd w:val="clear" w:color="auto" w:fill="auto"/>
          </w:tcPr>
          <w:p w:rsidR="00811065" w:rsidRPr="00811065" w:rsidRDefault="00811065"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TE A hallgató megismeri a megtartás, elkötelezettség, lojalitás szerepét, jelentőségét a szervezetben, megismerkedik a modellel, illetve a job-hopping jelenség kiváltó okaival, hatásaival.</w:t>
            </w:r>
          </w:p>
        </w:tc>
      </w:tr>
      <w:tr w:rsidR="00811065" w:rsidRPr="00811065" w:rsidTr="002B323A">
        <w:tc>
          <w:tcPr>
            <w:tcW w:w="1529" w:type="dxa"/>
            <w:vMerge w:val="restart"/>
            <w:shd w:val="clear" w:color="auto" w:fill="auto"/>
          </w:tcPr>
          <w:p w:rsidR="00811065" w:rsidRPr="00811065" w:rsidRDefault="00811065"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color w:val="FF0000"/>
                <w:sz w:val="20"/>
                <w:szCs w:val="20"/>
                <w:lang w:eastAsia="hu-HU"/>
              </w:rPr>
            </w:pPr>
            <w:r w:rsidRPr="00811065">
              <w:rPr>
                <w:rFonts w:ascii="Times New Roman" w:eastAsia="Calibri" w:hAnsi="Times New Roman" w:cs="Times New Roman"/>
                <w:sz w:val="20"/>
                <w:szCs w:val="20"/>
                <w:lang w:eastAsia="hu-HU"/>
              </w:rPr>
              <w:t xml:space="preserve">Munkaélmény-menedzsment (Flow) </w:t>
            </w:r>
          </w:p>
        </w:tc>
      </w:tr>
      <w:tr w:rsidR="00811065" w:rsidRPr="00811065" w:rsidTr="002B323A">
        <w:tc>
          <w:tcPr>
            <w:tcW w:w="1529" w:type="dxa"/>
            <w:vMerge/>
            <w:shd w:val="clear" w:color="auto" w:fill="auto"/>
          </w:tcPr>
          <w:p w:rsidR="00811065" w:rsidRPr="00811065" w:rsidRDefault="00811065"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TE A hallgató megismeri a munkaélmény-menedzsment alapjaival, hatásaival, gyakorlati megvalósulás formáival.</w:t>
            </w:r>
          </w:p>
        </w:tc>
      </w:tr>
      <w:tr w:rsidR="00811065" w:rsidRPr="00811065" w:rsidTr="002B323A">
        <w:tc>
          <w:tcPr>
            <w:tcW w:w="1529" w:type="dxa"/>
            <w:vMerge w:val="restart"/>
            <w:shd w:val="clear" w:color="auto" w:fill="auto"/>
          </w:tcPr>
          <w:p w:rsidR="00811065" w:rsidRPr="00811065" w:rsidRDefault="00811065"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Sokszínűség-menedzsment</w:t>
            </w:r>
          </w:p>
        </w:tc>
      </w:tr>
      <w:tr w:rsidR="00811065" w:rsidRPr="00811065" w:rsidTr="002B323A">
        <w:tc>
          <w:tcPr>
            <w:tcW w:w="1529" w:type="dxa"/>
            <w:vMerge/>
            <w:shd w:val="clear" w:color="auto" w:fill="auto"/>
          </w:tcPr>
          <w:p w:rsidR="00811065" w:rsidRPr="00811065" w:rsidRDefault="00811065"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TE A hallgató megismeri az esélyegyenlőség szemlélet mellett a sokszínűség-menedzsment szemléletét, hatásait.</w:t>
            </w:r>
          </w:p>
        </w:tc>
      </w:tr>
      <w:tr w:rsidR="00811065" w:rsidRPr="00811065" w:rsidTr="002B323A">
        <w:tc>
          <w:tcPr>
            <w:tcW w:w="1529" w:type="dxa"/>
            <w:vMerge w:val="restart"/>
            <w:shd w:val="clear" w:color="auto" w:fill="auto"/>
          </w:tcPr>
          <w:p w:rsidR="00811065" w:rsidRPr="00811065" w:rsidRDefault="00811065"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Érzékenyítő tréning</w:t>
            </w:r>
          </w:p>
        </w:tc>
      </w:tr>
      <w:tr w:rsidR="00811065" w:rsidRPr="00811065" w:rsidTr="002B323A">
        <w:tc>
          <w:tcPr>
            <w:tcW w:w="1529" w:type="dxa"/>
            <w:vMerge/>
            <w:shd w:val="clear" w:color="auto" w:fill="auto"/>
          </w:tcPr>
          <w:p w:rsidR="00811065" w:rsidRPr="00811065" w:rsidRDefault="00811065"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 xml:space="preserve">Te: A hallgató megismeri a kirekesztettség érzését, a hátrányos megkülönböztetéshez kapcsolódó sztereotípiákat, előítéleteket. </w:t>
            </w:r>
          </w:p>
        </w:tc>
      </w:tr>
      <w:tr w:rsidR="00811065" w:rsidRPr="00811065" w:rsidTr="002B323A">
        <w:tc>
          <w:tcPr>
            <w:tcW w:w="1529" w:type="dxa"/>
            <w:vMerge w:val="restart"/>
            <w:shd w:val="clear" w:color="auto" w:fill="auto"/>
          </w:tcPr>
          <w:p w:rsidR="00811065" w:rsidRPr="00811065" w:rsidRDefault="00811065"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Befogadó munkahelyi szemlélet</w:t>
            </w:r>
          </w:p>
        </w:tc>
      </w:tr>
      <w:tr w:rsidR="00811065" w:rsidRPr="00811065" w:rsidTr="002B323A">
        <w:tc>
          <w:tcPr>
            <w:tcW w:w="1529" w:type="dxa"/>
            <w:vMerge/>
            <w:shd w:val="clear" w:color="auto" w:fill="auto"/>
          </w:tcPr>
          <w:p w:rsidR="00811065" w:rsidRPr="00811065" w:rsidRDefault="00811065"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TE: A hallgató megismeri az esélyegyenlőségi szemlélet tudatos beépítését a szervezet stratégiájába, az érzékenyítő tréningek jelentőségét, tartalmát.</w:t>
            </w:r>
          </w:p>
        </w:tc>
      </w:tr>
      <w:tr w:rsidR="00811065" w:rsidRPr="00811065" w:rsidTr="002B323A">
        <w:tc>
          <w:tcPr>
            <w:tcW w:w="1529" w:type="dxa"/>
            <w:vMerge w:val="restart"/>
            <w:shd w:val="clear" w:color="auto" w:fill="auto"/>
          </w:tcPr>
          <w:p w:rsidR="00811065" w:rsidRPr="00811065" w:rsidRDefault="00811065"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color w:val="FF0000"/>
                <w:sz w:val="20"/>
                <w:szCs w:val="20"/>
                <w:lang w:eastAsia="hu-HU"/>
              </w:rPr>
            </w:pPr>
            <w:r w:rsidRPr="00811065">
              <w:rPr>
                <w:rFonts w:ascii="Times New Roman" w:eastAsia="Calibri" w:hAnsi="Times New Roman" w:cs="Times New Roman"/>
                <w:sz w:val="20"/>
                <w:szCs w:val="20"/>
                <w:lang w:eastAsia="hu-HU"/>
              </w:rPr>
              <w:t>Generációmenedzsment</w:t>
            </w:r>
          </w:p>
        </w:tc>
      </w:tr>
      <w:tr w:rsidR="00811065" w:rsidRPr="00811065" w:rsidTr="002B323A">
        <w:tc>
          <w:tcPr>
            <w:tcW w:w="1529" w:type="dxa"/>
            <w:vMerge/>
            <w:shd w:val="clear" w:color="auto" w:fill="auto"/>
          </w:tcPr>
          <w:p w:rsidR="00811065" w:rsidRPr="00811065" w:rsidRDefault="00811065"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 xml:space="preserve">TE A hallgató megismeri a generációk hatékony együttműködésének sajátosságait. </w:t>
            </w:r>
          </w:p>
        </w:tc>
      </w:tr>
      <w:tr w:rsidR="00811065" w:rsidRPr="00811065" w:rsidTr="002B323A">
        <w:tc>
          <w:tcPr>
            <w:tcW w:w="1529" w:type="dxa"/>
            <w:vMerge w:val="restart"/>
            <w:shd w:val="clear" w:color="auto" w:fill="auto"/>
          </w:tcPr>
          <w:p w:rsidR="00811065" w:rsidRPr="00811065" w:rsidRDefault="00811065"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Munkakörök kialakítása, kihívások</w:t>
            </w:r>
          </w:p>
        </w:tc>
      </w:tr>
      <w:tr w:rsidR="00811065" w:rsidRPr="00811065" w:rsidTr="002B323A">
        <w:tc>
          <w:tcPr>
            <w:tcW w:w="1529" w:type="dxa"/>
            <w:vMerge/>
            <w:shd w:val="clear" w:color="auto" w:fill="auto"/>
          </w:tcPr>
          <w:p w:rsidR="00811065" w:rsidRPr="00811065" w:rsidRDefault="00811065"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TE A hallgató megismeri a munkakör kialakítással kapcsolatos legújabb trendeket, munkakör értékelési módszereket, munkaköri leírások típusait, a 3D-s munkaköri leírást.</w:t>
            </w:r>
          </w:p>
        </w:tc>
      </w:tr>
      <w:tr w:rsidR="00811065" w:rsidRPr="00811065" w:rsidTr="002B323A">
        <w:tc>
          <w:tcPr>
            <w:tcW w:w="1529" w:type="dxa"/>
            <w:vMerge w:val="restart"/>
            <w:shd w:val="clear" w:color="auto" w:fill="auto"/>
          </w:tcPr>
          <w:p w:rsidR="00811065" w:rsidRPr="00811065" w:rsidRDefault="00811065"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Tehetségmenedzsment rendszerek alkalmazása</w:t>
            </w:r>
          </w:p>
        </w:tc>
      </w:tr>
      <w:tr w:rsidR="00811065" w:rsidRPr="00811065" w:rsidTr="002B323A">
        <w:tc>
          <w:tcPr>
            <w:tcW w:w="1529" w:type="dxa"/>
            <w:vMerge/>
            <w:shd w:val="clear" w:color="auto" w:fill="auto"/>
          </w:tcPr>
          <w:p w:rsidR="00811065" w:rsidRPr="00811065" w:rsidRDefault="00811065"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TE A hallgató megismeri a nemzetközi és hazai tehetségmodelleket, alkalmazott TM rendszereket, összefüggéseit más rendszerekkel.</w:t>
            </w:r>
          </w:p>
        </w:tc>
      </w:tr>
      <w:tr w:rsidR="00811065" w:rsidRPr="00811065" w:rsidTr="002B323A">
        <w:tc>
          <w:tcPr>
            <w:tcW w:w="1529" w:type="dxa"/>
            <w:vMerge w:val="restart"/>
            <w:shd w:val="clear" w:color="auto" w:fill="auto"/>
          </w:tcPr>
          <w:p w:rsidR="00811065" w:rsidRPr="00811065" w:rsidRDefault="00811065"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Karriermenedzsment jelentősége, karriertervezés egyén és szervezeti szinten</w:t>
            </w:r>
          </w:p>
        </w:tc>
      </w:tr>
      <w:tr w:rsidR="00811065" w:rsidRPr="00811065" w:rsidTr="002B323A">
        <w:tc>
          <w:tcPr>
            <w:tcW w:w="1529" w:type="dxa"/>
            <w:vMerge/>
            <w:shd w:val="clear" w:color="auto" w:fill="auto"/>
          </w:tcPr>
          <w:p w:rsidR="00811065" w:rsidRPr="00811065" w:rsidRDefault="00811065"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TE A hallgató megismeri a karriermenedzsment jelentőségét, a karriertervezési módszereket, a KTR jelentőségét egyéni és szervezeti szinten.</w:t>
            </w:r>
          </w:p>
        </w:tc>
      </w:tr>
      <w:tr w:rsidR="00811065" w:rsidRPr="00811065" w:rsidTr="002B323A">
        <w:tc>
          <w:tcPr>
            <w:tcW w:w="1529" w:type="dxa"/>
            <w:vMerge w:val="restart"/>
            <w:shd w:val="clear" w:color="auto" w:fill="auto"/>
          </w:tcPr>
          <w:p w:rsidR="00811065" w:rsidRPr="00811065" w:rsidRDefault="00811065"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 xml:space="preserve">Globális karrier – karrier határok nélkül </w:t>
            </w:r>
          </w:p>
        </w:tc>
      </w:tr>
      <w:tr w:rsidR="00811065" w:rsidRPr="00811065" w:rsidTr="002B323A">
        <w:tc>
          <w:tcPr>
            <w:tcW w:w="1529" w:type="dxa"/>
            <w:vMerge/>
            <w:shd w:val="clear" w:color="auto" w:fill="auto"/>
          </w:tcPr>
          <w:p w:rsidR="00811065" w:rsidRPr="00811065" w:rsidRDefault="00811065"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TE A hallgató megismeri a nemzetközi karrier lehetőségeket, annak tervezését, a kiküldetés sajátosságait, hatásait.</w:t>
            </w:r>
          </w:p>
        </w:tc>
      </w:tr>
      <w:tr w:rsidR="00811065" w:rsidRPr="00811065" w:rsidTr="002B323A">
        <w:tc>
          <w:tcPr>
            <w:tcW w:w="1529" w:type="dxa"/>
            <w:vMerge w:val="restart"/>
            <w:shd w:val="clear" w:color="auto" w:fill="auto"/>
          </w:tcPr>
          <w:p w:rsidR="00811065" w:rsidRPr="00811065" w:rsidRDefault="00811065"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color w:val="FF0000"/>
                <w:sz w:val="20"/>
                <w:szCs w:val="20"/>
                <w:lang w:eastAsia="hu-HU"/>
              </w:rPr>
            </w:pPr>
            <w:r w:rsidRPr="00811065">
              <w:rPr>
                <w:rFonts w:ascii="Times New Roman" w:eastAsia="Calibri" w:hAnsi="Times New Roman" w:cs="Times New Roman"/>
                <w:sz w:val="20"/>
                <w:szCs w:val="20"/>
                <w:lang w:eastAsia="hu-HU"/>
              </w:rPr>
              <w:t>Egészségmegőrzés szerepe, jelentősége a szervezetben</w:t>
            </w:r>
          </w:p>
        </w:tc>
      </w:tr>
      <w:tr w:rsidR="00811065" w:rsidRPr="00811065" w:rsidTr="002B323A">
        <w:tc>
          <w:tcPr>
            <w:tcW w:w="1529" w:type="dxa"/>
            <w:vMerge/>
            <w:shd w:val="clear" w:color="auto" w:fill="auto"/>
          </w:tcPr>
          <w:p w:rsidR="00811065" w:rsidRPr="00811065" w:rsidRDefault="00811065"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TE A hallgató megismeri a munkavédelem és egészségmegőrzés szerepét, jelentőségét, napjaink kihívásait</w:t>
            </w:r>
          </w:p>
        </w:tc>
      </w:tr>
      <w:tr w:rsidR="00811065" w:rsidRPr="00811065" w:rsidTr="002B323A">
        <w:tc>
          <w:tcPr>
            <w:tcW w:w="1529" w:type="dxa"/>
            <w:vMerge w:val="restart"/>
            <w:shd w:val="clear" w:color="auto" w:fill="auto"/>
          </w:tcPr>
          <w:p w:rsidR="00811065" w:rsidRPr="00811065" w:rsidRDefault="00811065"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color w:val="FF0000"/>
                <w:sz w:val="20"/>
                <w:szCs w:val="20"/>
                <w:lang w:eastAsia="hu-HU"/>
              </w:rPr>
            </w:pPr>
            <w:r w:rsidRPr="00811065">
              <w:rPr>
                <w:rFonts w:ascii="Times New Roman" w:eastAsia="Calibri" w:hAnsi="Times New Roman" w:cs="Times New Roman"/>
                <w:sz w:val="20"/>
                <w:szCs w:val="20"/>
                <w:lang w:eastAsia="hu-HU"/>
              </w:rPr>
              <w:t>Munkahelyi jólét, családbarát munkahely</w:t>
            </w:r>
          </w:p>
        </w:tc>
      </w:tr>
      <w:tr w:rsidR="00811065" w:rsidRPr="00811065" w:rsidTr="002B323A">
        <w:tc>
          <w:tcPr>
            <w:tcW w:w="1529" w:type="dxa"/>
            <w:vMerge/>
            <w:shd w:val="clear" w:color="auto" w:fill="auto"/>
          </w:tcPr>
          <w:p w:rsidR="00811065" w:rsidRPr="00811065" w:rsidRDefault="00811065"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color w:val="FF0000"/>
                <w:sz w:val="20"/>
                <w:szCs w:val="20"/>
                <w:lang w:eastAsia="hu-HU"/>
              </w:rPr>
            </w:pPr>
            <w:r w:rsidRPr="00811065">
              <w:rPr>
                <w:rFonts w:ascii="Times New Roman" w:eastAsia="Calibri" w:hAnsi="Times New Roman" w:cs="Times New Roman"/>
                <w:sz w:val="20"/>
                <w:szCs w:val="20"/>
                <w:lang w:eastAsia="hu-HU"/>
              </w:rPr>
              <w:t>TE A hallgató megismeri a munkahelyi jóllétet, mint stratégiai eszközt, illetve melyek a gondoskodás 21. századi eszközei, valamint a családbarát munkahely ismérveit.</w:t>
            </w:r>
          </w:p>
        </w:tc>
      </w:tr>
      <w:tr w:rsidR="00811065" w:rsidRPr="00811065" w:rsidTr="002B323A">
        <w:tc>
          <w:tcPr>
            <w:tcW w:w="1529" w:type="dxa"/>
            <w:vMerge w:val="restart"/>
            <w:shd w:val="clear" w:color="auto" w:fill="auto"/>
          </w:tcPr>
          <w:p w:rsidR="00811065" w:rsidRPr="00811065" w:rsidRDefault="00811065"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color w:val="FF0000"/>
                <w:sz w:val="20"/>
                <w:szCs w:val="20"/>
                <w:lang w:eastAsia="hu-HU"/>
              </w:rPr>
            </w:pPr>
            <w:r w:rsidRPr="00811065">
              <w:rPr>
                <w:rFonts w:ascii="Times New Roman" w:eastAsia="Calibri" w:hAnsi="Times New Roman" w:cs="Times New Roman"/>
                <w:sz w:val="20"/>
                <w:szCs w:val="20"/>
                <w:lang w:eastAsia="hu-HU"/>
              </w:rPr>
              <w:t>Digitalizációs és robotizáció hatása a kapacitástervezésre, automatizáció munkaerőpiaci hatásai</w:t>
            </w:r>
          </w:p>
        </w:tc>
      </w:tr>
      <w:tr w:rsidR="00811065" w:rsidRPr="00811065" w:rsidTr="002B323A">
        <w:trPr>
          <w:trHeight w:val="70"/>
        </w:trPr>
        <w:tc>
          <w:tcPr>
            <w:tcW w:w="1529" w:type="dxa"/>
            <w:vMerge/>
            <w:shd w:val="clear" w:color="auto" w:fill="auto"/>
          </w:tcPr>
          <w:p w:rsidR="00811065" w:rsidRPr="00811065" w:rsidRDefault="00811065"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811065" w:rsidRPr="00811065" w:rsidRDefault="00811065" w:rsidP="00814E33">
            <w:pPr>
              <w:spacing w:after="0" w:line="240" w:lineRule="auto"/>
              <w:jc w:val="both"/>
              <w:rPr>
                <w:rFonts w:ascii="Times New Roman" w:eastAsia="Calibri" w:hAnsi="Times New Roman" w:cs="Times New Roman"/>
                <w:color w:val="FF0000"/>
                <w:sz w:val="20"/>
                <w:szCs w:val="20"/>
                <w:lang w:eastAsia="hu-HU"/>
              </w:rPr>
            </w:pPr>
            <w:r w:rsidRPr="00811065">
              <w:rPr>
                <w:rFonts w:ascii="Times New Roman" w:eastAsia="Calibri" w:hAnsi="Times New Roman" w:cs="Times New Roman"/>
                <w:sz w:val="20"/>
                <w:szCs w:val="20"/>
                <w:lang w:eastAsia="hu-HU"/>
              </w:rPr>
              <w:t>TE A hallgató megismeri a digitális ipari forradalom, az automatizáció munkaerő-piaci hatásait, következményeit.</w:t>
            </w:r>
          </w:p>
        </w:tc>
      </w:tr>
    </w:tbl>
    <w:p w:rsidR="00811065" w:rsidRPr="00811065" w:rsidRDefault="00811065" w:rsidP="00814E33">
      <w:pPr>
        <w:spacing w:after="0" w:line="240" w:lineRule="auto"/>
        <w:rPr>
          <w:rFonts w:ascii="Times New Roman" w:eastAsia="Calibri" w:hAnsi="Times New Roman" w:cs="Times New Roman"/>
          <w:sz w:val="20"/>
          <w:szCs w:val="20"/>
          <w:lang w:eastAsia="hu-HU"/>
        </w:rPr>
      </w:pPr>
      <w:r w:rsidRPr="00811065">
        <w:rPr>
          <w:rFonts w:ascii="Times New Roman" w:eastAsia="Calibri" w:hAnsi="Times New Roman" w:cs="Times New Roman"/>
          <w:sz w:val="20"/>
          <w:szCs w:val="20"/>
          <w:lang w:eastAsia="hu-HU"/>
        </w:rPr>
        <w:t>*TE: tanulási eredmények</w:t>
      </w:r>
    </w:p>
    <w:p w:rsidR="00811065" w:rsidRPr="00811065" w:rsidRDefault="00811065" w:rsidP="00814E33">
      <w:pPr>
        <w:spacing w:after="0" w:line="240" w:lineRule="auto"/>
        <w:rPr>
          <w:rFonts w:ascii="Times New Roman" w:eastAsia="Calibri" w:hAnsi="Times New Roman" w:cs="Times New Roman"/>
          <w:sz w:val="20"/>
          <w:szCs w:val="20"/>
          <w:lang w:eastAsia="hu-HU"/>
        </w:rPr>
      </w:pPr>
    </w:p>
    <w:p w:rsidR="00811065" w:rsidRPr="00814E33" w:rsidRDefault="00811065"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850"/>
        <w:gridCol w:w="850"/>
        <w:gridCol w:w="709"/>
        <w:gridCol w:w="810"/>
        <w:gridCol w:w="1762"/>
        <w:gridCol w:w="1114"/>
        <w:gridCol w:w="2152"/>
      </w:tblGrid>
      <w:tr w:rsidR="001275BF" w:rsidRPr="00814E33" w:rsidTr="001275B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275BF" w:rsidRPr="00814E33" w:rsidRDefault="001275BF"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lastRenderedPageBreak/>
              <w:t>A tantárgy neve:</w:t>
            </w:r>
          </w:p>
        </w:tc>
        <w:tc>
          <w:tcPr>
            <w:tcW w:w="1700" w:type="dxa"/>
            <w:gridSpan w:val="2"/>
            <w:tcBorders>
              <w:top w:val="single" w:sz="4" w:space="0" w:color="auto"/>
              <w:left w:val="nil"/>
              <w:bottom w:val="single" w:sz="4" w:space="0" w:color="auto"/>
              <w:right w:val="single" w:sz="4" w:space="0" w:color="auto"/>
            </w:tcBorders>
            <w:vAlign w:val="center"/>
          </w:tcPr>
          <w:p w:rsidR="001275BF" w:rsidRPr="00814E33" w:rsidRDefault="001275BF"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magyarul:</w:t>
            </w:r>
          </w:p>
        </w:tc>
        <w:tc>
          <w:tcPr>
            <w:tcW w:w="3281" w:type="dxa"/>
            <w:gridSpan w:val="3"/>
            <w:tcBorders>
              <w:top w:val="single" w:sz="4" w:space="0" w:color="auto"/>
              <w:left w:val="nil"/>
              <w:bottom w:val="single" w:sz="4" w:space="0" w:color="auto"/>
              <w:right w:val="single" w:sz="4" w:space="0" w:color="auto"/>
            </w:tcBorders>
            <w:shd w:val="clear" w:color="auto" w:fill="E5DFEC"/>
            <w:vAlign w:val="center"/>
          </w:tcPr>
          <w:p w:rsidR="001275BF" w:rsidRPr="00814E33" w:rsidRDefault="001275BF"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Munkaerő-piaci ismeretek</w:t>
            </w:r>
          </w:p>
        </w:tc>
        <w:tc>
          <w:tcPr>
            <w:tcW w:w="1114" w:type="dxa"/>
            <w:vMerge w:val="restart"/>
            <w:tcBorders>
              <w:top w:val="single" w:sz="4" w:space="0" w:color="auto"/>
              <w:left w:val="single" w:sz="4" w:space="0" w:color="auto"/>
              <w:right w:val="single" w:sz="4" w:space="0" w:color="auto"/>
            </w:tcBorders>
            <w:vAlign w:val="center"/>
          </w:tcPr>
          <w:p w:rsidR="001275BF" w:rsidRPr="00814E33" w:rsidRDefault="001275BF"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Kódja:</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1275BF" w:rsidRPr="007B046F" w:rsidRDefault="001275BF" w:rsidP="00814E33">
            <w:pPr>
              <w:spacing w:after="0" w:line="240" w:lineRule="auto"/>
              <w:jc w:val="center"/>
              <w:rPr>
                <w:rFonts w:ascii="Times New Roman" w:hAnsi="Times New Roman" w:cs="Times New Roman"/>
                <w:b/>
                <w:sz w:val="20"/>
                <w:szCs w:val="20"/>
              </w:rPr>
            </w:pPr>
            <w:r w:rsidRPr="007B046F">
              <w:rPr>
                <w:rFonts w:ascii="Times New Roman" w:hAnsi="Times New Roman" w:cs="Times New Roman"/>
                <w:b/>
                <w:sz w:val="20"/>
                <w:szCs w:val="20"/>
              </w:rPr>
              <w:t>GT_MVSN508-17</w:t>
            </w:r>
          </w:p>
        </w:tc>
      </w:tr>
      <w:tr w:rsidR="001275BF" w:rsidRPr="00814E33" w:rsidTr="00B80B08">
        <w:trPr>
          <w:cantSplit/>
          <w:trHeight w:val="259"/>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275BF" w:rsidRPr="00814E33" w:rsidRDefault="001275BF" w:rsidP="00814E33">
            <w:pPr>
              <w:spacing w:after="0" w:line="240" w:lineRule="auto"/>
              <w:rPr>
                <w:rFonts w:ascii="Times New Roman" w:eastAsia="Arial Unicode MS" w:hAnsi="Times New Roman" w:cs="Times New Roman"/>
                <w:sz w:val="20"/>
                <w:szCs w:val="20"/>
              </w:rPr>
            </w:pPr>
          </w:p>
        </w:tc>
        <w:tc>
          <w:tcPr>
            <w:tcW w:w="1700" w:type="dxa"/>
            <w:gridSpan w:val="2"/>
            <w:tcBorders>
              <w:top w:val="nil"/>
              <w:left w:val="nil"/>
              <w:bottom w:val="single" w:sz="4" w:space="0" w:color="auto"/>
              <w:right w:val="single" w:sz="4" w:space="0" w:color="auto"/>
            </w:tcBorders>
            <w:vAlign w:val="center"/>
          </w:tcPr>
          <w:p w:rsidR="001275BF" w:rsidRPr="00814E33" w:rsidRDefault="001275B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angolul:</w:t>
            </w:r>
          </w:p>
        </w:tc>
        <w:tc>
          <w:tcPr>
            <w:tcW w:w="3281" w:type="dxa"/>
            <w:gridSpan w:val="3"/>
            <w:tcBorders>
              <w:top w:val="single" w:sz="4" w:space="0" w:color="auto"/>
              <w:left w:val="nil"/>
              <w:bottom w:val="single" w:sz="4" w:space="0" w:color="auto"/>
              <w:right w:val="single" w:sz="4" w:space="0" w:color="auto"/>
            </w:tcBorders>
            <w:shd w:val="clear" w:color="auto" w:fill="E5DFEC"/>
            <w:vAlign w:val="center"/>
          </w:tcPr>
          <w:p w:rsidR="001275BF" w:rsidRPr="00814E33" w:rsidRDefault="001275BF" w:rsidP="00814E33">
            <w:pPr>
              <w:spacing w:after="0" w:line="240" w:lineRule="auto"/>
              <w:jc w:val="center"/>
              <w:rPr>
                <w:rFonts w:ascii="Times New Roman" w:hAnsi="Times New Roman" w:cs="Times New Roman"/>
                <w:b/>
                <w:sz w:val="20"/>
                <w:szCs w:val="20"/>
                <w:lang w:val="en-GB"/>
              </w:rPr>
            </w:pPr>
            <w:r w:rsidRPr="00814E33">
              <w:rPr>
                <w:rFonts w:ascii="Times New Roman" w:hAnsi="Times New Roman" w:cs="Times New Roman"/>
                <w:b/>
                <w:sz w:val="20"/>
                <w:szCs w:val="20"/>
                <w:lang w:val="en-GB"/>
              </w:rPr>
              <w:t>Labour market studies</w:t>
            </w:r>
          </w:p>
        </w:tc>
        <w:tc>
          <w:tcPr>
            <w:tcW w:w="1114" w:type="dxa"/>
            <w:vMerge/>
            <w:tcBorders>
              <w:left w:val="single" w:sz="4" w:space="0" w:color="auto"/>
              <w:bottom w:val="single" w:sz="4" w:space="0" w:color="auto"/>
              <w:right w:val="single" w:sz="4" w:space="0" w:color="auto"/>
            </w:tcBorders>
            <w:vAlign w:val="center"/>
          </w:tcPr>
          <w:p w:rsidR="001275BF" w:rsidRPr="00814E33" w:rsidRDefault="001275BF" w:rsidP="00814E33">
            <w:pPr>
              <w:spacing w:after="0" w:line="240" w:lineRule="auto"/>
              <w:rPr>
                <w:rFonts w:ascii="Times New Roman" w:eastAsia="Arial Unicode MS" w:hAnsi="Times New Roman" w:cs="Times New Roman"/>
                <w:sz w:val="20"/>
                <w:szCs w:val="20"/>
              </w:rPr>
            </w:pPr>
          </w:p>
        </w:tc>
        <w:tc>
          <w:tcPr>
            <w:tcW w:w="2152" w:type="dxa"/>
            <w:vMerge/>
            <w:tcBorders>
              <w:left w:val="single" w:sz="4" w:space="0" w:color="auto"/>
              <w:bottom w:val="single" w:sz="4" w:space="0" w:color="auto"/>
              <w:right w:val="single" w:sz="4" w:space="0" w:color="auto"/>
            </w:tcBorders>
            <w:shd w:val="clear" w:color="auto" w:fill="E5DFEC"/>
            <w:vAlign w:val="center"/>
          </w:tcPr>
          <w:p w:rsidR="001275BF" w:rsidRPr="00814E33" w:rsidRDefault="001275BF" w:rsidP="00814E33">
            <w:pPr>
              <w:spacing w:after="0" w:line="240" w:lineRule="auto"/>
              <w:rPr>
                <w:rFonts w:ascii="Times New Roman" w:eastAsia="Arial Unicode MS" w:hAnsi="Times New Roman" w:cs="Times New Roman"/>
                <w:sz w:val="20"/>
                <w:szCs w:val="20"/>
              </w:rPr>
            </w:pPr>
          </w:p>
        </w:tc>
      </w:tr>
      <w:tr w:rsidR="001275BF" w:rsidRPr="00814E33" w:rsidTr="001275BF">
        <w:trPr>
          <w:cantSplit/>
          <w:trHeight w:val="209"/>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275BF" w:rsidRPr="00814E33" w:rsidRDefault="001275BF" w:rsidP="00814E33">
            <w:pPr>
              <w:spacing w:after="0" w:line="240" w:lineRule="auto"/>
              <w:jc w:val="center"/>
              <w:rPr>
                <w:rFonts w:ascii="Times New Roman" w:hAnsi="Times New Roman" w:cs="Times New Roman"/>
                <w:b/>
                <w:bCs/>
                <w:sz w:val="20"/>
                <w:szCs w:val="20"/>
              </w:rPr>
            </w:pPr>
          </w:p>
        </w:tc>
      </w:tr>
      <w:tr w:rsidR="001275BF" w:rsidRPr="00814E33" w:rsidTr="001275BF">
        <w:trPr>
          <w:cantSplit/>
          <w:trHeight w:val="420"/>
        </w:trPr>
        <w:tc>
          <w:tcPr>
            <w:tcW w:w="3392" w:type="dxa"/>
            <w:gridSpan w:val="5"/>
            <w:tcBorders>
              <w:top w:val="single" w:sz="4" w:space="0" w:color="auto"/>
              <w:left w:val="single" w:sz="4" w:space="0" w:color="auto"/>
              <w:bottom w:val="single" w:sz="4" w:space="0" w:color="auto"/>
              <w:right w:val="single" w:sz="4" w:space="0" w:color="auto"/>
            </w:tcBorders>
            <w:vAlign w:val="center"/>
          </w:tcPr>
          <w:p w:rsidR="001275BF" w:rsidRPr="00814E33" w:rsidRDefault="001275BF" w:rsidP="00814E33">
            <w:pPr>
              <w:spacing w:after="0" w:line="240" w:lineRule="auto"/>
              <w:ind w:left="20"/>
              <w:rPr>
                <w:rFonts w:ascii="Times New Roman" w:hAnsi="Times New Roman" w:cs="Times New Roman"/>
                <w:sz w:val="20"/>
                <w:szCs w:val="20"/>
              </w:rPr>
            </w:pPr>
            <w:r w:rsidRPr="00814E33">
              <w:rPr>
                <w:rFonts w:ascii="Times New Roman" w:hAnsi="Times New Roman" w:cs="Times New Roman"/>
                <w:sz w:val="20"/>
                <w:szCs w:val="20"/>
              </w:rPr>
              <w:t>Felelős oktatási egység:</w:t>
            </w:r>
          </w:p>
        </w:tc>
        <w:tc>
          <w:tcPr>
            <w:tcW w:w="6547"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275BF" w:rsidRPr="00814E33" w:rsidRDefault="001275B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DE GTK Vezetés-és Szervezéstudományi Intézet Emberi Erőforrás Menedzsment Tanszék</w:t>
            </w:r>
          </w:p>
        </w:tc>
      </w:tr>
      <w:tr w:rsidR="001275BF" w:rsidRPr="00814E33" w:rsidTr="00E03D4A">
        <w:trPr>
          <w:trHeight w:val="290"/>
        </w:trPr>
        <w:tc>
          <w:tcPr>
            <w:tcW w:w="3392" w:type="dxa"/>
            <w:gridSpan w:val="5"/>
            <w:tcBorders>
              <w:top w:val="single" w:sz="4" w:space="0" w:color="auto"/>
              <w:left w:val="single" w:sz="4" w:space="0" w:color="auto"/>
              <w:bottom w:val="single" w:sz="4" w:space="0" w:color="auto"/>
              <w:right w:val="single" w:sz="4" w:space="0" w:color="auto"/>
            </w:tcBorders>
            <w:vAlign w:val="center"/>
          </w:tcPr>
          <w:p w:rsidR="001275BF" w:rsidRPr="00814E33" w:rsidRDefault="001275BF"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Kötelező előtanulmány neve:</w:t>
            </w:r>
          </w:p>
        </w:tc>
        <w:tc>
          <w:tcPr>
            <w:tcW w:w="3281" w:type="dxa"/>
            <w:gridSpan w:val="3"/>
            <w:tcBorders>
              <w:top w:val="single" w:sz="4" w:space="0" w:color="auto"/>
              <w:left w:val="nil"/>
              <w:bottom w:val="single" w:sz="4" w:space="0" w:color="auto"/>
              <w:right w:val="single" w:sz="4" w:space="0" w:color="auto"/>
            </w:tcBorders>
            <w:shd w:val="clear" w:color="auto" w:fill="E5DFEC"/>
            <w:vAlign w:val="center"/>
          </w:tcPr>
          <w:p w:rsidR="001275BF" w:rsidRPr="00814E33" w:rsidRDefault="001275BF"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nincs</w:t>
            </w:r>
          </w:p>
        </w:tc>
        <w:tc>
          <w:tcPr>
            <w:tcW w:w="1114" w:type="dxa"/>
            <w:tcBorders>
              <w:top w:val="single" w:sz="4" w:space="0" w:color="auto"/>
              <w:left w:val="nil"/>
              <w:bottom w:val="single" w:sz="4" w:space="0" w:color="auto"/>
              <w:right w:val="single" w:sz="4" w:space="0" w:color="auto"/>
            </w:tcBorders>
            <w:vAlign w:val="center"/>
          </w:tcPr>
          <w:p w:rsidR="001275BF" w:rsidRPr="00814E33" w:rsidRDefault="001275BF"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 xml:space="preserve">Kódja: </w:t>
            </w:r>
          </w:p>
        </w:tc>
        <w:tc>
          <w:tcPr>
            <w:tcW w:w="2152" w:type="dxa"/>
            <w:tcBorders>
              <w:top w:val="single" w:sz="4" w:space="0" w:color="auto"/>
              <w:left w:val="nil"/>
              <w:bottom w:val="single" w:sz="4" w:space="0" w:color="auto"/>
              <w:right w:val="single" w:sz="4" w:space="0" w:color="auto"/>
            </w:tcBorders>
            <w:shd w:val="clear" w:color="auto" w:fill="E5DFEC"/>
            <w:vAlign w:val="center"/>
          </w:tcPr>
          <w:p w:rsidR="001275BF" w:rsidRPr="00814E33" w:rsidRDefault="001275BF"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w:t>
            </w:r>
          </w:p>
        </w:tc>
      </w:tr>
      <w:tr w:rsidR="001275BF" w:rsidRPr="00814E33" w:rsidTr="001275B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275BF" w:rsidRPr="00814E33" w:rsidRDefault="001275B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275BF" w:rsidRPr="00814E33" w:rsidRDefault="001275B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1275BF" w:rsidRPr="00814E33" w:rsidRDefault="001275B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Követelmény</w:t>
            </w:r>
          </w:p>
        </w:tc>
        <w:tc>
          <w:tcPr>
            <w:tcW w:w="1114" w:type="dxa"/>
            <w:vMerge w:val="restart"/>
            <w:tcBorders>
              <w:top w:val="single" w:sz="4" w:space="0" w:color="auto"/>
              <w:left w:val="single" w:sz="4" w:space="0" w:color="auto"/>
              <w:right w:val="single" w:sz="4" w:space="0" w:color="auto"/>
            </w:tcBorders>
            <w:vAlign w:val="center"/>
          </w:tcPr>
          <w:p w:rsidR="001275BF" w:rsidRPr="00814E33" w:rsidRDefault="001275B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Kredit</w:t>
            </w:r>
          </w:p>
        </w:tc>
        <w:tc>
          <w:tcPr>
            <w:tcW w:w="2152" w:type="dxa"/>
            <w:vMerge w:val="restart"/>
            <w:tcBorders>
              <w:top w:val="single" w:sz="4" w:space="0" w:color="auto"/>
              <w:left w:val="single" w:sz="4" w:space="0" w:color="auto"/>
              <w:right w:val="single" w:sz="4" w:space="0" w:color="auto"/>
            </w:tcBorders>
            <w:vAlign w:val="center"/>
          </w:tcPr>
          <w:p w:rsidR="001275BF" w:rsidRPr="00814E33" w:rsidRDefault="001275B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Oktatás nyelve</w:t>
            </w:r>
          </w:p>
        </w:tc>
      </w:tr>
      <w:tr w:rsidR="001275BF" w:rsidRPr="00814E33" w:rsidTr="001275B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275BF" w:rsidRPr="00814E33" w:rsidRDefault="001275BF" w:rsidP="00814E33">
            <w:pPr>
              <w:spacing w:after="0" w:line="240" w:lineRule="auto"/>
              <w:rPr>
                <w:rFonts w:ascii="Times New Roman" w:hAnsi="Times New Roman" w:cs="Times New Roman"/>
                <w:sz w:val="20"/>
                <w:szCs w:val="20"/>
              </w:rPr>
            </w:pPr>
          </w:p>
        </w:tc>
        <w:tc>
          <w:tcPr>
            <w:tcW w:w="1788" w:type="dxa"/>
            <w:gridSpan w:val="3"/>
            <w:tcBorders>
              <w:top w:val="single" w:sz="4" w:space="0" w:color="auto"/>
              <w:left w:val="single" w:sz="4" w:space="0" w:color="auto"/>
              <w:bottom w:val="single" w:sz="4" w:space="0" w:color="auto"/>
              <w:right w:val="single" w:sz="4" w:space="0" w:color="auto"/>
            </w:tcBorders>
            <w:vAlign w:val="center"/>
          </w:tcPr>
          <w:p w:rsidR="001275BF" w:rsidRPr="00814E33" w:rsidRDefault="001275B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Előadás</w:t>
            </w:r>
          </w:p>
        </w:tc>
        <w:tc>
          <w:tcPr>
            <w:tcW w:w="1519" w:type="dxa"/>
            <w:gridSpan w:val="2"/>
            <w:tcBorders>
              <w:top w:val="single" w:sz="4" w:space="0" w:color="auto"/>
              <w:left w:val="single" w:sz="4" w:space="0" w:color="auto"/>
              <w:bottom w:val="single" w:sz="4" w:space="0" w:color="auto"/>
              <w:right w:val="single" w:sz="4" w:space="0" w:color="auto"/>
            </w:tcBorders>
            <w:vAlign w:val="center"/>
          </w:tcPr>
          <w:p w:rsidR="001275BF" w:rsidRPr="00814E33" w:rsidRDefault="001275B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1275BF" w:rsidRPr="00814E33" w:rsidRDefault="001275BF" w:rsidP="00814E33">
            <w:pPr>
              <w:spacing w:after="0" w:line="240" w:lineRule="auto"/>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1275BF" w:rsidRPr="00814E33" w:rsidRDefault="001275BF" w:rsidP="00814E33">
            <w:pPr>
              <w:spacing w:after="0" w:line="240" w:lineRule="auto"/>
              <w:rPr>
                <w:rFonts w:ascii="Times New Roman" w:hAnsi="Times New Roman" w:cs="Times New Roman"/>
                <w:sz w:val="20"/>
                <w:szCs w:val="20"/>
              </w:rPr>
            </w:pPr>
          </w:p>
        </w:tc>
        <w:tc>
          <w:tcPr>
            <w:tcW w:w="2152" w:type="dxa"/>
            <w:vMerge/>
            <w:tcBorders>
              <w:left w:val="single" w:sz="4" w:space="0" w:color="auto"/>
              <w:bottom w:val="single" w:sz="4" w:space="0" w:color="auto"/>
              <w:right w:val="single" w:sz="4" w:space="0" w:color="auto"/>
            </w:tcBorders>
            <w:vAlign w:val="center"/>
          </w:tcPr>
          <w:p w:rsidR="001275BF" w:rsidRPr="00814E33" w:rsidRDefault="001275BF" w:rsidP="00814E33">
            <w:pPr>
              <w:spacing w:after="0" w:line="240" w:lineRule="auto"/>
              <w:rPr>
                <w:rFonts w:ascii="Times New Roman" w:hAnsi="Times New Roman" w:cs="Times New Roman"/>
                <w:sz w:val="20"/>
                <w:szCs w:val="20"/>
              </w:rPr>
            </w:pPr>
          </w:p>
        </w:tc>
      </w:tr>
      <w:tr w:rsidR="001275BF" w:rsidRPr="00814E33" w:rsidTr="00E84F3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275BF" w:rsidRPr="00814E33" w:rsidRDefault="001275B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275BF" w:rsidRPr="00814E33" w:rsidRDefault="001275B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igen</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1275BF" w:rsidRPr="00814E33" w:rsidRDefault="001275B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850" w:type="dxa"/>
            <w:tcBorders>
              <w:top w:val="single" w:sz="4" w:space="0" w:color="auto"/>
              <w:left w:val="single" w:sz="4" w:space="0" w:color="auto"/>
              <w:bottom w:val="single" w:sz="4" w:space="0" w:color="auto"/>
              <w:right w:val="single" w:sz="4" w:space="0" w:color="auto"/>
            </w:tcBorders>
            <w:shd w:val="clear" w:color="auto" w:fill="E5DFEC"/>
            <w:vAlign w:val="center"/>
          </w:tcPr>
          <w:p w:rsidR="001275BF" w:rsidRPr="00814E33" w:rsidRDefault="001275B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1275BF" w:rsidRPr="00814E33" w:rsidRDefault="001275B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810" w:type="dxa"/>
            <w:tcBorders>
              <w:top w:val="single" w:sz="4" w:space="0" w:color="auto"/>
              <w:left w:val="single" w:sz="4" w:space="0" w:color="auto"/>
              <w:bottom w:val="single" w:sz="4" w:space="0" w:color="auto"/>
              <w:right w:val="single" w:sz="4" w:space="0" w:color="auto"/>
            </w:tcBorders>
            <w:shd w:val="clear" w:color="auto" w:fill="E5DFEC"/>
            <w:vAlign w:val="center"/>
          </w:tcPr>
          <w:p w:rsidR="001275BF" w:rsidRPr="00814E33" w:rsidRDefault="001275B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275BF" w:rsidRPr="00814E33" w:rsidRDefault="001275B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Kollokvium</w:t>
            </w:r>
          </w:p>
        </w:tc>
        <w:tc>
          <w:tcPr>
            <w:tcW w:w="1114" w:type="dxa"/>
            <w:vMerge w:val="restart"/>
            <w:tcBorders>
              <w:top w:val="single" w:sz="4" w:space="0" w:color="auto"/>
              <w:left w:val="single" w:sz="4" w:space="0" w:color="auto"/>
              <w:right w:val="single" w:sz="4" w:space="0" w:color="auto"/>
            </w:tcBorders>
            <w:vAlign w:val="center"/>
          </w:tcPr>
          <w:p w:rsidR="001275BF" w:rsidRPr="00814E33" w:rsidRDefault="001275B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3</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1275BF" w:rsidRPr="00814E33" w:rsidRDefault="001275B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magyar</w:t>
            </w:r>
          </w:p>
        </w:tc>
      </w:tr>
      <w:tr w:rsidR="001275BF" w:rsidRPr="00814E33" w:rsidTr="00E84F36">
        <w:trPr>
          <w:cantSplit/>
          <w:trHeight w:val="136"/>
        </w:trPr>
        <w:tc>
          <w:tcPr>
            <w:tcW w:w="933" w:type="dxa"/>
            <w:tcBorders>
              <w:top w:val="single" w:sz="4" w:space="0" w:color="auto"/>
              <w:left w:val="single" w:sz="4" w:space="0" w:color="auto"/>
              <w:bottom w:val="single" w:sz="4" w:space="0" w:color="auto"/>
              <w:right w:val="single" w:sz="4" w:space="0" w:color="auto"/>
            </w:tcBorders>
            <w:vAlign w:val="center"/>
          </w:tcPr>
          <w:p w:rsidR="001275BF" w:rsidRPr="00814E33" w:rsidRDefault="001275B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275BF" w:rsidRPr="00814E33" w:rsidRDefault="001275B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nem</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1275BF" w:rsidRPr="00814E33" w:rsidRDefault="001275B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850" w:type="dxa"/>
            <w:tcBorders>
              <w:top w:val="single" w:sz="4" w:space="0" w:color="auto"/>
              <w:left w:val="single" w:sz="4" w:space="0" w:color="auto"/>
              <w:bottom w:val="single" w:sz="4" w:space="0" w:color="auto"/>
              <w:right w:val="single" w:sz="4" w:space="0" w:color="auto"/>
            </w:tcBorders>
            <w:shd w:val="clear" w:color="auto" w:fill="E5DFEC"/>
            <w:vAlign w:val="center"/>
          </w:tcPr>
          <w:p w:rsidR="001275BF" w:rsidRPr="00814E33" w:rsidRDefault="001275BF" w:rsidP="00814E33">
            <w:pPr>
              <w:spacing w:after="0" w:line="240" w:lineRule="auto"/>
              <w:jc w:val="center"/>
              <w:rPr>
                <w:rFonts w:ascii="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1275BF" w:rsidRPr="00814E33" w:rsidRDefault="001275B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810" w:type="dxa"/>
            <w:tcBorders>
              <w:top w:val="single" w:sz="4" w:space="0" w:color="auto"/>
              <w:left w:val="single" w:sz="4" w:space="0" w:color="auto"/>
              <w:bottom w:val="single" w:sz="4" w:space="0" w:color="auto"/>
              <w:right w:val="single" w:sz="4" w:space="0" w:color="auto"/>
            </w:tcBorders>
            <w:shd w:val="clear" w:color="auto" w:fill="E5DFEC"/>
            <w:vAlign w:val="center"/>
          </w:tcPr>
          <w:p w:rsidR="001275BF" w:rsidRPr="00814E33" w:rsidRDefault="001275BF" w:rsidP="00814E3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1275BF" w:rsidRPr="00814E33" w:rsidRDefault="001275BF" w:rsidP="00814E33">
            <w:pPr>
              <w:spacing w:after="0" w:line="240" w:lineRule="auto"/>
              <w:jc w:val="center"/>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1275BF" w:rsidRPr="00814E33" w:rsidRDefault="001275BF" w:rsidP="00814E33">
            <w:pPr>
              <w:spacing w:after="0" w:line="240" w:lineRule="auto"/>
              <w:jc w:val="center"/>
              <w:rPr>
                <w:rFonts w:ascii="Times New Roman" w:hAnsi="Times New Roman" w:cs="Times New Roman"/>
                <w:sz w:val="20"/>
                <w:szCs w:val="20"/>
              </w:rPr>
            </w:pPr>
          </w:p>
        </w:tc>
        <w:tc>
          <w:tcPr>
            <w:tcW w:w="2152" w:type="dxa"/>
            <w:vMerge/>
            <w:tcBorders>
              <w:left w:val="single" w:sz="4" w:space="0" w:color="auto"/>
              <w:bottom w:val="single" w:sz="4" w:space="0" w:color="auto"/>
              <w:right w:val="single" w:sz="4" w:space="0" w:color="auto"/>
            </w:tcBorders>
            <w:shd w:val="clear" w:color="auto" w:fill="E5DFEC"/>
            <w:vAlign w:val="center"/>
          </w:tcPr>
          <w:p w:rsidR="001275BF" w:rsidRPr="00814E33" w:rsidRDefault="001275BF" w:rsidP="00814E33">
            <w:pPr>
              <w:spacing w:after="0" w:line="240" w:lineRule="auto"/>
              <w:jc w:val="center"/>
              <w:rPr>
                <w:rFonts w:ascii="Times New Roman" w:hAnsi="Times New Roman" w:cs="Times New Roman"/>
                <w:sz w:val="20"/>
                <w:szCs w:val="20"/>
              </w:rPr>
            </w:pPr>
          </w:p>
        </w:tc>
      </w:tr>
      <w:tr w:rsidR="001275BF" w:rsidRPr="00814E33" w:rsidTr="00E03D4A">
        <w:trPr>
          <w:cantSplit/>
          <w:trHeight w:val="251"/>
        </w:trPr>
        <w:tc>
          <w:tcPr>
            <w:tcW w:w="3392" w:type="dxa"/>
            <w:gridSpan w:val="5"/>
            <w:tcBorders>
              <w:top w:val="single" w:sz="4" w:space="0" w:color="auto"/>
              <w:left w:val="single" w:sz="4" w:space="0" w:color="auto"/>
              <w:bottom w:val="single" w:sz="4" w:space="0" w:color="auto"/>
              <w:right w:val="single" w:sz="4" w:space="0" w:color="000000"/>
            </w:tcBorders>
            <w:vAlign w:val="center"/>
          </w:tcPr>
          <w:p w:rsidR="001275BF" w:rsidRPr="00814E33" w:rsidRDefault="001275BF"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Tantárgyfelelős oktató</w:t>
            </w:r>
          </w:p>
        </w:tc>
        <w:tc>
          <w:tcPr>
            <w:tcW w:w="709" w:type="dxa"/>
            <w:tcBorders>
              <w:top w:val="nil"/>
              <w:left w:val="nil"/>
              <w:bottom w:val="single" w:sz="4" w:space="0" w:color="auto"/>
              <w:right w:val="single" w:sz="4" w:space="0" w:color="auto"/>
            </w:tcBorders>
            <w:vAlign w:val="center"/>
          </w:tcPr>
          <w:p w:rsidR="001275BF" w:rsidRPr="00814E33" w:rsidRDefault="001275BF"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neve:</w:t>
            </w:r>
          </w:p>
        </w:tc>
        <w:tc>
          <w:tcPr>
            <w:tcW w:w="2572" w:type="dxa"/>
            <w:gridSpan w:val="2"/>
            <w:tcBorders>
              <w:top w:val="single" w:sz="4" w:space="0" w:color="auto"/>
              <w:left w:val="nil"/>
              <w:bottom w:val="single" w:sz="4" w:space="0" w:color="auto"/>
              <w:right w:val="single" w:sz="4" w:space="0" w:color="auto"/>
            </w:tcBorders>
            <w:shd w:val="clear" w:color="auto" w:fill="E5DFEC"/>
            <w:vAlign w:val="center"/>
          </w:tcPr>
          <w:p w:rsidR="001275BF" w:rsidRPr="00814E33" w:rsidRDefault="001275B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Kun András István</w:t>
            </w:r>
          </w:p>
        </w:tc>
        <w:tc>
          <w:tcPr>
            <w:tcW w:w="1114" w:type="dxa"/>
            <w:tcBorders>
              <w:top w:val="single" w:sz="4" w:space="0" w:color="auto"/>
              <w:left w:val="nil"/>
              <w:bottom w:val="single" w:sz="4" w:space="0" w:color="auto"/>
              <w:right w:val="single" w:sz="4" w:space="0" w:color="auto"/>
            </w:tcBorders>
            <w:vAlign w:val="center"/>
          </w:tcPr>
          <w:p w:rsidR="001275BF" w:rsidRPr="00814E33" w:rsidRDefault="001275BF"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beosztása:</w:t>
            </w:r>
          </w:p>
        </w:tc>
        <w:tc>
          <w:tcPr>
            <w:tcW w:w="2152" w:type="dxa"/>
            <w:tcBorders>
              <w:top w:val="single" w:sz="4" w:space="0" w:color="auto"/>
              <w:left w:val="nil"/>
              <w:bottom w:val="single" w:sz="4" w:space="0" w:color="auto"/>
              <w:right w:val="single" w:sz="4" w:space="0" w:color="auto"/>
            </w:tcBorders>
            <w:shd w:val="clear" w:color="auto" w:fill="E5DFEC"/>
            <w:vAlign w:val="center"/>
          </w:tcPr>
          <w:p w:rsidR="001275BF" w:rsidRPr="00814E33" w:rsidRDefault="001275B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docens</w:t>
            </w:r>
          </w:p>
        </w:tc>
      </w:tr>
      <w:tr w:rsidR="001275BF" w:rsidRPr="00814E33" w:rsidTr="00C66B5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275BF" w:rsidRPr="00814E33" w:rsidRDefault="001275BF" w:rsidP="00814E33">
            <w:pPr>
              <w:spacing w:after="0" w:line="240" w:lineRule="auto"/>
              <w:rPr>
                <w:rFonts w:ascii="Times New Roman" w:hAnsi="Times New Roman" w:cs="Times New Roman"/>
                <w:sz w:val="20"/>
                <w:szCs w:val="20"/>
              </w:rPr>
            </w:pPr>
            <w:r w:rsidRPr="00814E33">
              <w:rPr>
                <w:rFonts w:ascii="Times New Roman" w:hAnsi="Times New Roman" w:cs="Times New Roman"/>
                <w:b/>
                <w:bCs/>
                <w:sz w:val="20"/>
                <w:szCs w:val="20"/>
              </w:rPr>
              <w:t xml:space="preserve">A kurzus célja, </w:t>
            </w:r>
            <w:r w:rsidRPr="00814E33">
              <w:rPr>
                <w:rFonts w:ascii="Times New Roman" w:hAnsi="Times New Roman" w:cs="Times New Roman"/>
                <w:sz w:val="20"/>
                <w:szCs w:val="20"/>
              </w:rPr>
              <w:t>hogy a hallgatók</w:t>
            </w:r>
          </w:p>
          <w:p w:rsidR="001275BF" w:rsidRPr="00814E33" w:rsidRDefault="001275BF" w:rsidP="00814E33">
            <w:p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A tárgy célja megismertetni a hallgatókat a munkaerőpiac alapvető közgazdasági modelljeivel, ezek gyakorlatban való alkalmazhatóságával, illetve a munkaerőpiacot meghatározó intézményi tényezők szerepével (kiemelten a foglalkoztatáspolitikával és a szakszervezetekkel). A kurzus elvégzésével az emberierőforrás-tanácsadói pályán elhelyezkedők képessé válnak a munkaerő-piaci folyamatok megértésére, az egyes gazdaságpolitikai intézkedések főbb várható hatásainak előrejelzésére, ezen keresztül pedig a szervezeti emberierőforrás-gazdálkodás szempontjából lényeges tényezők változásaira való felkészülésre, reagálásra. Megértik továbbá a szervezetek és a munkaerőpiac közti kölcsönhatásokat, és így a szervezeti döntések hosszú távú, munkaerő-piaci környezetre gyakorolt hatásait is, ami a stratégiai szintű emberierőforrás-menedzsment alapvető dimenziója. A hallgatók betekintést nyernek ezen felül az alapvető munkaerőpiac-elemző technikákba is.</w:t>
            </w:r>
          </w:p>
        </w:tc>
      </w:tr>
      <w:tr w:rsidR="001275BF" w:rsidRPr="00814E33" w:rsidTr="00C66B55">
        <w:trPr>
          <w:cantSplit/>
          <w:trHeight w:val="1400"/>
        </w:trPr>
        <w:tc>
          <w:tcPr>
            <w:tcW w:w="9939" w:type="dxa"/>
            <w:gridSpan w:val="10"/>
            <w:tcBorders>
              <w:top w:val="single" w:sz="4" w:space="0" w:color="auto"/>
              <w:left w:val="single" w:sz="4" w:space="0" w:color="auto"/>
              <w:right w:val="single" w:sz="4" w:space="0" w:color="000000"/>
            </w:tcBorders>
            <w:vAlign w:val="center"/>
          </w:tcPr>
          <w:p w:rsidR="001275BF" w:rsidRPr="00814E33" w:rsidRDefault="001275BF" w:rsidP="00814E33">
            <w:pPr>
              <w:spacing w:after="0" w:line="240" w:lineRule="auto"/>
              <w:jc w:val="both"/>
              <w:rPr>
                <w:rFonts w:ascii="Times New Roman" w:hAnsi="Times New Roman" w:cs="Times New Roman"/>
                <w:b/>
                <w:bCs/>
                <w:sz w:val="20"/>
                <w:szCs w:val="20"/>
              </w:rPr>
            </w:pPr>
            <w:r w:rsidRPr="00814E33">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1275BF" w:rsidRPr="00814E33" w:rsidRDefault="001275BF" w:rsidP="00814E33">
            <w:pPr>
              <w:spacing w:after="0" w:line="240" w:lineRule="auto"/>
              <w:ind w:left="132"/>
              <w:jc w:val="both"/>
              <w:rPr>
                <w:rFonts w:ascii="Times New Roman" w:hAnsi="Times New Roman" w:cs="Times New Roman"/>
                <w:i/>
                <w:sz w:val="20"/>
                <w:szCs w:val="20"/>
              </w:rPr>
            </w:pPr>
            <w:r w:rsidRPr="00814E33">
              <w:rPr>
                <w:rFonts w:ascii="Times New Roman" w:hAnsi="Times New Roman" w:cs="Times New Roman"/>
                <w:i/>
                <w:sz w:val="20"/>
                <w:szCs w:val="20"/>
              </w:rPr>
              <w:t xml:space="preserve">Tudás: </w:t>
            </w:r>
          </w:p>
          <w:p w:rsidR="001275BF" w:rsidRPr="00814E33" w:rsidRDefault="001275BF" w:rsidP="00814E33">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14E33">
              <w:rPr>
                <w:rFonts w:ascii="Times New Roman" w:hAnsi="Times New Roman" w:cs="Times New Roman"/>
                <w:sz w:val="20"/>
                <w:szCs w:val="20"/>
              </w:rPr>
              <w:t>- Elsajátította a gazdaságtudomány, illetve gazdaság mikro és makro szerveződési szintjeinek fogalmait, elméleteit, folyamatait és jellemzőit, ismeri a meghatározó gazdasági tényeket.</w:t>
            </w:r>
          </w:p>
          <w:p w:rsidR="001275BF" w:rsidRPr="00814E33" w:rsidRDefault="001275BF" w:rsidP="00814E33">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14E33">
              <w:rPr>
                <w:rFonts w:ascii="Times New Roman" w:hAnsi="Times New Roman" w:cs="Times New Roman"/>
                <w:sz w:val="20"/>
                <w:szCs w:val="20"/>
              </w:rPr>
              <w:t>- Birtokában van a problémafelismerés, -megfogalmazás és -megoldás, az információgyűjtés és -feldolgozás korszerű, elméletileg is igényes matematikai-statisztikai, ökonometriai, modellezési módszereinek, ismeri azok korlátait is.</w:t>
            </w:r>
          </w:p>
          <w:p w:rsidR="001275BF" w:rsidRPr="00814E33" w:rsidRDefault="001275BF" w:rsidP="00814E33">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14E33">
              <w:rPr>
                <w:rFonts w:ascii="Times New Roman" w:hAnsi="Times New Roman" w:cs="Times New Roman"/>
                <w:sz w:val="20"/>
                <w:szCs w:val="20"/>
              </w:rPr>
              <w:t>- Elsajátította a képzésnek megfelelő területeken az alapvető (funkcionális) gyakorlati módszereket és megoldásokat, valamint ezek hasznosításának lehetőségeit.</w:t>
            </w:r>
          </w:p>
          <w:p w:rsidR="001275BF" w:rsidRPr="00814E33" w:rsidRDefault="001275BF" w:rsidP="00814E33">
            <w:pPr>
              <w:spacing w:after="0" w:line="240" w:lineRule="auto"/>
              <w:ind w:left="132"/>
              <w:jc w:val="both"/>
              <w:rPr>
                <w:rFonts w:ascii="Times New Roman" w:hAnsi="Times New Roman" w:cs="Times New Roman"/>
                <w:i/>
                <w:sz w:val="20"/>
                <w:szCs w:val="20"/>
              </w:rPr>
            </w:pPr>
            <w:r w:rsidRPr="00814E33">
              <w:rPr>
                <w:rFonts w:ascii="Times New Roman" w:hAnsi="Times New Roman" w:cs="Times New Roman"/>
                <w:i/>
                <w:sz w:val="20"/>
                <w:szCs w:val="20"/>
              </w:rPr>
              <w:t>Képesség:</w:t>
            </w:r>
          </w:p>
          <w:p w:rsidR="001275BF" w:rsidRPr="00814E33" w:rsidRDefault="001275BF" w:rsidP="00814E33">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14E33">
              <w:rPr>
                <w:rFonts w:ascii="Times New Roman" w:hAnsi="Times New Roman" w:cs="Times New Roman"/>
                <w:sz w:val="20"/>
                <w:szCs w:val="20"/>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1275BF" w:rsidRPr="00814E33" w:rsidRDefault="001275BF" w:rsidP="00814E33">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14E33">
              <w:rPr>
                <w:rFonts w:ascii="Times New Roman" w:hAnsi="Times New Roman" w:cs="Times New Roman"/>
                <w:sz w:val="20"/>
                <w:szCs w:val="20"/>
              </w:rPr>
              <w:t>- Képes a vezetés-szervezés tudományágában a kutatások és azok eredményeinek kritikus értékelésére.</w:t>
            </w:r>
          </w:p>
          <w:p w:rsidR="001275BF" w:rsidRPr="00814E33" w:rsidRDefault="001275BF" w:rsidP="00814E33">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14E33">
              <w:rPr>
                <w:rFonts w:ascii="Times New Roman" w:hAnsi="Times New Roman" w:cs="Times New Roman"/>
                <w:sz w:val="20"/>
                <w:szCs w:val="20"/>
              </w:rPr>
              <w:t>- Képes tudása, képességei és készségei folyamatos, egy életen át tartó fejlesztésére.</w:t>
            </w:r>
          </w:p>
          <w:p w:rsidR="001275BF" w:rsidRPr="00814E33" w:rsidRDefault="001275BF" w:rsidP="00814E33">
            <w:pPr>
              <w:spacing w:after="0" w:line="240" w:lineRule="auto"/>
              <w:ind w:left="132"/>
              <w:jc w:val="both"/>
              <w:rPr>
                <w:rFonts w:ascii="Times New Roman" w:hAnsi="Times New Roman" w:cs="Times New Roman"/>
                <w:i/>
                <w:sz w:val="20"/>
                <w:szCs w:val="20"/>
              </w:rPr>
            </w:pPr>
            <w:r w:rsidRPr="00814E33">
              <w:rPr>
                <w:rFonts w:ascii="Times New Roman" w:hAnsi="Times New Roman" w:cs="Times New Roman"/>
                <w:i/>
                <w:sz w:val="20"/>
                <w:szCs w:val="20"/>
              </w:rPr>
              <w:t>Attitűd:</w:t>
            </w:r>
          </w:p>
          <w:p w:rsidR="001275BF" w:rsidRPr="00814E33" w:rsidRDefault="001275BF" w:rsidP="00814E33">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14E33">
              <w:rPr>
                <w:rFonts w:ascii="Times New Roman" w:hAnsi="Times New Roman" w:cs="Times New Roman"/>
                <w:sz w:val="20"/>
                <w:szCs w:val="20"/>
              </w:rPr>
              <w:t>- Kritikusan viszonyul saját, illetve a beosztottak munkájához és magatartásához, innovatív és proaktív magatartást tanúsít a gazdasági problémák kezelésében. Nyitott és befogadó a gazdaságtudomány és gyakorlat új eredményei iránt.</w:t>
            </w:r>
          </w:p>
          <w:p w:rsidR="001275BF" w:rsidRPr="00814E33" w:rsidRDefault="001275BF" w:rsidP="00814E33">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14E33">
              <w:rPr>
                <w:rFonts w:ascii="Times New Roman" w:hAnsi="Times New Roman" w:cs="Times New Roman"/>
                <w:sz w:val="20"/>
                <w:szCs w:val="20"/>
              </w:rPr>
              <w:t>- Kulturált, etikus és tárgyilagos értelmiségi hozzáállás jellemzi a személyekhez, illetve a társadalmi problémákhoz való viszonyulása során, munkájában figyel a szélesebb körű társadalmi, ágazati, regionális, nemzeti és európai értékekre (ide értve a társadalmi, szociális és ökológiai, fenntarthatósági szempontokat is).</w:t>
            </w:r>
          </w:p>
          <w:p w:rsidR="001275BF" w:rsidRPr="00814E33" w:rsidRDefault="001275BF" w:rsidP="00814E33">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14E33">
              <w:rPr>
                <w:rFonts w:ascii="Times New Roman" w:hAnsi="Times New Roman" w:cs="Times New Roman"/>
                <w:sz w:val="20"/>
                <w:szCs w:val="20"/>
              </w:rPr>
              <w:t>- Törekszik tudásának és munkakapcsolatainak fejlesztésére, erre munkatársait és beosztottait is ösztönzi, segíti, támogatja.</w:t>
            </w:r>
          </w:p>
          <w:p w:rsidR="001275BF" w:rsidRPr="00814E33" w:rsidRDefault="001275BF" w:rsidP="00814E33">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14E33">
              <w:rPr>
                <w:rFonts w:ascii="Times New Roman" w:hAnsi="Times New Roman" w:cs="Times New Roman"/>
                <w:sz w:val="20"/>
                <w:szCs w:val="20"/>
              </w:rPr>
              <w:t>- Elkötelezett a szakmája iránt, ismeri és vállalja annak alapvető értékeit és normáit, törekszik azok kritikai értelmezésére és fejlesztésére.</w:t>
            </w:r>
          </w:p>
          <w:p w:rsidR="001275BF" w:rsidRPr="00814E33" w:rsidRDefault="001275BF" w:rsidP="00814E33">
            <w:pPr>
              <w:spacing w:after="0" w:line="240" w:lineRule="auto"/>
              <w:ind w:left="132"/>
              <w:jc w:val="both"/>
              <w:rPr>
                <w:rFonts w:ascii="Times New Roman" w:hAnsi="Times New Roman" w:cs="Times New Roman"/>
                <w:i/>
                <w:sz w:val="20"/>
                <w:szCs w:val="20"/>
              </w:rPr>
            </w:pPr>
            <w:r w:rsidRPr="00814E33">
              <w:rPr>
                <w:rFonts w:ascii="Times New Roman" w:hAnsi="Times New Roman" w:cs="Times New Roman"/>
                <w:sz w:val="20"/>
                <w:szCs w:val="20"/>
              </w:rPr>
              <w:t>- Szakmai munkája során a kíváncsiság, a tények és összefüggések megismerésének vágya hajtja.</w:t>
            </w:r>
            <w:r w:rsidRPr="00814E33">
              <w:rPr>
                <w:rFonts w:ascii="Times New Roman" w:hAnsi="Times New Roman" w:cs="Times New Roman"/>
                <w:i/>
                <w:sz w:val="20"/>
                <w:szCs w:val="20"/>
              </w:rPr>
              <w:t xml:space="preserve"> Autonómia és felelősség:</w:t>
            </w:r>
          </w:p>
          <w:p w:rsidR="001275BF" w:rsidRPr="00814E33" w:rsidRDefault="001275BF" w:rsidP="00814E33">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14E33">
              <w:rPr>
                <w:rFonts w:ascii="Times New Roman" w:hAnsi="Times New Roman" w:cs="Times New Roman"/>
                <w:sz w:val="20"/>
                <w:szCs w:val="20"/>
              </w:rPr>
              <w:t>- Vizsgálja, vállalja és kezeli annak felelősségét, hogy az elemzések és gyakorlatibb eljárások során kapott eredmények a választott módszertől is függnek.</w:t>
            </w:r>
          </w:p>
          <w:p w:rsidR="001275BF" w:rsidRPr="00814E33" w:rsidRDefault="001275BF" w:rsidP="00814E33">
            <w:pPr>
              <w:shd w:val="clear" w:color="auto" w:fill="E5DFEC"/>
              <w:suppressAutoHyphens/>
              <w:autoSpaceDE w:val="0"/>
              <w:spacing w:after="0" w:line="240" w:lineRule="auto"/>
              <w:ind w:left="132" w:right="113"/>
              <w:jc w:val="both"/>
              <w:rPr>
                <w:rFonts w:ascii="Times New Roman" w:eastAsia="Arial Unicode MS" w:hAnsi="Times New Roman" w:cs="Times New Roman"/>
                <w:b/>
                <w:bCs/>
                <w:sz w:val="20"/>
                <w:szCs w:val="20"/>
              </w:rPr>
            </w:pPr>
            <w:r w:rsidRPr="00814E33">
              <w:rPr>
                <w:rFonts w:ascii="Times New Roman" w:hAnsi="Times New Roman" w:cs="Times New Roman"/>
                <w:sz w:val="20"/>
                <w:szCs w:val="20"/>
              </w:rPr>
              <w:t>- Munkájára jellemző a szakmai kérdések megfogalmazásakor a gazdasági és gazdaságon kívüli következmények önálló és felelős végiggondolása és figyelembevétele</w:t>
            </w:r>
          </w:p>
        </w:tc>
      </w:tr>
      <w:tr w:rsidR="001275BF" w:rsidRPr="00814E33" w:rsidTr="00C66B5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275BF" w:rsidRPr="00814E33" w:rsidRDefault="001275BF"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 kurzus rövid tartalma, témakörei</w:t>
            </w:r>
          </w:p>
          <w:p w:rsidR="001275BF" w:rsidRPr="00814E33" w:rsidRDefault="001275BF" w:rsidP="00814E33">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14E33">
              <w:rPr>
                <w:rFonts w:ascii="Times New Roman" w:hAnsi="Times New Roman" w:cs="Times New Roman"/>
                <w:sz w:val="20"/>
                <w:szCs w:val="20"/>
              </w:rPr>
              <w:t>A munkaerőpiac áttekintése. A munkaerő-kereslete. Keresleti rugalmasságok. Félig állandó munkaerőköltségek. A munkaerő kínálata. Kiegyenlítő bérkülönbségek. Munkaerő-mobilitás. Emberitőke-beruházások. Ösztönzés és termelékenység. Nem, faj, etnikum, diszkrimináció. Szakszervezetek. Kereseti egyenlőtlenségek. Munkanélküliség és munkaerőhiány.</w:t>
            </w:r>
          </w:p>
        </w:tc>
      </w:tr>
      <w:tr w:rsidR="001275BF" w:rsidRPr="00814E33" w:rsidTr="00E03D4A">
        <w:trPr>
          <w:trHeight w:val="1129"/>
        </w:trPr>
        <w:tc>
          <w:tcPr>
            <w:tcW w:w="9939" w:type="dxa"/>
            <w:gridSpan w:val="10"/>
            <w:tcBorders>
              <w:top w:val="single" w:sz="4" w:space="0" w:color="auto"/>
              <w:left w:val="single" w:sz="4" w:space="0" w:color="auto"/>
              <w:bottom w:val="single" w:sz="4" w:space="0" w:color="auto"/>
              <w:right w:val="single" w:sz="4" w:space="0" w:color="auto"/>
            </w:tcBorders>
          </w:tcPr>
          <w:p w:rsidR="001275BF" w:rsidRPr="00814E33" w:rsidRDefault="001275BF"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Tervezett tanulási tevékenységek, tanítási módszerek</w:t>
            </w:r>
          </w:p>
          <w:p w:rsidR="001275BF" w:rsidRPr="00814E33" w:rsidRDefault="001275BF" w:rsidP="00814E33">
            <w:pPr>
              <w:shd w:val="clear" w:color="auto" w:fill="E5DFEC"/>
              <w:suppressAutoHyphens/>
              <w:autoSpaceDE w:val="0"/>
              <w:spacing w:after="0" w:line="240" w:lineRule="auto"/>
              <w:ind w:left="132" w:right="113"/>
              <w:rPr>
                <w:rFonts w:ascii="Times New Roman" w:hAnsi="Times New Roman" w:cs="Times New Roman"/>
                <w:sz w:val="20"/>
                <w:szCs w:val="20"/>
              </w:rPr>
            </w:pPr>
            <w:r w:rsidRPr="00814E33">
              <w:rPr>
                <w:rFonts w:ascii="Times New Roman" w:hAnsi="Times New Roman" w:cs="Times New Roman"/>
                <w:sz w:val="20"/>
                <w:szCs w:val="20"/>
              </w:rPr>
              <w:t xml:space="preserve">Előadások során kerülnek megvitatásra a munkaerő-piaci ismeretek egyes területei. Ezek megbeszélése, közös értelmezése mellett a hallgatók csoportos vagy egyéni irodalom-feldolgozást végeznek oktatói irányítás mellett, mely prezentációval zárul. </w:t>
            </w:r>
          </w:p>
        </w:tc>
      </w:tr>
      <w:tr w:rsidR="001275BF" w:rsidRPr="00814E33" w:rsidTr="00E03D4A">
        <w:trPr>
          <w:trHeight w:val="705"/>
        </w:trPr>
        <w:tc>
          <w:tcPr>
            <w:tcW w:w="9939" w:type="dxa"/>
            <w:gridSpan w:val="10"/>
            <w:tcBorders>
              <w:top w:val="single" w:sz="4" w:space="0" w:color="auto"/>
              <w:left w:val="single" w:sz="4" w:space="0" w:color="auto"/>
              <w:bottom w:val="single" w:sz="4" w:space="0" w:color="auto"/>
              <w:right w:val="single" w:sz="4" w:space="0" w:color="auto"/>
            </w:tcBorders>
          </w:tcPr>
          <w:p w:rsidR="001275BF" w:rsidRPr="00814E33" w:rsidRDefault="001275BF"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Értékelés</w:t>
            </w:r>
          </w:p>
          <w:p w:rsidR="001275BF" w:rsidRPr="00814E33" w:rsidRDefault="001275BF" w:rsidP="00814E33">
            <w:pPr>
              <w:shd w:val="clear" w:color="auto" w:fill="E5DFEC"/>
              <w:suppressAutoHyphens/>
              <w:autoSpaceDE w:val="0"/>
              <w:spacing w:after="0" w:line="240" w:lineRule="auto"/>
              <w:ind w:left="132" w:right="113"/>
              <w:rPr>
                <w:rFonts w:ascii="Times New Roman" w:hAnsi="Times New Roman" w:cs="Times New Roman"/>
                <w:sz w:val="20"/>
                <w:szCs w:val="20"/>
              </w:rPr>
            </w:pPr>
            <w:r w:rsidRPr="00814E33">
              <w:rPr>
                <w:rFonts w:ascii="Times New Roman" w:hAnsi="Times New Roman" w:cs="Times New Roman"/>
                <w:sz w:val="20"/>
                <w:szCs w:val="20"/>
              </w:rPr>
              <w:t>Szóbeli vizsga 100%.</w:t>
            </w:r>
          </w:p>
          <w:p w:rsidR="001275BF" w:rsidRPr="00814E33" w:rsidRDefault="001275BF" w:rsidP="00814E33">
            <w:pPr>
              <w:shd w:val="clear" w:color="auto" w:fill="E5DFEC"/>
              <w:suppressAutoHyphens/>
              <w:autoSpaceDE w:val="0"/>
              <w:spacing w:after="0" w:line="240" w:lineRule="auto"/>
              <w:ind w:left="132" w:right="113"/>
              <w:rPr>
                <w:rFonts w:ascii="Times New Roman" w:hAnsi="Times New Roman" w:cs="Times New Roman"/>
                <w:sz w:val="20"/>
                <w:szCs w:val="20"/>
              </w:rPr>
            </w:pPr>
            <w:r w:rsidRPr="00814E33">
              <w:rPr>
                <w:rFonts w:ascii="Times New Roman" w:hAnsi="Times New Roman" w:cs="Times New Roman"/>
                <w:sz w:val="20"/>
                <w:szCs w:val="20"/>
              </w:rPr>
              <w:t>Ponthatárok: 50%-ig elégetelen, 51-63% elégséges, 63-74% közepes, 75-88% jó, 89% felett jeles.</w:t>
            </w:r>
          </w:p>
        </w:tc>
      </w:tr>
      <w:tr w:rsidR="001275BF" w:rsidRPr="00814E33" w:rsidTr="00C66B5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275BF" w:rsidRPr="00814E33" w:rsidRDefault="001275BF"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lastRenderedPageBreak/>
              <w:t>Kötelező szakirodalom:</w:t>
            </w:r>
          </w:p>
          <w:p w:rsidR="001275BF" w:rsidRPr="00814E33" w:rsidRDefault="001275BF" w:rsidP="00814E33">
            <w:pPr>
              <w:shd w:val="clear" w:color="auto" w:fill="E5DFEC"/>
              <w:suppressAutoHyphens/>
              <w:autoSpaceDE w:val="0"/>
              <w:spacing w:after="0" w:line="240" w:lineRule="auto"/>
              <w:ind w:left="132" w:right="113"/>
              <w:jc w:val="both"/>
              <w:rPr>
                <w:rFonts w:ascii="Times New Roman" w:hAnsi="Times New Roman" w:cs="Times New Roman"/>
                <w:spacing w:val="-4"/>
                <w:sz w:val="20"/>
                <w:szCs w:val="20"/>
              </w:rPr>
            </w:pPr>
            <w:r w:rsidRPr="00814E33">
              <w:rPr>
                <w:rFonts w:ascii="Times New Roman" w:hAnsi="Times New Roman" w:cs="Times New Roman"/>
                <w:spacing w:val="-4"/>
                <w:sz w:val="20"/>
                <w:szCs w:val="20"/>
              </w:rPr>
              <w:t xml:space="preserve">Ehrenberg, Ronald G. – Smith, Robert S. [2003]: </w:t>
            </w:r>
            <w:r w:rsidRPr="00814E33">
              <w:rPr>
                <w:rFonts w:ascii="Times New Roman" w:hAnsi="Times New Roman" w:cs="Times New Roman"/>
                <w:i/>
                <w:spacing w:val="-4"/>
                <w:sz w:val="20"/>
                <w:szCs w:val="20"/>
              </w:rPr>
              <w:t>Korszerű munkagazdaságtan</w:t>
            </w:r>
            <w:r w:rsidRPr="00814E33">
              <w:rPr>
                <w:rFonts w:ascii="Times New Roman" w:hAnsi="Times New Roman" w:cs="Times New Roman"/>
                <w:spacing w:val="-4"/>
                <w:sz w:val="20"/>
                <w:szCs w:val="20"/>
              </w:rPr>
              <w:t>. Panem Könyvkiadó, Budapest.</w:t>
            </w:r>
          </w:p>
          <w:p w:rsidR="001275BF" w:rsidRPr="00814E33" w:rsidRDefault="001275BF" w:rsidP="00814E33">
            <w:pPr>
              <w:shd w:val="clear" w:color="auto" w:fill="E5DFEC"/>
              <w:suppressAutoHyphens/>
              <w:autoSpaceDE w:val="0"/>
              <w:spacing w:after="0" w:line="240" w:lineRule="auto"/>
              <w:ind w:left="132" w:right="113"/>
              <w:rPr>
                <w:rFonts w:ascii="Times New Roman" w:hAnsi="Times New Roman" w:cs="Times New Roman"/>
                <w:spacing w:val="-4"/>
                <w:sz w:val="20"/>
                <w:szCs w:val="20"/>
              </w:rPr>
            </w:pPr>
            <w:r w:rsidRPr="00814E33">
              <w:rPr>
                <w:rFonts w:ascii="Times New Roman" w:hAnsi="Times New Roman" w:cs="Times New Roman"/>
                <w:spacing w:val="-4"/>
                <w:sz w:val="20"/>
                <w:szCs w:val="20"/>
              </w:rPr>
              <w:t xml:space="preserve">Ehrenberg, Ronald G. – Smith, Robert S. [2017]: </w:t>
            </w:r>
            <w:r w:rsidRPr="00814E33">
              <w:rPr>
                <w:rFonts w:ascii="Times New Roman" w:hAnsi="Times New Roman" w:cs="Times New Roman"/>
                <w:i/>
                <w:spacing w:val="-4"/>
                <w:sz w:val="20"/>
                <w:szCs w:val="20"/>
              </w:rPr>
              <w:t>Modern Labor Economics: Theory and Public Policy</w:t>
            </w:r>
            <w:r w:rsidRPr="00814E33">
              <w:rPr>
                <w:rFonts w:ascii="Times New Roman" w:hAnsi="Times New Roman" w:cs="Times New Roman"/>
                <w:spacing w:val="-4"/>
                <w:sz w:val="20"/>
                <w:szCs w:val="20"/>
              </w:rPr>
              <w:t>. 13th ed. Routledge, London &amp; New York.</w:t>
            </w:r>
          </w:p>
          <w:p w:rsidR="001275BF" w:rsidRPr="00814E33" w:rsidRDefault="001275BF" w:rsidP="00814E33">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814E33">
              <w:rPr>
                <w:rFonts w:ascii="Times New Roman" w:hAnsi="Times New Roman" w:cs="Times New Roman"/>
                <w:sz w:val="20"/>
                <w:szCs w:val="20"/>
              </w:rPr>
              <w:t>Az előadásokon és a gyakorlaton elhangzott anyag, s az ajánlott irodalom meghatározott részeinek feldolgozása.</w:t>
            </w:r>
          </w:p>
          <w:p w:rsidR="001275BF" w:rsidRPr="00814E33" w:rsidRDefault="001275BF"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Ajánlott szakirodalom:</w:t>
            </w:r>
          </w:p>
          <w:p w:rsidR="001275BF" w:rsidRPr="00814E33" w:rsidRDefault="001275BF" w:rsidP="00814E33">
            <w:pPr>
              <w:shd w:val="clear" w:color="auto" w:fill="E5DFEC"/>
              <w:suppressAutoHyphens/>
              <w:autoSpaceDE w:val="0"/>
              <w:spacing w:after="0" w:line="240" w:lineRule="auto"/>
              <w:ind w:left="132" w:right="113"/>
              <w:rPr>
                <w:rFonts w:ascii="Times New Roman" w:hAnsi="Times New Roman" w:cs="Times New Roman"/>
                <w:sz w:val="20"/>
                <w:szCs w:val="20"/>
              </w:rPr>
            </w:pPr>
            <w:r w:rsidRPr="00814E33">
              <w:rPr>
                <w:rFonts w:ascii="Times New Roman" w:hAnsi="Times New Roman" w:cs="Times New Roman"/>
                <w:sz w:val="20"/>
                <w:szCs w:val="20"/>
              </w:rPr>
              <w:t>A „Munkaerőpiaci Tükör” sorozat.</w:t>
            </w:r>
          </w:p>
          <w:p w:rsidR="001275BF" w:rsidRPr="00814E33" w:rsidRDefault="001275BF" w:rsidP="00814E33">
            <w:pPr>
              <w:shd w:val="clear" w:color="auto" w:fill="E5DFEC"/>
              <w:suppressAutoHyphens/>
              <w:autoSpaceDE w:val="0"/>
              <w:spacing w:after="0" w:line="240" w:lineRule="auto"/>
              <w:ind w:left="132" w:right="113"/>
              <w:rPr>
                <w:rFonts w:ascii="Times New Roman" w:hAnsi="Times New Roman" w:cs="Times New Roman"/>
                <w:spacing w:val="-4"/>
                <w:sz w:val="20"/>
                <w:szCs w:val="20"/>
              </w:rPr>
            </w:pPr>
            <w:r w:rsidRPr="00814E33">
              <w:rPr>
                <w:rFonts w:ascii="Times New Roman" w:hAnsi="Times New Roman" w:cs="Times New Roman"/>
                <w:spacing w:val="-4"/>
                <w:sz w:val="20"/>
                <w:szCs w:val="20"/>
              </w:rPr>
              <w:t xml:space="preserve">Ehrenberg, Ronald G. – Smith, Robert S. [2017]: </w:t>
            </w:r>
            <w:r w:rsidRPr="00814E33">
              <w:rPr>
                <w:rFonts w:ascii="Times New Roman" w:hAnsi="Times New Roman" w:cs="Times New Roman"/>
                <w:i/>
                <w:spacing w:val="-4"/>
                <w:sz w:val="20"/>
                <w:szCs w:val="20"/>
              </w:rPr>
              <w:t>Modern Labor Economics: Theory and Public Policy</w:t>
            </w:r>
            <w:r w:rsidRPr="00814E33">
              <w:rPr>
                <w:rFonts w:ascii="Times New Roman" w:hAnsi="Times New Roman" w:cs="Times New Roman"/>
                <w:spacing w:val="-4"/>
                <w:sz w:val="20"/>
                <w:szCs w:val="20"/>
              </w:rPr>
              <w:t>. 13th ed. Routledge, London &amp; New York.</w:t>
            </w:r>
          </w:p>
          <w:p w:rsidR="001275BF" w:rsidRPr="00814E33" w:rsidRDefault="001275BF" w:rsidP="00814E33">
            <w:pPr>
              <w:shd w:val="clear" w:color="auto" w:fill="E5DFEC"/>
              <w:suppressAutoHyphens/>
              <w:autoSpaceDE w:val="0"/>
              <w:spacing w:after="0" w:line="240" w:lineRule="auto"/>
              <w:ind w:left="132" w:right="113"/>
              <w:rPr>
                <w:rFonts w:ascii="Times New Roman" w:hAnsi="Times New Roman" w:cs="Times New Roman"/>
                <w:sz w:val="20"/>
                <w:szCs w:val="20"/>
              </w:rPr>
            </w:pPr>
            <w:r w:rsidRPr="00814E33">
              <w:rPr>
                <w:rFonts w:ascii="Times New Roman" w:hAnsi="Times New Roman" w:cs="Times New Roman"/>
                <w:sz w:val="20"/>
                <w:szCs w:val="20"/>
              </w:rPr>
              <w:t>Galasi Péter [1994]: A munkaerőpiac gazdaságtana. Aula Kiadó, Budapest.</w:t>
            </w:r>
          </w:p>
          <w:p w:rsidR="001275BF" w:rsidRPr="00814E33" w:rsidRDefault="001275BF" w:rsidP="00814E33">
            <w:pPr>
              <w:shd w:val="clear" w:color="auto" w:fill="E5DFEC"/>
              <w:suppressAutoHyphens/>
              <w:autoSpaceDE w:val="0"/>
              <w:spacing w:after="0" w:line="240" w:lineRule="auto"/>
              <w:ind w:left="132" w:right="113"/>
              <w:rPr>
                <w:rFonts w:ascii="Times New Roman" w:hAnsi="Times New Roman" w:cs="Times New Roman"/>
                <w:sz w:val="20"/>
                <w:szCs w:val="20"/>
              </w:rPr>
            </w:pPr>
            <w:r w:rsidRPr="00814E33">
              <w:rPr>
                <w:rFonts w:ascii="Times New Roman" w:hAnsi="Times New Roman" w:cs="Times New Roman"/>
                <w:sz w:val="20"/>
                <w:szCs w:val="20"/>
              </w:rPr>
              <w:t>Gömöri András [2001]: Információ és interakció. Typotex Kiadó, Budapest.</w:t>
            </w:r>
          </w:p>
          <w:p w:rsidR="001275BF" w:rsidRPr="00814E33" w:rsidRDefault="001275BF" w:rsidP="00814E33">
            <w:pPr>
              <w:shd w:val="clear" w:color="auto" w:fill="E5DFEC"/>
              <w:suppressAutoHyphens/>
              <w:autoSpaceDE w:val="0"/>
              <w:spacing w:after="0" w:line="240" w:lineRule="auto"/>
              <w:ind w:left="132" w:right="113"/>
              <w:rPr>
                <w:rFonts w:ascii="Times New Roman" w:hAnsi="Times New Roman" w:cs="Times New Roman"/>
                <w:sz w:val="20"/>
                <w:szCs w:val="20"/>
              </w:rPr>
            </w:pPr>
            <w:r w:rsidRPr="00814E33">
              <w:rPr>
                <w:rFonts w:ascii="Times New Roman" w:hAnsi="Times New Roman" w:cs="Times New Roman"/>
                <w:sz w:val="20"/>
                <w:szCs w:val="20"/>
              </w:rPr>
              <w:t>Henczi Lajos [szerk.]: Munkaerő-piaci ismeretek. AIFSZ kollégium Egyesület, Budapest.</w:t>
            </w:r>
          </w:p>
          <w:p w:rsidR="001275BF" w:rsidRPr="00814E33" w:rsidRDefault="001275BF" w:rsidP="00814E33">
            <w:pPr>
              <w:shd w:val="clear" w:color="auto" w:fill="E5DFEC"/>
              <w:suppressAutoHyphens/>
              <w:autoSpaceDE w:val="0"/>
              <w:spacing w:after="0" w:line="240" w:lineRule="auto"/>
              <w:ind w:left="132" w:right="113"/>
              <w:rPr>
                <w:rFonts w:ascii="Times New Roman" w:hAnsi="Times New Roman" w:cs="Times New Roman"/>
                <w:sz w:val="20"/>
                <w:szCs w:val="20"/>
              </w:rPr>
            </w:pPr>
            <w:r w:rsidRPr="00814E33">
              <w:rPr>
                <w:rFonts w:ascii="Times New Roman" w:hAnsi="Times New Roman" w:cs="Times New Roman"/>
                <w:sz w:val="20"/>
                <w:szCs w:val="20"/>
              </w:rPr>
              <w:t>Spence, Michael A. [1974a]: Market Signaling: Informational Transfer in Hiring and Related Screening Processes. Harvard University Press, Cambridge, MA.</w:t>
            </w:r>
          </w:p>
          <w:p w:rsidR="001275BF" w:rsidRPr="00814E33" w:rsidRDefault="001275BF" w:rsidP="00814E33">
            <w:pPr>
              <w:shd w:val="clear" w:color="auto" w:fill="E5DFEC"/>
              <w:suppressAutoHyphens/>
              <w:autoSpaceDE w:val="0"/>
              <w:spacing w:after="0" w:line="240" w:lineRule="auto"/>
              <w:ind w:left="132" w:right="113"/>
              <w:rPr>
                <w:rFonts w:ascii="Times New Roman" w:hAnsi="Times New Roman" w:cs="Times New Roman"/>
                <w:sz w:val="20"/>
                <w:szCs w:val="20"/>
              </w:rPr>
            </w:pPr>
            <w:r w:rsidRPr="00814E33">
              <w:rPr>
                <w:rFonts w:ascii="Times New Roman" w:hAnsi="Times New Roman" w:cs="Times New Roman"/>
                <w:sz w:val="20"/>
                <w:szCs w:val="20"/>
              </w:rPr>
              <w:t>Stiglitz Joseph E. [1977]: Monopoly, Non-linear Pricing and the Imperfect Information: The Insurance Market. Review of Economic Studies, vol. 44 no. 138.,, pp. 407-430.</w:t>
            </w:r>
          </w:p>
          <w:p w:rsidR="001275BF" w:rsidRPr="00814E33" w:rsidRDefault="001275BF" w:rsidP="00814E33">
            <w:pPr>
              <w:shd w:val="clear" w:color="auto" w:fill="E5DFEC"/>
              <w:suppressAutoHyphens/>
              <w:autoSpaceDE w:val="0"/>
              <w:spacing w:after="0" w:line="240" w:lineRule="auto"/>
              <w:ind w:left="132" w:right="113"/>
              <w:rPr>
                <w:rFonts w:ascii="Times New Roman" w:hAnsi="Times New Roman" w:cs="Times New Roman"/>
                <w:sz w:val="20"/>
                <w:szCs w:val="20"/>
              </w:rPr>
            </w:pPr>
            <w:r w:rsidRPr="00814E33">
              <w:rPr>
                <w:rFonts w:ascii="Times New Roman" w:hAnsi="Times New Roman" w:cs="Times New Roman"/>
                <w:sz w:val="20"/>
                <w:szCs w:val="20"/>
              </w:rPr>
              <w:t>Varga Júlia [1998]: Oktatás-gazdaságtan. Közgazdasági Szemle Alapítvány, Budapest.</w:t>
            </w:r>
          </w:p>
          <w:p w:rsidR="001275BF" w:rsidRPr="00814E33" w:rsidRDefault="001275BF" w:rsidP="00814E33">
            <w:pPr>
              <w:shd w:val="clear" w:color="auto" w:fill="E5DFEC"/>
              <w:suppressAutoHyphens/>
              <w:autoSpaceDE w:val="0"/>
              <w:spacing w:after="0" w:line="240" w:lineRule="auto"/>
              <w:ind w:left="132" w:right="113"/>
              <w:rPr>
                <w:rFonts w:ascii="Times New Roman" w:hAnsi="Times New Roman" w:cs="Times New Roman"/>
                <w:sz w:val="20"/>
                <w:szCs w:val="20"/>
              </w:rPr>
            </w:pPr>
            <w:r w:rsidRPr="00814E33">
              <w:rPr>
                <w:rFonts w:ascii="Times New Roman" w:hAnsi="Times New Roman" w:cs="Times New Roman"/>
                <w:sz w:val="20"/>
                <w:szCs w:val="20"/>
              </w:rPr>
              <w:t>Vámosi Tamás [2013]: Munkaerő-piaci ismeretek: e-learning tananyag. PTE FEEK, Pécs, url: http://digitalia.lib.pte.hu/?p=3689</w:t>
            </w:r>
          </w:p>
          <w:p w:rsidR="001275BF" w:rsidRPr="00814E33" w:rsidRDefault="001275BF" w:rsidP="00814E33">
            <w:pPr>
              <w:shd w:val="clear" w:color="auto" w:fill="E5DFEC"/>
              <w:suppressAutoHyphens/>
              <w:autoSpaceDE w:val="0"/>
              <w:spacing w:after="0" w:line="240" w:lineRule="auto"/>
              <w:ind w:left="132" w:right="113"/>
              <w:rPr>
                <w:rFonts w:ascii="Times New Roman" w:hAnsi="Times New Roman" w:cs="Times New Roman"/>
                <w:sz w:val="20"/>
                <w:szCs w:val="20"/>
              </w:rPr>
            </w:pPr>
            <w:r w:rsidRPr="00814E33">
              <w:rPr>
                <w:rFonts w:ascii="Times New Roman" w:hAnsi="Times New Roman" w:cs="Times New Roman"/>
                <w:sz w:val="20"/>
                <w:szCs w:val="20"/>
              </w:rPr>
              <w:t>Van Parijs, Phillippe – Vonderbourght, Yannik [2014]: Alapjövedelem. L' Hartman Kft., Budapest</w:t>
            </w:r>
          </w:p>
          <w:p w:rsidR="001275BF" w:rsidRPr="00814E33" w:rsidRDefault="001275BF" w:rsidP="00814E33">
            <w:pPr>
              <w:shd w:val="clear" w:color="auto" w:fill="E5DFEC"/>
              <w:suppressAutoHyphens/>
              <w:autoSpaceDE w:val="0"/>
              <w:spacing w:after="0" w:line="240" w:lineRule="auto"/>
              <w:ind w:left="132" w:right="113"/>
              <w:rPr>
                <w:rFonts w:ascii="Times New Roman" w:hAnsi="Times New Roman" w:cs="Times New Roman"/>
                <w:sz w:val="20"/>
                <w:szCs w:val="20"/>
              </w:rPr>
            </w:pPr>
            <w:r w:rsidRPr="00814E33">
              <w:rPr>
                <w:rFonts w:ascii="Times New Roman" w:hAnsi="Times New Roman" w:cs="Times New Roman"/>
                <w:sz w:val="20"/>
                <w:szCs w:val="20"/>
              </w:rPr>
              <w:t>Varian, Hal R. [2005]: Mikroökonómia középfokon. Akadémiai Kiadó, Budapest.</w:t>
            </w:r>
          </w:p>
        </w:tc>
      </w:tr>
    </w:tbl>
    <w:p w:rsidR="001275BF" w:rsidRPr="00814E33" w:rsidRDefault="001275BF" w:rsidP="00814E33">
      <w:pPr>
        <w:spacing w:after="0" w:line="240" w:lineRule="auto"/>
        <w:rPr>
          <w:rFonts w:ascii="Times New Roman" w:hAnsi="Times New Roman" w:cs="Times New Roman"/>
          <w:sz w:val="20"/>
          <w:szCs w:val="20"/>
        </w:rPr>
      </w:pPr>
    </w:p>
    <w:p w:rsidR="00CB0854" w:rsidRPr="00814E33" w:rsidRDefault="00CB0854"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1275BF" w:rsidRPr="00814E33" w:rsidTr="00CB0854">
        <w:tc>
          <w:tcPr>
            <w:tcW w:w="9024" w:type="dxa"/>
            <w:gridSpan w:val="2"/>
            <w:shd w:val="clear" w:color="auto" w:fill="auto"/>
          </w:tcPr>
          <w:p w:rsidR="001275BF" w:rsidRPr="00814E33" w:rsidRDefault="001275BF"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lastRenderedPageBreak/>
              <w:t>Heti bontott tematika</w:t>
            </w:r>
          </w:p>
        </w:tc>
      </w:tr>
      <w:tr w:rsidR="001275BF" w:rsidRPr="00814E33" w:rsidTr="00CB0854">
        <w:tc>
          <w:tcPr>
            <w:tcW w:w="1486" w:type="dxa"/>
            <w:vMerge w:val="restart"/>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munkaerő-piaci ismeretek tárgya, módszerei. A munkagazdaságtan alapfogalmai.</w:t>
            </w:r>
          </w:p>
        </w:tc>
      </w:tr>
      <w:tr w:rsidR="001275BF" w:rsidRPr="00814E33" w:rsidTr="00CB0854">
        <w:tc>
          <w:tcPr>
            <w:tcW w:w="1486" w:type="dxa"/>
            <w:vMerge/>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hallgatók megismerik a munkaerő-piaci ismeretek tárgykörét és a munkagazdaságtani megközelítésmódot. .</w:t>
            </w:r>
          </w:p>
        </w:tc>
      </w:tr>
      <w:tr w:rsidR="001275BF" w:rsidRPr="00814E33" w:rsidTr="00CB0854">
        <w:tc>
          <w:tcPr>
            <w:tcW w:w="1486" w:type="dxa"/>
            <w:vMerge w:val="restart"/>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munkaerőpiac áttekintése.</w:t>
            </w:r>
          </w:p>
        </w:tc>
      </w:tr>
      <w:tr w:rsidR="001275BF" w:rsidRPr="00814E33" w:rsidTr="00CB0854">
        <w:tc>
          <w:tcPr>
            <w:tcW w:w="1486" w:type="dxa"/>
            <w:vMerge/>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hallgatók megismerkednek munkaerőpiac főbb definícióival, alapfogalmaival, alapvető folyamataival.</w:t>
            </w:r>
          </w:p>
        </w:tc>
      </w:tr>
      <w:tr w:rsidR="001275BF" w:rsidRPr="00814E33" w:rsidTr="00CB0854">
        <w:tc>
          <w:tcPr>
            <w:tcW w:w="1486" w:type="dxa"/>
            <w:vMerge w:val="restart"/>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munkaerő-kereslete</w:t>
            </w:r>
          </w:p>
        </w:tc>
      </w:tr>
      <w:tr w:rsidR="001275BF" w:rsidRPr="00814E33" w:rsidTr="00CB0854">
        <w:tc>
          <w:tcPr>
            <w:tcW w:w="1486" w:type="dxa"/>
            <w:vMerge/>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hallgatók értelmezni tudják a munkaerő iránti keresletet, annak meghatározó tényezőit, a keresleti függvényt.</w:t>
            </w:r>
          </w:p>
        </w:tc>
      </w:tr>
      <w:tr w:rsidR="001275BF" w:rsidRPr="00814E33" w:rsidTr="00CB0854">
        <w:tc>
          <w:tcPr>
            <w:tcW w:w="1486" w:type="dxa"/>
            <w:vMerge w:val="restart"/>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Keresleti rugalmasságok</w:t>
            </w:r>
          </w:p>
        </w:tc>
      </w:tr>
      <w:tr w:rsidR="001275BF" w:rsidRPr="00814E33" w:rsidTr="00CB0854">
        <w:tc>
          <w:tcPr>
            <w:tcW w:w="1486" w:type="dxa"/>
            <w:vMerge/>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hallgatók megismerkednek a keresleti rugalmasságok típusaival és ezek felhasználhatóságával a későbbi elemzések során.</w:t>
            </w:r>
          </w:p>
        </w:tc>
      </w:tr>
      <w:tr w:rsidR="001275BF" w:rsidRPr="00814E33" w:rsidTr="00CB0854">
        <w:tc>
          <w:tcPr>
            <w:tcW w:w="1486" w:type="dxa"/>
            <w:vMerge w:val="restart"/>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Félig állandó munkaerőköltségek.</w:t>
            </w:r>
          </w:p>
        </w:tc>
      </w:tr>
      <w:tr w:rsidR="001275BF" w:rsidRPr="00814E33" w:rsidTr="00CB0854">
        <w:tc>
          <w:tcPr>
            <w:tcW w:w="1486" w:type="dxa"/>
            <w:vMerge/>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hallgatók elsajátítják a változó, az állandó és a félig állandó munkaerőköltségek fogalmait, ezek megjelenési formáit, és azt, hogy miképp szolgálhatja ez a szervezeten belüli munkaerő-folyamatok jobb megértését.</w:t>
            </w:r>
          </w:p>
        </w:tc>
      </w:tr>
      <w:tr w:rsidR="001275BF" w:rsidRPr="00814E33" w:rsidTr="00CB0854">
        <w:tc>
          <w:tcPr>
            <w:tcW w:w="1486" w:type="dxa"/>
            <w:vMerge w:val="restart"/>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munkaerő kínálata.</w:t>
            </w:r>
          </w:p>
        </w:tc>
      </w:tr>
      <w:tr w:rsidR="001275BF" w:rsidRPr="00814E33" w:rsidTr="00CB0854">
        <w:tc>
          <w:tcPr>
            <w:tcW w:w="1486" w:type="dxa"/>
            <w:vMerge/>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hallgatók a munkaerő-piaci kínálatot meghatározó tényezőkkel, folyamatokkal ismerkednek meg.</w:t>
            </w:r>
          </w:p>
        </w:tc>
      </w:tr>
      <w:tr w:rsidR="001275BF" w:rsidRPr="00814E33" w:rsidTr="00CB0854">
        <w:tc>
          <w:tcPr>
            <w:tcW w:w="1486" w:type="dxa"/>
            <w:vMerge w:val="restart"/>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Kiegyenlítő bérkülönbségek.</w:t>
            </w:r>
          </w:p>
        </w:tc>
      </w:tr>
      <w:tr w:rsidR="001275BF" w:rsidRPr="00814E33" w:rsidTr="00CB0854">
        <w:tc>
          <w:tcPr>
            <w:tcW w:w="1486" w:type="dxa"/>
            <w:vMerge/>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kiegyenlítő bérkülönbségek fogalma, és a vérek változékonyságában játszott szerepe, valamint tényezői kerülnek megismertetésre a hallgatókkal.</w:t>
            </w:r>
          </w:p>
        </w:tc>
      </w:tr>
      <w:tr w:rsidR="001275BF" w:rsidRPr="00814E33" w:rsidTr="00CB0854">
        <w:tc>
          <w:tcPr>
            <w:tcW w:w="1486" w:type="dxa"/>
            <w:vMerge w:val="restart"/>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Munkaerő-mobilitás..</w:t>
            </w:r>
          </w:p>
        </w:tc>
      </w:tr>
      <w:tr w:rsidR="001275BF" w:rsidRPr="00814E33" w:rsidTr="00CB0854">
        <w:tc>
          <w:tcPr>
            <w:tcW w:w="1486" w:type="dxa"/>
            <w:vMerge/>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földrajzi, és munkahelyek közti mobilitás egyéb formáival, ezek tendenciáival ismerkednek meg a hallgatók.</w:t>
            </w:r>
          </w:p>
        </w:tc>
      </w:tr>
      <w:tr w:rsidR="001275BF" w:rsidRPr="00814E33" w:rsidTr="00CB0854">
        <w:tc>
          <w:tcPr>
            <w:tcW w:w="1486" w:type="dxa"/>
            <w:vMerge w:val="restart"/>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Emberitőke-beruházások.</w:t>
            </w:r>
          </w:p>
        </w:tc>
      </w:tr>
      <w:tr w:rsidR="001275BF" w:rsidRPr="00814E33" w:rsidTr="00CB0854">
        <w:tc>
          <w:tcPr>
            <w:tcW w:w="1486" w:type="dxa"/>
            <w:vMerge/>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Az emberi tőke koncepciójának, összetevőinek, beruházási módjainak és hatásainak megismertetése a hallgatókkal.</w:t>
            </w:r>
          </w:p>
        </w:tc>
      </w:tr>
      <w:tr w:rsidR="001275BF" w:rsidRPr="00814E33" w:rsidTr="00CB0854">
        <w:tc>
          <w:tcPr>
            <w:tcW w:w="1486" w:type="dxa"/>
            <w:vMerge w:val="restart"/>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Ösztönzés és termelékenység</w:t>
            </w:r>
          </w:p>
        </w:tc>
      </w:tr>
      <w:tr w:rsidR="001275BF" w:rsidRPr="00814E33" w:rsidTr="00CB0854">
        <w:tc>
          <w:tcPr>
            <w:tcW w:w="1486" w:type="dxa"/>
            <w:vMerge/>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munkavállalók termelékenységének főbb tényezői, és meghatározó folyamatai kerülnek megismertetésre</w:t>
            </w:r>
          </w:p>
        </w:tc>
      </w:tr>
      <w:tr w:rsidR="001275BF" w:rsidRPr="00814E33" w:rsidTr="00CB0854">
        <w:tc>
          <w:tcPr>
            <w:tcW w:w="1486" w:type="dxa"/>
            <w:vMerge w:val="restart"/>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Nem, faj, etnikum, diszkrimináció.</w:t>
            </w:r>
          </w:p>
        </w:tc>
      </w:tr>
      <w:tr w:rsidR="001275BF" w:rsidRPr="00814E33" w:rsidTr="00CB0854">
        <w:tc>
          <w:tcPr>
            <w:tcW w:w="1486" w:type="dxa"/>
            <w:vMerge/>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munkaerőpiacon megjelenő csoportkülönbségek okai és ezek közül is kiemelten a diszkrimináció fogalmával, folyamataival ismerkednek meg a hallgatók.</w:t>
            </w:r>
          </w:p>
        </w:tc>
      </w:tr>
      <w:tr w:rsidR="001275BF" w:rsidRPr="00814E33" w:rsidTr="00CB0854">
        <w:tc>
          <w:tcPr>
            <w:tcW w:w="1486" w:type="dxa"/>
            <w:vMerge w:val="restart"/>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Szakszervezetek</w:t>
            </w:r>
          </w:p>
        </w:tc>
      </w:tr>
      <w:tr w:rsidR="001275BF" w:rsidRPr="00814E33" w:rsidTr="00CB0854">
        <w:tc>
          <w:tcPr>
            <w:tcW w:w="1486" w:type="dxa"/>
            <w:vMerge/>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hallgatók megismerik a munkavállalói érdekképviseletek munkaerőpiacon játszott szerepét.</w:t>
            </w:r>
          </w:p>
        </w:tc>
      </w:tr>
      <w:tr w:rsidR="001275BF" w:rsidRPr="00814E33" w:rsidTr="00CB0854">
        <w:tc>
          <w:tcPr>
            <w:tcW w:w="1486" w:type="dxa"/>
            <w:vMerge w:val="restart"/>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Kereseti egyenlőtlenségek.</w:t>
            </w:r>
          </w:p>
        </w:tc>
      </w:tr>
      <w:tr w:rsidR="001275BF" w:rsidRPr="00814E33" w:rsidTr="00CB0854">
        <w:tc>
          <w:tcPr>
            <w:tcW w:w="1486" w:type="dxa"/>
            <w:vMerge/>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kereseti egyenlőtlenségek mibenlétével és mérésének lehetőségeivel ismerkednek meg a hallgatók.</w:t>
            </w:r>
          </w:p>
        </w:tc>
      </w:tr>
      <w:tr w:rsidR="001275BF" w:rsidRPr="00814E33" w:rsidTr="00CB0854">
        <w:tc>
          <w:tcPr>
            <w:tcW w:w="1486" w:type="dxa"/>
            <w:vMerge w:val="restart"/>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Munkanélküliség és munkaerőhiány: aktuális trendek</w:t>
            </w:r>
          </w:p>
        </w:tc>
      </w:tr>
      <w:tr w:rsidR="001275BF" w:rsidRPr="00814E33" w:rsidTr="00CB0854">
        <w:trPr>
          <w:trHeight w:val="70"/>
        </w:trPr>
        <w:tc>
          <w:tcPr>
            <w:tcW w:w="1486" w:type="dxa"/>
            <w:vMerge/>
            <w:shd w:val="clear" w:color="auto" w:fill="auto"/>
          </w:tcPr>
          <w:p w:rsidR="001275BF" w:rsidRPr="00814E33" w:rsidRDefault="001275BF" w:rsidP="00814E33">
            <w:pPr>
              <w:numPr>
                <w:ilvl w:val="0"/>
                <w:numId w:val="31"/>
              </w:numPr>
              <w:spacing w:after="0" w:line="240" w:lineRule="auto"/>
              <w:rPr>
                <w:rFonts w:ascii="Times New Roman" w:hAnsi="Times New Roman" w:cs="Times New Roman"/>
                <w:sz w:val="20"/>
                <w:szCs w:val="20"/>
              </w:rPr>
            </w:pPr>
          </w:p>
        </w:tc>
        <w:tc>
          <w:tcPr>
            <w:tcW w:w="7538" w:type="dxa"/>
            <w:shd w:val="clear" w:color="auto" w:fill="auto"/>
          </w:tcPr>
          <w:p w:rsidR="001275BF" w:rsidRPr="00814E33" w:rsidRDefault="001275BF"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munkaerő-piaci egyensúlytalanságok két fajtájával, ezek elemzési módjaival találkoznak a hallgatók.</w:t>
            </w:r>
          </w:p>
        </w:tc>
      </w:tr>
    </w:tbl>
    <w:p w:rsidR="001275BF" w:rsidRPr="00814E33" w:rsidRDefault="001275BF"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tanulási eredmények</w:t>
      </w:r>
    </w:p>
    <w:p w:rsidR="001275BF" w:rsidRPr="00814E33" w:rsidRDefault="001275BF" w:rsidP="00814E33">
      <w:pPr>
        <w:spacing w:after="0" w:line="240" w:lineRule="auto"/>
        <w:rPr>
          <w:rFonts w:ascii="Times New Roman" w:hAnsi="Times New Roman" w:cs="Times New Roman"/>
          <w:sz w:val="20"/>
          <w:szCs w:val="20"/>
        </w:rPr>
      </w:pPr>
    </w:p>
    <w:p w:rsidR="005D621D" w:rsidRPr="00814E33" w:rsidRDefault="005D621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855"/>
        <w:gridCol w:w="2411"/>
      </w:tblGrid>
      <w:tr w:rsidR="00766F19" w:rsidRPr="00814E33" w:rsidTr="00C66B5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66F19" w:rsidRPr="00814E33" w:rsidRDefault="00766F19"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66F19" w:rsidRPr="00814E33" w:rsidRDefault="00766F19"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Üzleti etika</w:t>
            </w:r>
          </w:p>
        </w:tc>
        <w:tc>
          <w:tcPr>
            <w:tcW w:w="855" w:type="dxa"/>
            <w:vMerge w:val="restart"/>
            <w:tcBorders>
              <w:top w:val="single" w:sz="4" w:space="0" w:color="auto"/>
              <w:left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GT_MVSN503-17</w:t>
            </w:r>
          </w:p>
        </w:tc>
      </w:tr>
      <w:tr w:rsidR="00766F19" w:rsidRPr="00814E33" w:rsidTr="00C66B5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66F19" w:rsidRPr="00814E33" w:rsidRDefault="00766F19" w:rsidP="00814E3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766F19" w:rsidRPr="00814E33" w:rsidRDefault="00766F19"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lang w:val="en-GB"/>
              </w:rPr>
              <w:t>Business ethics</w:t>
            </w:r>
          </w:p>
        </w:tc>
        <w:tc>
          <w:tcPr>
            <w:tcW w:w="855" w:type="dxa"/>
            <w:vMerge/>
            <w:tcBorders>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66F19" w:rsidRPr="00814E33" w:rsidRDefault="00766F19" w:rsidP="00814E33">
            <w:pPr>
              <w:spacing w:after="0" w:line="240" w:lineRule="auto"/>
              <w:rPr>
                <w:rFonts w:ascii="Times New Roman" w:eastAsia="Arial Unicode MS" w:hAnsi="Times New Roman" w:cs="Times New Roman"/>
                <w:sz w:val="20"/>
                <w:szCs w:val="20"/>
              </w:rPr>
            </w:pPr>
          </w:p>
        </w:tc>
      </w:tr>
      <w:tr w:rsidR="00766F19" w:rsidRPr="00814E33" w:rsidTr="007B046F">
        <w:trPr>
          <w:cantSplit/>
          <w:trHeight w:val="123"/>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b/>
                <w:bCs/>
                <w:sz w:val="20"/>
                <w:szCs w:val="20"/>
              </w:rPr>
            </w:pPr>
          </w:p>
        </w:tc>
      </w:tr>
      <w:tr w:rsidR="00766F19" w:rsidRPr="00814E33" w:rsidTr="00C66B5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ind w:left="20"/>
              <w:rPr>
                <w:rFonts w:ascii="Times New Roman" w:hAnsi="Times New Roman" w:cs="Times New Roman"/>
                <w:sz w:val="20"/>
                <w:szCs w:val="20"/>
              </w:rPr>
            </w:pPr>
            <w:r w:rsidRPr="00814E33">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DE GTK Vezetés- és Szervezéstudományi Intézet, Vezetéstudományi Tanszék</w:t>
            </w:r>
          </w:p>
        </w:tc>
      </w:tr>
      <w:tr w:rsidR="00766F19" w:rsidRPr="00814E33" w:rsidTr="007B046F">
        <w:trPr>
          <w:trHeight w:val="248"/>
        </w:trPr>
        <w:tc>
          <w:tcPr>
            <w:tcW w:w="3119" w:type="dxa"/>
            <w:gridSpan w:val="5"/>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w:t>
            </w:r>
          </w:p>
        </w:tc>
      </w:tr>
      <w:tr w:rsidR="00766F19" w:rsidRPr="00814E33" w:rsidTr="00C66B5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Oktatás nyelve</w:t>
            </w:r>
          </w:p>
        </w:tc>
      </w:tr>
      <w:tr w:rsidR="00766F19" w:rsidRPr="00814E33" w:rsidTr="00C66B5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rPr>
                <w:rFonts w:ascii="Times New Roman" w:hAnsi="Times New Roman" w:cs="Times New Roman"/>
                <w:sz w:val="20"/>
                <w:szCs w:val="20"/>
              </w:rPr>
            </w:pPr>
          </w:p>
        </w:tc>
      </w:tr>
      <w:tr w:rsidR="00766F19" w:rsidRPr="00814E33" w:rsidTr="00766F1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GY</w:t>
            </w:r>
          </w:p>
        </w:tc>
        <w:tc>
          <w:tcPr>
            <w:tcW w:w="855" w:type="dxa"/>
            <w:vMerge w:val="restart"/>
            <w:tcBorders>
              <w:top w:val="single" w:sz="4" w:space="0" w:color="auto"/>
              <w:left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magyar</w:t>
            </w:r>
          </w:p>
        </w:tc>
      </w:tr>
      <w:tr w:rsidR="00766F19" w:rsidRPr="00814E33" w:rsidTr="00766F1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sz w:val="20"/>
                <w:szCs w:val="20"/>
              </w:rPr>
            </w:pPr>
          </w:p>
        </w:tc>
      </w:tr>
      <w:tr w:rsidR="00766F19" w:rsidRPr="00814E33" w:rsidTr="00C66B5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66F19" w:rsidRPr="00814E33" w:rsidRDefault="00766F19"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766F19" w:rsidRPr="00814E33" w:rsidRDefault="00766F19"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Barizsné Dr. Hadházi Edit</w:t>
            </w:r>
          </w:p>
        </w:tc>
        <w:tc>
          <w:tcPr>
            <w:tcW w:w="855" w:type="dxa"/>
            <w:tcBorders>
              <w:top w:val="single" w:sz="4" w:space="0" w:color="auto"/>
              <w:left w:val="nil"/>
              <w:bottom w:val="single" w:sz="4" w:space="0" w:color="auto"/>
              <w:right w:val="single" w:sz="4" w:space="0" w:color="auto"/>
            </w:tcBorders>
            <w:vAlign w:val="center"/>
          </w:tcPr>
          <w:p w:rsidR="00766F19" w:rsidRPr="00814E33" w:rsidRDefault="00766F19"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egyetemi adjunktus</w:t>
            </w:r>
          </w:p>
        </w:tc>
      </w:tr>
      <w:tr w:rsidR="00766F19" w:rsidRPr="00814E33" w:rsidTr="00C66B5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rPr>
                <w:rFonts w:ascii="Times New Roman" w:hAnsi="Times New Roman" w:cs="Times New Roman"/>
                <w:sz w:val="20"/>
                <w:szCs w:val="20"/>
              </w:rPr>
            </w:pPr>
            <w:r w:rsidRPr="00814E33">
              <w:rPr>
                <w:rFonts w:ascii="Times New Roman" w:hAnsi="Times New Roman" w:cs="Times New Roman"/>
                <w:b/>
                <w:bCs/>
                <w:sz w:val="20"/>
                <w:szCs w:val="20"/>
              </w:rPr>
              <w:t xml:space="preserve">A kurzus célja, </w:t>
            </w:r>
            <w:r w:rsidRPr="00814E33">
              <w:rPr>
                <w:rFonts w:ascii="Times New Roman" w:hAnsi="Times New Roman" w:cs="Times New Roman"/>
                <w:sz w:val="20"/>
                <w:szCs w:val="20"/>
              </w:rPr>
              <w:t>hogy a hallgatók</w:t>
            </w:r>
          </w:p>
          <w:p w:rsidR="00766F19" w:rsidRPr="00814E33" w:rsidRDefault="00766F19"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egyrészt bepillantást nyerjenek az üzleti etika elméleti ismereteibe, a legalapvetőbb modellek és empirikus kutatások eredményeibe. A foglalkozások célja másrészt az, hogy az esettanulmányok feldolgozása során személyiségük és érzelmi intelligencia készségük fejlődjön, és felismerjék, hogy munkájuk során, hosszú távon akkor lesznek hatékonyabbak és eredményesebbek, ha a társadalmi, erkölcsi és etikai normákat ismerik, azok szerint tevékenykednek.</w:t>
            </w:r>
          </w:p>
        </w:tc>
      </w:tr>
      <w:tr w:rsidR="00766F19" w:rsidRPr="00814E33" w:rsidTr="00C66B55">
        <w:trPr>
          <w:cantSplit/>
          <w:trHeight w:val="1400"/>
        </w:trPr>
        <w:tc>
          <w:tcPr>
            <w:tcW w:w="9939" w:type="dxa"/>
            <w:gridSpan w:val="10"/>
            <w:tcBorders>
              <w:top w:val="single" w:sz="4" w:space="0" w:color="auto"/>
              <w:left w:val="single" w:sz="4" w:space="0" w:color="auto"/>
              <w:right w:val="single" w:sz="4" w:space="0" w:color="000000"/>
            </w:tcBorders>
            <w:vAlign w:val="center"/>
          </w:tcPr>
          <w:p w:rsidR="00766F19" w:rsidRPr="00814E33" w:rsidRDefault="00766F19" w:rsidP="00814E33">
            <w:pPr>
              <w:spacing w:after="0" w:line="240" w:lineRule="auto"/>
              <w:jc w:val="both"/>
              <w:rPr>
                <w:rFonts w:ascii="Times New Roman" w:hAnsi="Times New Roman" w:cs="Times New Roman"/>
                <w:b/>
                <w:bCs/>
                <w:sz w:val="20"/>
                <w:szCs w:val="20"/>
              </w:rPr>
            </w:pPr>
            <w:r w:rsidRPr="00814E33">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766F19" w:rsidRPr="00814E33" w:rsidRDefault="00766F19"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 xml:space="preserve">Tudás: </w:t>
            </w:r>
          </w:p>
          <w:p w:rsidR="00766F19" w:rsidRPr="00814E33" w:rsidRDefault="00766F19" w:rsidP="00814E33">
            <w:pPr>
              <w:shd w:val="clear" w:color="auto" w:fill="E7E6E6"/>
              <w:spacing w:after="0" w:line="240" w:lineRule="auto"/>
              <w:ind w:left="402"/>
              <w:jc w:val="both"/>
              <w:rPr>
                <w:rFonts w:ascii="Times New Roman" w:hAnsi="Times New Roman" w:cs="Times New Roman"/>
                <w:sz w:val="20"/>
                <w:szCs w:val="20"/>
              </w:rPr>
            </w:pPr>
            <w:r w:rsidRPr="00814E33">
              <w:rPr>
                <w:rFonts w:ascii="Times New Roman" w:hAnsi="Times New Roman" w:cs="Times New Roman"/>
                <w:sz w:val="20"/>
                <w:szCs w:val="20"/>
              </w:rPr>
              <w:t>A kurzus során a következő témaköröket kívánjuk feldolgozni: az üzleti etika kialakulása, értelmezése, hatásintervalluma, változása; az erkölcsi felelősség a piac szereplőinek: a fogyasztók, a tulajdonosok, az alkalmazottak, a kormányzat, a szállítók, a helyi közösségek és a természeti környezet vonatkozásában. Hangsúlyt helyezve emellett arra, hogy a hallgatók betekintést nyerjenek a szaketikákba, és megismerkedjenek az etikai kódex fogalmával és alkalmazásával.</w:t>
            </w:r>
          </w:p>
          <w:p w:rsidR="00766F19" w:rsidRPr="00814E33" w:rsidRDefault="00766F19"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Képesség:</w:t>
            </w:r>
          </w:p>
          <w:p w:rsidR="00766F19" w:rsidRPr="00814E33" w:rsidRDefault="00766F19"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hallgatók képesek lesznek a különböző érintettek felé etikusan fordulni, az alapvető etikai normákat munkájukban és mindennapjaikban alkalmazni.</w:t>
            </w:r>
          </w:p>
          <w:p w:rsidR="00766F19" w:rsidRPr="00814E33" w:rsidRDefault="00766F19"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Attitűd:</w:t>
            </w:r>
          </w:p>
          <w:p w:rsidR="00766F19" w:rsidRPr="00814E33" w:rsidRDefault="00766F19"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tantárgy elősegíti, hogy a hallgató, megfelelő hozzáállást alakítson ki az etikus munkavégzéssel kapcsolatban. Nyitottá válnak továbbá az ezzel kapcsolatos ismeretek megszerzésére, alkalmazására.</w:t>
            </w:r>
          </w:p>
          <w:p w:rsidR="00766F19" w:rsidRPr="00814E33" w:rsidRDefault="00766F19"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Autonómia és felelősség:</w:t>
            </w:r>
          </w:p>
          <w:p w:rsidR="00766F19" w:rsidRPr="00814E33" w:rsidRDefault="00766F19"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kurzus hozzásegíti a hallgatót ahhoz, hogy munkájában az etikai térkép valamennyi szereplőjének értékeit megismerje, azokat figyelembe véve hozza meg döntéseit.</w:t>
            </w:r>
          </w:p>
        </w:tc>
      </w:tr>
      <w:tr w:rsidR="00766F19" w:rsidRPr="00814E33" w:rsidTr="00C66B5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 kurzus rövid tartalma, témakörei</w:t>
            </w:r>
          </w:p>
          <w:p w:rsidR="00766F19" w:rsidRPr="00814E33" w:rsidRDefault="00766F19"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kurzus áttekinti a következő témaköröket: az üzleti etika kialakulása, értelmezése, hatásintervalluma, változása; az erkölcsi felelősség a piac szereplőinek: a fogyasztók, a tulajdonosok, az alkalmazottak, a kormányzat, a szállítók, a helyi közösségek és a természeti környezet vonatkozásába; szaketikák; etikai intézmények a vállalaton belül.</w:t>
            </w:r>
          </w:p>
        </w:tc>
      </w:tr>
      <w:tr w:rsidR="00766F19" w:rsidRPr="00814E33" w:rsidTr="007B046F">
        <w:trPr>
          <w:trHeight w:val="490"/>
        </w:trPr>
        <w:tc>
          <w:tcPr>
            <w:tcW w:w="9939" w:type="dxa"/>
            <w:gridSpan w:val="10"/>
            <w:tcBorders>
              <w:top w:val="single" w:sz="4" w:space="0" w:color="auto"/>
              <w:left w:val="single" w:sz="4" w:space="0" w:color="auto"/>
              <w:bottom w:val="single" w:sz="4" w:space="0" w:color="auto"/>
              <w:right w:val="single" w:sz="4" w:space="0" w:color="auto"/>
            </w:tcBorders>
          </w:tcPr>
          <w:p w:rsidR="00766F19" w:rsidRPr="00814E33" w:rsidRDefault="00766F19"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Tervezett tanulási tevékenységek, tanítási módszerek</w:t>
            </w:r>
          </w:p>
          <w:p w:rsidR="00766F19" w:rsidRPr="00814E33" w:rsidRDefault="00766F19"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Előadások, gyakorlatokon a témakörökhöz kapcsolódó feladatok, esettanulmányok megoldása.</w:t>
            </w:r>
          </w:p>
        </w:tc>
      </w:tr>
      <w:tr w:rsidR="00766F19" w:rsidRPr="00814E33" w:rsidTr="007B046F">
        <w:trPr>
          <w:trHeight w:val="633"/>
        </w:trPr>
        <w:tc>
          <w:tcPr>
            <w:tcW w:w="9939" w:type="dxa"/>
            <w:gridSpan w:val="10"/>
            <w:tcBorders>
              <w:top w:val="single" w:sz="4" w:space="0" w:color="auto"/>
              <w:left w:val="single" w:sz="4" w:space="0" w:color="auto"/>
              <w:bottom w:val="single" w:sz="4" w:space="0" w:color="auto"/>
              <w:right w:val="single" w:sz="4" w:space="0" w:color="auto"/>
            </w:tcBorders>
          </w:tcPr>
          <w:p w:rsidR="00766F19" w:rsidRPr="00814E33" w:rsidRDefault="00766F19"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Értékelés</w:t>
            </w:r>
          </w:p>
          <w:p w:rsidR="00766F19" w:rsidRPr="00814E33" w:rsidRDefault="00766F19"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Gyakorlati jegy zárthelyi dolgozat formájában, aláírás feltétele: egyéni beadandó dolgozat és prezentáció.</w:t>
            </w:r>
          </w:p>
        </w:tc>
      </w:tr>
      <w:tr w:rsidR="00766F19" w:rsidRPr="00814E33" w:rsidTr="00C66B5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Kötelező szakirodalom:</w:t>
            </w:r>
          </w:p>
          <w:p w:rsidR="00766F19" w:rsidRPr="00814E33" w:rsidRDefault="00766F19"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Csurgó Ottóné (szerk.) (2006): Üzleti etika, Saldo Pénzügyi Tanácsadó és Informatikai Rt., Budapest</w:t>
            </w:r>
          </w:p>
          <w:p w:rsidR="00766F19" w:rsidRPr="00814E33" w:rsidRDefault="00766F19"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Pálinkás Jenő (2006): Üzleti etika, INOK Kft., Budapest</w:t>
            </w:r>
          </w:p>
          <w:p w:rsidR="00766F19" w:rsidRPr="00814E33" w:rsidRDefault="00766F19"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Colin Fisher – Alan Lovell – Néstor Valero-Silva (2013): Business Ethics and Values, Fourth Edition, Pearson Education Limited, Harlow</w:t>
            </w:r>
          </w:p>
          <w:p w:rsidR="00766F19" w:rsidRPr="00814E33" w:rsidRDefault="00766F19"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Peter A. Stanwick – Sarah D. Stanwick (2009): Understanding Business Ethics, First Edition, Pearson Education International, New Jersey</w:t>
            </w:r>
          </w:p>
          <w:p w:rsidR="00766F19" w:rsidRPr="00814E33" w:rsidRDefault="00766F19"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766F19" w:rsidRPr="00814E33" w:rsidRDefault="00766F19"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Ajánlott szakirodalom:</w:t>
            </w:r>
          </w:p>
          <w:p w:rsidR="00766F19" w:rsidRPr="00814E33" w:rsidRDefault="00766F19"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w:t>
            </w:r>
            <w:r w:rsidRPr="00814E33">
              <w:rPr>
                <w:rFonts w:ascii="Times New Roman" w:hAnsi="Times New Roman" w:cs="Times New Roman"/>
                <w:sz w:val="20"/>
                <w:szCs w:val="20"/>
              </w:rPr>
              <w:tab/>
              <w:t>Angyal Ádám 2001): Vállalati kormányzás, Aula Kiadó, Budapest</w:t>
            </w:r>
          </w:p>
          <w:p w:rsidR="00766F19" w:rsidRPr="00814E33" w:rsidRDefault="00766F19"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w:t>
            </w:r>
            <w:r w:rsidRPr="00814E33">
              <w:rPr>
                <w:rFonts w:ascii="Times New Roman" w:hAnsi="Times New Roman" w:cs="Times New Roman"/>
                <w:sz w:val="20"/>
                <w:szCs w:val="20"/>
              </w:rPr>
              <w:tab/>
              <w:t>Csurgó Ottóné – Hajdu Péter (szerk.) (1997): Bevezetés az üzleti etikába, PSZF, Budapest</w:t>
            </w:r>
          </w:p>
          <w:p w:rsidR="00766F19" w:rsidRPr="00814E33" w:rsidRDefault="00766F19"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w:t>
            </w:r>
            <w:r w:rsidRPr="00814E33">
              <w:rPr>
                <w:rFonts w:ascii="Times New Roman" w:hAnsi="Times New Roman" w:cs="Times New Roman"/>
                <w:sz w:val="20"/>
                <w:szCs w:val="20"/>
              </w:rPr>
              <w:tab/>
              <w:t>D. K. Prahalad (2005): Esélyek a piramis alján, HVG Könyvek, HVG Kiadó, Budapest</w:t>
            </w:r>
          </w:p>
          <w:p w:rsidR="00766F19" w:rsidRPr="00814E33" w:rsidRDefault="00766F19"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w:t>
            </w:r>
            <w:r w:rsidRPr="00814E33">
              <w:rPr>
                <w:rFonts w:ascii="Times New Roman" w:hAnsi="Times New Roman" w:cs="Times New Roman"/>
                <w:sz w:val="20"/>
                <w:szCs w:val="20"/>
              </w:rPr>
              <w:tab/>
              <w:t>George, D. Chryssides. – John, H. Kaler (1995): Introduction to Business Ethics, Chapmen and Hall, London</w:t>
            </w:r>
          </w:p>
          <w:p w:rsidR="00766F19" w:rsidRPr="00814E33" w:rsidRDefault="00766F19"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w:t>
            </w:r>
            <w:r w:rsidRPr="00814E33">
              <w:rPr>
                <w:rFonts w:ascii="Times New Roman" w:hAnsi="Times New Roman" w:cs="Times New Roman"/>
                <w:sz w:val="20"/>
                <w:szCs w:val="20"/>
              </w:rPr>
              <w:tab/>
              <w:t>Hajdu Péter (2004): Gazdaságetikai alapismeretek, Képzőművészeti Kiadó, Budapest</w:t>
            </w:r>
          </w:p>
          <w:p w:rsidR="00766F19" w:rsidRPr="00814E33" w:rsidRDefault="00766F19"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w:t>
            </w:r>
            <w:r w:rsidRPr="00814E33">
              <w:rPr>
                <w:rFonts w:ascii="Times New Roman" w:hAnsi="Times New Roman" w:cs="Times New Roman"/>
                <w:sz w:val="20"/>
                <w:szCs w:val="20"/>
              </w:rPr>
              <w:tab/>
              <w:t>Kerekes Sándor (2007): A környezetgazdaságtan alapjai, Aula Kiadó, Budapest</w:t>
            </w:r>
          </w:p>
          <w:p w:rsidR="00766F19" w:rsidRPr="00814E33" w:rsidRDefault="00766F19"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w:t>
            </w:r>
            <w:r w:rsidRPr="00814E33">
              <w:rPr>
                <w:rFonts w:ascii="Times New Roman" w:hAnsi="Times New Roman" w:cs="Times New Roman"/>
                <w:sz w:val="20"/>
                <w:szCs w:val="20"/>
              </w:rPr>
              <w:tab/>
              <w:t>Philip, Kotler –Nancy Lee (2007): Vállalatok társadalmi felelősségvállalása, HVG Kiadó ZRt. Budapest</w:t>
            </w:r>
          </w:p>
          <w:p w:rsidR="00766F19" w:rsidRPr="00814E33" w:rsidRDefault="00766F19"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w:t>
            </w:r>
            <w:r w:rsidRPr="00814E33">
              <w:rPr>
                <w:rFonts w:ascii="Times New Roman" w:hAnsi="Times New Roman" w:cs="Times New Roman"/>
                <w:sz w:val="20"/>
                <w:szCs w:val="20"/>
              </w:rPr>
              <w:tab/>
              <w:t>Sheridan, Thomas – Kendall, Nigel (1992): Corporate Governance, Pitman Puplishing, London</w:t>
            </w:r>
          </w:p>
          <w:p w:rsidR="00766F19" w:rsidRPr="00814E33" w:rsidRDefault="00766F19"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w:t>
            </w:r>
            <w:r w:rsidRPr="00814E33">
              <w:rPr>
                <w:rFonts w:ascii="Times New Roman" w:hAnsi="Times New Roman" w:cs="Times New Roman"/>
                <w:sz w:val="20"/>
                <w:szCs w:val="20"/>
              </w:rPr>
              <w:tab/>
              <w:t>Tóth Gergely (2007): A valóban felelős vállalat, Környezettudatos Vállalatirányítási Egyesület, Budapest</w:t>
            </w:r>
          </w:p>
          <w:p w:rsidR="00766F19" w:rsidRPr="00814E33" w:rsidRDefault="00766F19"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w:t>
            </w:r>
            <w:r w:rsidRPr="00814E33">
              <w:rPr>
                <w:rFonts w:ascii="Times New Roman" w:hAnsi="Times New Roman" w:cs="Times New Roman"/>
                <w:sz w:val="20"/>
                <w:szCs w:val="20"/>
              </w:rPr>
              <w:tab/>
              <w:t>Török Attila (2002): Üzleti etika, Századvég Kiadó, Budapest</w:t>
            </w:r>
          </w:p>
        </w:tc>
      </w:tr>
    </w:tbl>
    <w:p w:rsidR="00766F19" w:rsidRPr="00814E33" w:rsidRDefault="00766F19" w:rsidP="00814E33">
      <w:pPr>
        <w:spacing w:after="0" w:line="240" w:lineRule="auto"/>
        <w:rPr>
          <w:rFonts w:ascii="Times New Roman" w:hAnsi="Times New Roman" w:cs="Times New Roman"/>
          <w:sz w:val="20"/>
          <w:szCs w:val="20"/>
        </w:rPr>
      </w:pPr>
    </w:p>
    <w:p w:rsidR="00766F19" w:rsidRPr="00814E33" w:rsidRDefault="00766F19"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766F19" w:rsidRPr="00814E33" w:rsidTr="00C66B55">
        <w:tc>
          <w:tcPr>
            <w:tcW w:w="9024" w:type="dxa"/>
            <w:gridSpan w:val="2"/>
            <w:shd w:val="clear" w:color="auto" w:fill="auto"/>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lastRenderedPageBreak/>
              <w:t>Heti bontott tematika</w:t>
            </w:r>
          </w:p>
        </w:tc>
      </w:tr>
      <w:tr w:rsidR="00766F19" w:rsidRPr="00814E33" w:rsidTr="00C66B55">
        <w:tc>
          <w:tcPr>
            <w:tcW w:w="1486" w:type="dxa"/>
            <w:vMerge w:val="restart"/>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Tematika, követelményrendszer ismertetése, a félév szervezési feladatainak egyeztetése</w:t>
            </w:r>
          </w:p>
        </w:tc>
      </w:tr>
      <w:tr w:rsidR="00766F19" w:rsidRPr="00814E33" w:rsidTr="00C66B55">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Bevezető esettanulmányok elemzése</w:t>
            </w:r>
          </w:p>
        </w:tc>
      </w:tr>
      <w:tr w:rsidR="00766F19" w:rsidRPr="00814E33" w:rsidTr="00C66B55">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Ismeri az általános és üzleti etikához kapcsolódó értékeket</w:t>
            </w:r>
          </w:p>
        </w:tc>
      </w:tr>
      <w:tr w:rsidR="00766F19" w:rsidRPr="00814E33" w:rsidTr="00C66B55">
        <w:tc>
          <w:tcPr>
            <w:tcW w:w="1486" w:type="dxa"/>
            <w:vMerge w:val="restart"/>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Elméleti bevezető I.</w:t>
            </w:r>
          </w:p>
        </w:tc>
      </w:tr>
      <w:tr w:rsidR="00766F19" w:rsidRPr="00814E33" w:rsidTr="00C66B55">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KÖVET Egyesület filmjének megtekintése Másért vállalkozók címmel</w:t>
            </w:r>
          </w:p>
        </w:tc>
      </w:tr>
      <w:tr w:rsidR="00766F19" w:rsidRPr="00814E33" w:rsidTr="00C66B55">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Ismeri a jog és az erkölcs hasonlóságait és különbségeit, a gazdaságetika fogalmát és szintjeit, az üzleti etika történeti fejlődését, az etikai irányzatokat.</w:t>
            </w:r>
          </w:p>
        </w:tc>
      </w:tr>
      <w:tr w:rsidR="00766F19" w:rsidRPr="00814E33" w:rsidTr="00C66B55">
        <w:tc>
          <w:tcPr>
            <w:tcW w:w="1486" w:type="dxa"/>
            <w:vMerge w:val="restart"/>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Előadás: Elméleti bevezető II.</w:t>
            </w:r>
          </w:p>
        </w:tc>
      </w:tr>
      <w:tr w:rsidR="00766F19" w:rsidRPr="00814E33" w:rsidTr="00C66B55">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Gyakorlat: Esettanulmány elemzése</w:t>
            </w:r>
          </w:p>
        </w:tc>
      </w:tr>
      <w:tr w:rsidR="00766F19" w:rsidRPr="00814E33" w:rsidTr="00C66B55">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Ismeri a vállalati etika irányzatait, az üzleti etika fogalmát és alapelveit, az etikai térkép alanyait, a vállalati etikai intézményeket.</w:t>
            </w:r>
          </w:p>
        </w:tc>
      </w:tr>
      <w:tr w:rsidR="00766F19" w:rsidRPr="00814E33" w:rsidTr="00C66B55">
        <w:tc>
          <w:tcPr>
            <w:tcW w:w="1486" w:type="dxa"/>
            <w:vMerge w:val="restart"/>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Előadás: CSR (Vállalatok társadalmi felelősségvállalása)</w:t>
            </w:r>
          </w:p>
        </w:tc>
      </w:tr>
      <w:tr w:rsidR="00766F19" w:rsidRPr="00814E33" w:rsidTr="00C66B55">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Gyakorlat: Esettanulmány elemzése</w:t>
            </w:r>
          </w:p>
        </w:tc>
      </w:tr>
      <w:tr w:rsidR="00766F19" w:rsidRPr="00814E33" w:rsidTr="00C66B55">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Ismeri társadalmi felelősségvállalás fogalmát, annak Caroll-féle dimenzióit, legfontosabb szakmai területeit.</w:t>
            </w:r>
          </w:p>
        </w:tc>
      </w:tr>
      <w:tr w:rsidR="00766F19" w:rsidRPr="00814E33" w:rsidTr="00C66B55">
        <w:tc>
          <w:tcPr>
            <w:tcW w:w="1486" w:type="dxa"/>
            <w:vMerge w:val="restart"/>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Előadás: Etikus emberi erőforrás menedzsment</w:t>
            </w:r>
          </w:p>
        </w:tc>
      </w:tr>
      <w:tr w:rsidR="00766F19" w:rsidRPr="00814E33" w:rsidTr="00C66B55">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Etikátlan EEM gyakorlati példák gyűjtése, HR dilemmák etikai szempontú elemzése esettanulmányok segítségével</w:t>
            </w:r>
          </w:p>
        </w:tc>
      </w:tr>
      <w:tr w:rsidR="00766F19" w:rsidRPr="00814E33" w:rsidTr="00C66B55">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Ismeri az etikus toborzás, kiválasztás, ösztönzésmenedzsment, előléptetés és elbocsájtás legfontosabb szempontjait.</w:t>
            </w:r>
          </w:p>
        </w:tc>
      </w:tr>
      <w:tr w:rsidR="00766F19" w:rsidRPr="00814E33" w:rsidTr="00C66B55">
        <w:tc>
          <w:tcPr>
            <w:tcW w:w="1486" w:type="dxa"/>
            <w:vMerge w:val="restart"/>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Előadás: Etikus marketing, etikus tárgyalás</w:t>
            </w:r>
          </w:p>
        </w:tc>
      </w:tr>
      <w:tr w:rsidR="00766F19" w:rsidRPr="00814E33" w:rsidTr="00C66B55">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Gyakorlat: Fogyasztó gyerekek: A gyermekkor elüzletesítése</w:t>
            </w:r>
          </w:p>
        </w:tc>
      </w:tr>
      <w:tr w:rsidR="00766F19" w:rsidRPr="00814E33" w:rsidTr="00C66B55">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az etikus marketing fogalmát, a reklámetika fogalmát, a reklámetika általános és szakma specifikus jegyeit, a tárgyalás szakaszaiban tudja alkalmazni az üzleti etika alapelveit, szemléletét.</w:t>
            </w:r>
          </w:p>
        </w:tc>
      </w:tr>
      <w:tr w:rsidR="00766F19" w:rsidRPr="00814E33" w:rsidTr="00C66B55">
        <w:tc>
          <w:tcPr>
            <w:tcW w:w="1486" w:type="dxa"/>
            <w:vMerge w:val="restart"/>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Előadás: Felelősség a természeti környezet irányába</w:t>
            </w:r>
          </w:p>
        </w:tc>
      </w:tr>
      <w:tr w:rsidR="00766F19" w:rsidRPr="00814E33" w:rsidTr="00C66B55">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Gyakorlat: Mit teszek/tehetek én a környezetvédelem érdekében? - Beszámoló</w:t>
            </w:r>
          </w:p>
        </w:tc>
      </w:tr>
      <w:tr w:rsidR="00766F19" w:rsidRPr="00814E33" w:rsidTr="00C66B55">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Ismeri a fenntartható fejlődés fogalmát, elveit, az ökológiai lábnyom fogalmát, a környezetvédelmi szabályozás eszközeit, a hulladékgazdálkodás alapelveit.</w:t>
            </w:r>
          </w:p>
        </w:tc>
      </w:tr>
      <w:tr w:rsidR="00766F19" w:rsidRPr="00814E33" w:rsidTr="00C66B55">
        <w:tc>
          <w:tcPr>
            <w:tcW w:w="1486" w:type="dxa"/>
            <w:vMerge w:val="restart"/>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Előadás: Fogyasztóvédelem</w:t>
            </w:r>
          </w:p>
        </w:tc>
      </w:tr>
      <w:tr w:rsidR="00766F19" w:rsidRPr="00814E33" w:rsidTr="00C66B55">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Fogyasztóvédelmi problémák kezelésének lehetőségei, példák</w:t>
            </w:r>
          </w:p>
        </w:tc>
      </w:tr>
      <w:tr w:rsidR="00766F19" w:rsidRPr="00814E33" w:rsidTr="00C66B55">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Ismeri a fogyasztóvédelem célját, a fogyasztó fogalmát, a fogyasztók alapvető jogait, a leggyakoribb fogyasztóvédelmi problémákat, megoldási lehetőségeiket.</w:t>
            </w:r>
          </w:p>
        </w:tc>
      </w:tr>
      <w:tr w:rsidR="00766F19" w:rsidRPr="00814E33" w:rsidTr="00C66B55">
        <w:tc>
          <w:tcPr>
            <w:tcW w:w="1486" w:type="dxa"/>
            <w:vMerge w:val="restart"/>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Előadás: Szaketikák</w:t>
            </w:r>
          </w:p>
        </w:tc>
      </w:tr>
      <w:tr w:rsidR="00766F19" w:rsidRPr="00814E33" w:rsidTr="00C66B55">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Gyakorlat: Pozitív/negatív példák gyűjtése bármely szaketikához kötődően, esettanulmányok elemzése</w:t>
            </w:r>
          </w:p>
        </w:tc>
      </w:tr>
      <w:tr w:rsidR="00766F19" w:rsidRPr="00814E33" w:rsidTr="00C66B55">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Ismeri a szaketikák szükségességének okait, a legfontosabb szaketikák problematikáját (számviteli munka etikája, adómorál, sajtóetika).</w:t>
            </w:r>
          </w:p>
        </w:tc>
      </w:tr>
      <w:tr w:rsidR="00766F19" w:rsidRPr="00814E33" w:rsidTr="00C66B55">
        <w:tc>
          <w:tcPr>
            <w:tcW w:w="1486" w:type="dxa"/>
            <w:vMerge w:val="restart"/>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Előadás: A pénzügyi tevékenység etikája</w:t>
            </w:r>
          </w:p>
        </w:tc>
      </w:tr>
      <w:tr w:rsidR="00766F19" w:rsidRPr="00814E33" w:rsidTr="00C66B55">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Gyakorlat: Pozitív/negatív példák gyűjtése a pénzügyi szaketikához kötődően</w:t>
            </w:r>
          </w:p>
        </w:tc>
      </w:tr>
      <w:tr w:rsidR="00766F19" w:rsidRPr="00814E33" w:rsidTr="00C66B55">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Ismeri a banketika legfontosabb kérdésköreit, a bank és dolgozóinak felelősségeit, az ügyfelek jogait, a biztosításetika legfontosabb elveit.</w:t>
            </w:r>
          </w:p>
        </w:tc>
      </w:tr>
      <w:tr w:rsidR="00766F19" w:rsidRPr="00814E33" w:rsidTr="00C66B55">
        <w:tc>
          <w:tcPr>
            <w:tcW w:w="1486" w:type="dxa"/>
            <w:vMerge w:val="restart"/>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Előadás: Etikai intézmények, etikai kódexek</w:t>
            </w:r>
          </w:p>
        </w:tc>
      </w:tr>
      <w:tr w:rsidR="00766F19" w:rsidRPr="00814E33" w:rsidTr="00C66B55">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Gyakorlat: Ismerkedés etikai kódexekkel, a DE Etikai kódexének tanulmányozása</w:t>
            </w:r>
          </w:p>
        </w:tc>
      </w:tr>
      <w:tr w:rsidR="00766F19" w:rsidRPr="00814E33" w:rsidTr="00C66B55">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Ismeri az etikai intézményeket, az etikai kódex fogalmát, csoportosítási lehetőségeit, legfontosabb tartalmi követelményeit.</w:t>
            </w:r>
          </w:p>
        </w:tc>
      </w:tr>
      <w:tr w:rsidR="00766F19" w:rsidRPr="00814E33" w:rsidTr="00C66B55">
        <w:tc>
          <w:tcPr>
            <w:tcW w:w="1486" w:type="dxa"/>
            <w:vMerge w:val="restart"/>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Empirikus kutatások az üzleti etika területén</w:t>
            </w:r>
          </w:p>
        </w:tc>
      </w:tr>
      <w:tr w:rsidR="00766F19" w:rsidRPr="00814E33" w:rsidTr="00C66B55">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kutatások az egyetemi hallgatók csalással kapcsolatos etikai attitűdjeiről</w:t>
            </w:r>
          </w:p>
        </w:tc>
      </w:tr>
      <w:tr w:rsidR="00766F19" w:rsidRPr="00814E33" w:rsidTr="00C66B55">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Ismeri az említett témakör kutatásait mind hazai, mind nemzetközi szinten</w:t>
            </w:r>
          </w:p>
        </w:tc>
      </w:tr>
      <w:tr w:rsidR="00766F19" w:rsidRPr="00814E33" w:rsidTr="00C66B55">
        <w:tc>
          <w:tcPr>
            <w:tcW w:w="1486" w:type="dxa"/>
            <w:vMerge w:val="restart"/>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Empirikus kutatások az üzleti etika területén</w:t>
            </w:r>
          </w:p>
        </w:tc>
      </w:tr>
      <w:tr w:rsidR="00766F19" w:rsidRPr="00814E33" w:rsidTr="00C66B55">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kutatások az egyetemi hallgatók munkahelyi etikai attitűdjeiről</w:t>
            </w:r>
          </w:p>
        </w:tc>
      </w:tr>
      <w:tr w:rsidR="00766F19" w:rsidRPr="00814E33" w:rsidTr="00C66B55">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Ismeri az említett témakör kutatásait mind hazai, mind nemzetközi szinten</w:t>
            </w:r>
          </w:p>
        </w:tc>
      </w:tr>
      <w:tr w:rsidR="00766F19" w:rsidRPr="00814E33" w:rsidTr="00C66B55">
        <w:tc>
          <w:tcPr>
            <w:tcW w:w="1486" w:type="dxa"/>
            <w:vMerge w:val="restart"/>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Empirikus kutatások az üzleti etika területén</w:t>
            </w:r>
          </w:p>
        </w:tc>
      </w:tr>
      <w:tr w:rsidR="00766F19" w:rsidRPr="00814E33" w:rsidTr="00C66B55">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Az etikus vezető mibenléte</w:t>
            </w:r>
          </w:p>
        </w:tc>
      </w:tr>
      <w:tr w:rsidR="00766F19" w:rsidRPr="00814E33" w:rsidTr="00C66B55">
        <w:trPr>
          <w:trHeight w:val="70"/>
        </w:trPr>
        <w:tc>
          <w:tcPr>
            <w:tcW w:w="1486" w:type="dxa"/>
            <w:vMerge/>
            <w:shd w:val="clear" w:color="auto" w:fill="auto"/>
          </w:tcPr>
          <w:p w:rsidR="00766F19" w:rsidRPr="00814E33" w:rsidRDefault="00766F19" w:rsidP="00814E33">
            <w:pPr>
              <w:numPr>
                <w:ilvl w:val="0"/>
                <w:numId w:val="32"/>
              </w:numPr>
              <w:spacing w:after="0" w:line="240" w:lineRule="auto"/>
              <w:rPr>
                <w:rFonts w:ascii="Times New Roman" w:hAnsi="Times New Roman" w:cs="Times New Roman"/>
                <w:sz w:val="20"/>
                <w:szCs w:val="20"/>
              </w:rPr>
            </w:pPr>
          </w:p>
        </w:tc>
        <w:tc>
          <w:tcPr>
            <w:tcW w:w="7538"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Ismeri az etikus vezetőhöz kapcsolódó legfontosabb fogalmakat, teóriákat.</w:t>
            </w:r>
          </w:p>
        </w:tc>
      </w:tr>
    </w:tbl>
    <w:p w:rsidR="005D621D" w:rsidRPr="00814E33" w:rsidRDefault="009231B3"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tanulási eredmények</w:t>
      </w:r>
      <w:r w:rsidR="005D621D" w:rsidRPr="00814E33">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66F19" w:rsidRPr="00814E33" w:rsidTr="00C66B5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66F19" w:rsidRPr="00814E33" w:rsidRDefault="00766F19"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66F19" w:rsidRPr="00814E33" w:rsidRDefault="00766F19"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66F19" w:rsidRPr="00814E33" w:rsidRDefault="00766F19" w:rsidP="00814E33">
            <w:pPr>
              <w:spacing w:after="0" w:line="240" w:lineRule="auto"/>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Tanulószervezetek, szervezeti tanulás</w:t>
            </w:r>
          </w:p>
        </w:tc>
        <w:tc>
          <w:tcPr>
            <w:tcW w:w="855" w:type="dxa"/>
            <w:vMerge w:val="restart"/>
            <w:tcBorders>
              <w:top w:val="single" w:sz="4" w:space="0" w:color="auto"/>
              <w:left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GT_MVSN504</w:t>
            </w:r>
            <w:r w:rsidR="007B046F">
              <w:rPr>
                <w:rFonts w:ascii="Times New Roman" w:eastAsia="Arial Unicode MS" w:hAnsi="Times New Roman" w:cs="Times New Roman"/>
                <w:b/>
                <w:sz w:val="20"/>
                <w:szCs w:val="20"/>
              </w:rPr>
              <w:t>-17</w:t>
            </w:r>
          </w:p>
        </w:tc>
      </w:tr>
      <w:tr w:rsidR="00766F19" w:rsidRPr="00814E33" w:rsidTr="00C66B5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66F19" w:rsidRPr="00814E33" w:rsidRDefault="00766F19" w:rsidP="00814E3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766F19" w:rsidRPr="00814E33" w:rsidRDefault="00766F19"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Learning organiztion, organizational learning</w:t>
            </w:r>
          </w:p>
        </w:tc>
        <w:tc>
          <w:tcPr>
            <w:tcW w:w="855" w:type="dxa"/>
            <w:vMerge/>
            <w:tcBorders>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66F19" w:rsidRPr="00814E33" w:rsidRDefault="00766F19" w:rsidP="00814E33">
            <w:pPr>
              <w:spacing w:after="0" w:line="240" w:lineRule="auto"/>
              <w:rPr>
                <w:rFonts w:ascii="Times New Roman" w:eastAsia="Arial Unicode MS" w:hAnsi="Times New Roman" w:cs="Times New Roman"/>
                <w:sz w:val="20"/>
                <w:szCs w:val="20"/>
              </w:rPr>
            </w:pPr>
          </w:p>
        </w:tc>
      </w:tr>
      <w:tr w:rsidR="00766F19" w:rsidRPr="00814E33" w:rsidTr="00C66B5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b/>
                <w:bCs/>
                <w:sz w:val="20"/>
                <w:szCs w:val="20"/>
              </w:rPr>
            </w:pPr>
          </w:p>
        </w:tc>
      </w:tr>
      <w:tr w:rsidR="00766F19" w:rsidRPr="00814E33" w:rsidTr="00C66B5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ind w:left="20"/>
              <w:rPr>
                <w:rFonts w:ascii="Times New Roman" w:hAnsi="Times New Roman" w:cs="Times New Roman"/>
                <w:sz w:val="20"/>
                <w:szCs w:val="20"/>
              </w:rPr>
            </w:pPr>
            <w:r w:rsidRPr="00814E33">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Debreceni Egyetem Gazdaságtudományi Kar Vezetés- és Szervezéstudományi Intézet Emberi Erőforrás Menedzsment Tanszék</w:t>
            </w:r>
          </w:p>
        </w:tc>
      </w:tr>
      <w:tr w:rsidR="00766F19" w:rsidRPr="00814E33" w:rsidTr="00C66B5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w:t>
            </w:r>
          </w:p>
        </w:tc>
      </w:tr>
      <w:tr w:rsidR="00766F19" w:rsidRPr="00814E33" w:rsidTr="00C66B5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Oktatás nyelve</w:t>
            </w:r>
          </w:p>
        </w:tc>
      </w:tr>
      <w:tr w:rsidR="00766F19" w:rsidRPr="00814E33" w:rsidTr="00C66B5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rPr>
                <w:rFonts w:ascii="Times New Roman" w:hAnsi="Times New Roman" w:cs="Times New Roman"/>
                <w:sz w:val="20"/>
                <w:szCs w:val="20"/>
              </w:rPr>
            </w:pPr>
          </w:p>
        </w:tc>
      </w:tr>
      <w:tr w:rsidR="00766F19" w:rsidRPr="00814E33" w:rsidTr="00C66B5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K</w:t>
            </w:r>
          </w:p>
        </w:tc>
        <w:tc>
          <w:tcPr>
            <w:tcW w:w="855" w:type="dxa"/>
            <w:vMerge w:val="restart"/>
            <w:tcBorders>
              <w:top w:val="single" w:sz="4" w:space="0" w:color="auto"/>
              <w:left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magyar</w:t>
            </w:r>
          </w:p>
        </w:tc>
      </w:tr>
      <w:tr w:rsidR="00766F19" w:rsidRPr="00814E33" w:rsidTr="00C66B5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sz w:val="20"/>
                <w:szCs w:val="20"/>
              </w:rPr>
            </w:pPr>
          </w:p>
        </w:tc>
      </w:tr>
      <w:tr w:rsidR="00766F19" w:rsidRPr="00814E33" w:rsidTr="00C66B5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66F19" w:rsidRPr="00814E33" w:rsidRDefault="00766F19"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766F19" w:rsidRPr="00814E33" w:rsidRDefault="00766F19"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Dr. Kiss Zsuzsanna</w:t>
            </w:r>
          </w:p>
        </w:tc>
        <w:tc>
          <w:tcPr>
            <w:tcW w:w="855" w:type="dxa"/>
            <w:tcBorders>
              <w:top w:val="single" w:sz="4" w:space="0" w:color="auto"/>
              <w:left w:val="nil"/>
              <w:bottom w:val="single" w:sz="4" w:space="0" w:color="auto"/>
              <w:right w:val="single" w:sz="4" w:space="0" w:color="auto"/>
            </w:tcBorders>
            <w:vAlign w:val="center"/>
          </w:tcPr>
          <w:p w:rsidR="00766F19" w:rsidRPr="00814E33" w:rsidRDefault="00766F19"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66F19" w:rsidRPr="00814E33" w:rsidRDefault="00766F19"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adjunktus</w:t>
            </w:r>
          </w:p>
        </w:tc>
      </w:tr>
      <w:tr w:rsidR="00766F19" w:rsidRPr="00814E33" w:rsidTr="00C66B5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rPr>
                <w:rFonts w:ascii="Times New Roman" w:hAnsi="Times New Roman" w:cs="Times New Roman"/>
                <w:sz w:val="20"/>
                <w:szCs w:val="20"/>
              </w:rPr>
            </w:pPr>
            <w:r w:rsidRPr="00814E33">
              <w:rPr>
                <w:rFonts w:ascii="Times New Roman" w:hAnsi="Times New Roman" w:cs="Times New Roman"/>
                <w:b/>
                <w:bCs/>
                <w:sz w:val="20"/>
                <w:szCs w:val="20"/>
              </w:rPr>
              <w:t xml:space="preserve">A kurzus célja, </w:t>
            </w:r>
            <w:r w:rsidRPr="00814E33">
              <w:rPr>
                <w:rFonts w:ascii="Times New Roman" w:hAnsi="Times New Roman" w:cs="Times New Roman"/>
                <w:sz w:val="20"/>
                <w:szCs w:val="20"/>
              </w:rPr>
              <w:t>hogy a hallgatók</w:t>
            </w:r>
          </w:p>
          <w:p w:rsidR="00766F19" w:rsidRPr="00814E33" w:rsidRDefault="00766F19"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megismerjék a tanulószervezeteket, szervezeti tanulással kapcsolatos alapfogalmakat, alapelveket, az információgazdaság jellemzőit, a tudás menedzselésének gyakorlati aspektusait.</w:t>
            </w:r>
          </w:p>
        </w:tc>
      </w:tr>
      <w:tr w:rsidR="00766F19" w:rsidRPr="00814E33" w:rsidTr="00C66B55">
        <w:trPr>
          <w:cantSplit/>
          <w:trHeight w:val="1400"/>
        </w:trPr>
        <w:tc>
          <w:tcPr>
            <w:tcW w:w="9939" w:type="dxa"/>
            <w:gridSpan w:val="10"/>
            <w:tcBorders>
              <w:top w:val="single" w:sz="4" w:space="0" w:color="auto"/>
              <w:left w:val="single" w:sz="4" w:space="0" w:color="auto"/>
              <w:right w:val="single" w:sz="4" w:space="0" w:color="000000"/>
            </w:tcBorders>
            <w:vAlign w:val="center"/>
          </w:tcPr>
          <w:p w:rsidR="00766F19" w:rsidRPr="00814E33" w:rsidRDefault="00766F19" w:rsidP="00814E33">
            <w:pPr>
              <w:spacing w:after="0" w:line="240" w:lineRule="auto"/>
              <w:jc w:val="both"/>
              <w:rPr>
                <w:rFonts w:ascii="Times New Roman" w:hAnsi="Times New Roman" w:cs="Times New Roman"/>
                <w:b/>
                <w:bCs/>
                <w:sz w:val="20"/>
                <w:szCs w:val="20"/>
              </w:rPr>
            </w:pPr>
            <w:r w:rsidRPr="00814E33">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766F19" w:rsidRPr="00814E33" w:rsidRDefault="00766F19"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 xml:space="preserve">Tudás: </w:t>
            </w:r>
          </w:p>
          <w:p w:rsidR="00766F19" w:rsidRPr="00814E33" w:rsidRDefault="00766F19"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Érti és ismeri a szervezetek tudásának menedzselésével kapcsolatos feladatokat, folyamatokat.</w:t>
            </w:r>
          </w:p>
          <w:p w:rsidR="00766F19" w:rsidRPr="00814E33" w:rsidRDefault="00766F19"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Képesség:</w:t>
            </w:r>
          </w:p>
          <w:p w:rsidR="00766F19" w:rsidRPr="00814E33" w:rsidRDefault="00766F19"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Elméleti, fogalmi és módszertani ismereteinek birtokában képes a szervezetek tudásmenedzsment-rendszerének átlátására, koordinálására, irányítására.</w:t>
            </w:r>
          </w:p>
          <w:p w:rsidR="00766F19" w:rsidRPr="00814E33" w:rsidRDefault="00766F19"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Attitűd:</w:t>
            </w:r>
          </w:p>
          <w:p w:rsidR="00766F19" w:rsidRPr="00814E33" w:rsidRDefault="00766F19"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Nyitott az új ismeretek megszerzésére, saját ismereteinek továbbadására. Törekszik ismereteinek bővítésére, elkötelezett szakmája iránt.</w:t>
            </w:r>
          </w:p>
          <w:p w:rsidR="00766F19" w:rsidRPr="00814E33" w:rsidRDefault="00766F19"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Autonómia és felelősség:</w:t>
            </w:r>
          </w:p>
          <w:p w:rsidR="00766F19" w:rsidRPr="00814E33" w:rsidRDefault="00766F19" w:rsidP="00814E33">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814E33">
              <w:rPr>
                <w:rFonts w:ascii="Times New Roman" w:hAnsi="Times New Roman" w:cs="Times New Roman"/>
                <w:sz w:val="20"/>
                <w:szCs w:val="20"/>
              </w:rPr>
              <w:t>Önállóan azonosítja, tervezi és szervezi saját és beosztottai szakmai és általános fejlődését, azokért felelősséget vállal.</w:t>
            </w:r>
          </w:p>
        </w:tc>
      </w:tr>
      <w:tr w:rsidR="00766F19" w:rsidRPr="00814E33" w:rsidTr="00C66B5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 kurzus rövid tartalma, témakörei</w:t>
            </w:r>
          </w:p>
          <w:p w:rsidR="00766F19" w:rsidRPr="00814E33" w:rsidRDefault="00766F19"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kurzus áttekinti a következő témaköröket: alapfogalmak, a tanulószervezetek környezete, információgazdaság, tudásgazdaság, szervezeti tudás és tanulás, szervezeti kultúra, tudástőke, mint vállalati erőforrás, szervezeti tanulás, tanulási görbék, tanuláselméletek, csoportok, innováció-menedzsment.</w:t>
            </w:r>
          </w:p>
        </w:tc>
      </w:tr>
      <w:tr w:rsidR="00766F19" w:rsidRPr="00814E33" w:rsidTr="00766F19">
        <w:trPr>
          <w:trHeight w:val="764"/>
        </w:trPr>
        <w:tc>
          <w:tcPr>
            <w:tcW w:w="9939" w:type="dxa"/>
            <w:gridSpan w:val="10"/>
            <w:tcBorders>
              <w:top w:val="single" w:sz="4" w:space="0" w:color="auto"/>
              <w:left w:val="single" w:sz="4" w:space="0" w:color="auto"/>
              <w:bottom w:val="single" w:sz="4" w:space="0" w:color="auto"/>
              <w:right w:val="single" w:sz="4" w:space="0" w:color="auto"/>
            </w:tcBorders>
          </w:tcPr>
          <w:p w:rsidR="00766F19" w:rsidRPr="00814E33" w:rsidRDefault="00766F19"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Tervezett tanulási tevékenységek, tanítási módszerek</w:t>
            </w:r>
          </w:p>
          <w:p w:rsidR="00766F19" w:rsidRPr="00814E33" w:rsidRDefault="00766F19"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Prezentációkkal (ppt) segített előadások, melyet a hallgatók számára elérhetővé teszünk, a gyakorlatokon az elméleti ismeretek elmélyítése.</w:t>
            </w:r>
          </w:p>
        </w:tc>
      </w:tr>
      <w:tr w:rsidR="00766F19" w:rsidRPr="00814E33" w:rsidTr="00766F19">
        <w:trPr>
          <w:trHeight w:val="378"/>
        </w:trPr>
        <w:tc>
          <w:tcPr>
            <w:tcW w:w="9939" w:type="dxa"/>
            <w:gridSpan w:val="10"/>
            <w:tcBorders>
              <w:top w:val="single" w:sz="4" w:space="0" w:color="auto"/>
              <w:left w:val="single" w:sz="4" w:space="0" w:color="auto"/>
              <w:bottom w:val="single" w:sz="4" w:space="0" w:color="auto"/>
              <w:right w:val="single" w:sz="4" w:space="0" w:color="auto"/>
            </w:tcBorders>
          </w:tcPr>
          <w:p w:rsidR="00766F19" w:rsidRPr="00814E33" w:rsidRDefault="00766F19"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Értékelés</w:t>
            </w:r>
          </w:p>
          <w:p w:rsidR="00766F19" w:rsidRPr="00814E33" w:rsidRDefault="00766F19"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Írásbeli vizsga.</w:t>
            </w:r>
          </w:p>
        </w:tc>
      </w:tr>
      <w:tr w:rsidR="00766F19" w:rsidRPr="00814E33" w:rsidTr="00C66B5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66F19" w:rsidRPr="00814E33" w:rsidRDefault="00766F19"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Kötelező szakirodalom:</w:t>
            </w:r>
          </w:p>
          <w:p w:rsidR="00766F19" w:rsidRPr="00814E33" w:rsidRDefault="00766F19"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Boda György (2008): A tudástőke kialakulás és hatása a vállalati menedzsmentre. Információs Társadalomért Alapítvány, Budapest.</w:t>
            </w:r>
          </w:p>
          <w:p w:rsidR="00766F19" w:rsidRPr="00814E33" w:rsidRDefault="00766F19"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Kiss Zsuzsanna (2012): Esettanulmány egy technológiai innováció bevezetéséről. Virtuális Intézet Közép-Európa Kutatására Közleményei 4:(4) 269-280.</w:t>
            </w:r>
          </w:p>
          <w:p w:rsidR="00766F19" w:rsidRPr="00814E33" w:rsidRDefault="00766F19"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March, G, James (2005): Szervezeti tanulás és döntéshozatal Alien kiadó – Rajk László Szakkollégium, Budapest.</w:t>
            </w:r>
          </w:p>
          <w:p w:rsidR="00766F19" w:rsidRPr="00814E33" w:rsidRDefault="00766F19"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Szabó Katalin - Hámori Balázs (2006): Információgazdaság, Akadémia Kiadó, Budapest.</w:t>
            </w:r>
          </w:p>
          <w:p w:rsidR="00766F19" w:rsidRPr="00814E33" w:rsidRDefault="00766F19"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Ajánlott szakirodalom:</w:t>
            </w:r>
          </w:p>
          <w:p w:rsidR="00766F19" w:rsidRPr="00814E33" w:rsidRDefault="00766F19"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Bencsik Andrea (2013): Best practice a tudásmenedzsment kiépítésében, avagy Tudásmenedzsment kézikönyv menedzserek számára. Harlow: Pearson, London.</w:t>
            </w:r>
          </w:p>
          <w:p w:rsidR="00766F19" w:rsidRPr="00814E33" w:rsidRDefault="00766F19"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Kiss Zsuzsanna (2014): Fiatal diplomások foglalkoztathatósága Magyarországon, PhD értekezés, DE-KTK, Közgazdaságtudományi Doktori Iskola, Debrecen.</w:t>
            </w:r>
          </w:p>
          <w:p w:rsidR="00766F19" w:rsidRPr="00814E33" w:rsidRDefault="00766F19"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Sveiby, K. E. (2001): Szervezetek új gazdagsága: a menedzselt tudás. KJK Kerszöv. Jogi és Üzleti Kiadó.</w:t>
            </w:r>
          </w:p>
        </w:tc>
      </w:tr>
    </w:tbl>
    <w:p w:rsidR="00766F19" w:rsidRPr="00814E33" w:rsidRDefault="00766F19"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766F19" w:rsidRPr="00814E33" w:rsidTr="00766F19">
        <w:tc>
          <w:tcPr>
            <w:tcW w:w="9024" w:type="dxa"/>
            <w:gridSpan w:val="2"/>
            <w:shd w:val="clear" w:color="auto" w:fill="auto"/>
          </w:tcPr>
          <w:p w:rsidR="00766F19" w:rsidRPr="00814E33" w:rsidRDefault="00766F19"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lastRenderedPageBreak/>
              <w:t>Heti bontott tematika</w:t>
            </w:r>
          </w:p>
        </w:tc>
      </w:tr>
      <w:tr w:rsidR="00766F19" w:rsidRPr="00814E33" w:rsidTr="00766F19">
        <w:tc>
          <w:tcPr>
            <w:tcW w:w="1485" w:type="dxa"/>
            <w:vMerge w:val="restart"/>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Bevezetés, követelmények ismertetése, alapfogalmak.</w:t>
            </w:r>
          </w:p>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Explicit-tacit tudás.</w:t>
            </w:r>
          </w:p>
        </w:tc>
      </w:tr>
      <w:tr w:rsidR="00766F19" w:rsidRPr="00814E33" w:rsidTr="00766F19">
        <w:tc>
          <w:tcPr>
            <w:tcW w:w="1485" w:type="dxa"/>
            <w:vMerge/>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ismerteti a tudásmenedzsmenttel kapcsolatos alapfogalmakat.</w:t>
            </w:r>
          </w:p>
        </w:tc>
      </w:tr>
      <w:tr w:rsidR="00766F19" w:rsidRPr="00814E33" w:rsidTr="00766F19">
        <w:tc>
          <w:tcPr>
            <w:tcW w:w="1485" w:type="dxa"/>
            <w:vMerge w:val="restart"/>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Tudás kodifikálás, tudástérkép.</w:t>
            </w:r>
          </w:p>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A tudás kódolás, tudástérképek szerepe a vállalatok életében, példák.</w:t>
            </w:r>
          </w:p>
        </w:tc>
      </w:tr>
      <w:tr w:rsidR="00766F19" w:rsidRPr="00814E33" w:rsidTr="00766F19">
        <w:tc>
          <w:tcPr>
            <w:tcW w:w="1485" w:type="dxa"/>
            <w:vMerge/>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ismerteti a tudáskodifikálás jelentőségét, a tudás feltérképezésének jelentőségét.</w:t>
            </w:r>
          </w:p>
        </w:tc>
      </w:tr>
      <w:tr w:rsidR="00766F19" w:rsidRPr="00814E33" w:rsidTr="00766F19">
        <w:tc>
          <w:tcPr>
            <w:tcW w:w="1485" w:type="dxa"/>
            <w:vMerge w:val="restart"/>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Információgazdaság, tudásgazdaság, tanuló gazdaság.</w:t>
            </w:r>
          </w:p>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esettanulmány.</w:t>
            </w:r>
          </w:p>
        </w:tc>
      </w:tr>
      <w:tr w:rsidR="00766F19" w:rsidRPr="00814E33" w:rsidTr="00766F19">
        <w:tc>
          <w:tcPr>
            <w:tcW w:w="1485" w:type="dxa"/>
            <w:vMerge/>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ismerteti a tanuló gazdaság fogalmi kereteit.</w:t>
            </w:r>
          </w:p>
        </w:tc>
      </w:tr>
      <w:tr w:rsidR="00766F19" w:rsidRPr="00814E33" w:rsidTr="00766F19">
        <w:tc>
          <w:tcPr>
            <w:tcW w:w="1485" w:type="dxa"/>
            <w:vMerge w:val="restart"/>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Tudástársadalom.</w:t>
            </w:r>
          </w:p>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esettanulmány.</w:t>
            </w:r>
          </w:p>
        </w:tc>
      </w:tr>
      <w:tr w:rsidR="00766F19" w:rsidRPr="00814E33" w:rsidTr="00766F19">
        <w:tc>
          <w:tcPr>
            <w:tcW w:w="1485" w:type="dxa"/>
            <w:vMerge/>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ismerteti a tudástársadalom kialakulást.</w:t>
            </w:r>
          </w:p>
        </w:tc>
      </w:tr>
      <w:tr w:rsidR="00766F19" w:rsidRPr="00814E33" w:rsidTr="00766F19">
        <w:tc>
          <w:tcPr>
            <w:tcW w:w="1485" w:type="dxa"/>
            <w:vMerge w:val="restart"/>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Szervezeti kultúra.</w:t>
            </w:r>
          </w:p>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a szervezeti kultúra szerepe a tudásmegosztásban.</w:t>
            </w:r>
          </w:p>
        </w:tc>
      </w:tr>
      <w:tr w:rsidR="00766F19" w:rsidRPr="00814E33" w:rsidTr="00766F19">
        <w:tc>
          <w:tcPr>
            <w:tcW w:w="1485" w:type="dxa"/>
            <w:vMerge/>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ismerteti a szervezeti kultúra típusok sajátosságait a tudásmenedzsment szemszögéből.</w:t>
            </w:r>
          </w:p>
        </w:tc>
      </w:tr>
      <w:tr w:rsidR="00766F19" w:rsidRPr="00814E33" w:rsidTr="00766F19">
        <w:tc>
          <w:tcPr>
            <w:tcW w:w="1485" w:type="dxa"/>
            <w:vMerge w:val="restart"/>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Szervezeti tudás.</w:t>
            </w:r>
          </w:p>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esettanulmány.</w:t>
            </w:r>
          </w:p>
        </w:tc>
      </w:tr>
      <w:tr w:rsidR="00766F19" w:rsidRPr="00814E33" w:rsidTr="00766F19">
        <w:tc>
          <w:tcPr>
            <w:tcW w:w="1485" w:type="dxa"/>
            <w:vMerge/>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ismerteti a szervezeti tudáskészletet, a szervezeti tudás kialakulását, jellemzőit, kezelését.</w:t>
            </w:r>
          </w:p>
        </w:tc>
      </w:tr>
      <w:tr w:rsidR="00766F19" w:rsidRPr="00814E33" w:rsidTr="00766F19">
        <w:tc>
          <w:tcPr>
            <w:tcW w:w="1485" w:type="dxa"/>
            <w:vMerge w:val="restart"/>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Tudásszervezet.</w:t>
            </w:r>
          </w:p>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esettanulmány.</w:t>
            </w:r>
          </w:p>
        </w:tc>
      </w:tr>
      <w:tr w:rsidR="00766F19" w:rsidRPr="00814E33" w:rsidTr="00766F19">
        <w:tc>
          <w:tcPr>
            <w:tcW w:w="1485" w:type="dxa"/>
            <w:vMerge/>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ismerteti a tudásszervezetek jellemzőit.</w:t>
            </w:r>
          </w:p>
        </w:tc>
      </w:tr>
      <w:tr w:rsidR="00766F19" w:rsidRPr="00814E33" w:rsidTr="00766F19">
        <w:tc>
          <w:tcPr>
            <w:tcW w:w="1485" w:type="dxa"/>
            <w:vMerge w:val="restart"/>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szervezeti tanulás 1.</w:t>
            </w:r>
          </w:p>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„rutin” feladat.</w:t>
            </w:r>
          </w:p>
        </w:tc>
      </w:tr>
      <w:tr w:rsidR="00766F19" w:rsidRPr="00814E33" w:rsidTr="00766F19">
        <w:tc>
          <w:tcPr>
            <w:tcW w:w="1485" w:type="dxa"/>
            <w:vMerge/>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ismerteti a szervezeti tanulás specialitásait.</w:t>
            </w:r>
          </w:p>
        </w:tc>
      </w:tr>
      <w:tr w:rsidR="00766F19" w:rsidRPr="00814E33" w:rsidTr="00766F19">
        <w:tc>
          <w:tcPr>
            <w:tcW w:w="1485" w:type="dxa"/>
            <w:vMerge w:val="restart"/>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Szervezeti tanulás 2.</w:t>
            </w:r>
          </w:p>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esettanulmány.</w:t>
            </w:r>
          </w:p>
        </w:tc>
      </w:tr>
      <w:tr w:rsidR="00766F19" w:rsidRPr="00814E33" w:rsidTr="00766F19">
        <w:tc>
          <w:tcPr>
            <w:tcW w:w="1485" w:type="dxa"/>
            <w:vMerge/>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ismerteti a szervezeti tanulás specialitásait.</w:t>
            </w:r>
          </w:p>
        </w:tc>
      </w:tr>
      <w:tr w:rsidR="00766F19" w:rsidRPr="00814E33" w:rsidTr="00766F19">
        <w:tc>
          <w:tcPr>
            <w:tcW w:w="1485" w:type="dxa"/>
            <w:vMerge w:val="restart"/>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Tudástőke.</w:t>
            </w:r>
          </w:p>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a tudástőke mérésének jelentősége, lehetőségei.</w:t>
            </w:r>
          </w:p>
        </w:tc>
      </w:tr>
      <w:tr w:rsidR="00766F19" w:rsidRPr="00814E33" w:rsidTr="00766F19">
        <w:tc>
          <w:tcPr>
            <w:tcW w:w="1485" w:type="dxa"/>
            <w:vMerge/>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ismerteti a tudástőke mérésének lehetőségeit.</w:t>
            </w:r>
          </w:p>
        </w:tc>
      </w:tr>
      <w:tr w:rsidR="00766F19" w:rsidRPr="00814E33" w:rsidTr="00766F19">
        <w:tc>
          <w:tcPr>
            <w:tcW w:w="1485" w:type="dxa"/>
            <w:vMerge w:val="restart"/>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Előadás: Csoportok, teamek.</w:t>
            </w:r>
          </w:p>
          <w:p w:rsidR="00766F19" w:rsidRPr="00814E33" w:rsidRDefault="00766F19"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Gyakorlat: csoportfeladat.</w:t>
            </w:r>
          </w:p>
        </w:tc>
      </w:tr>
      <w:tr w:rsidR="00766F19" w:rsidRPr="00814E33" w:rsidTr="00766F19">
        <w:tc>
          <w:tcPr>
            <w:tcW w:w="1485" w:type="dxa"/>
            <w:vMerge/>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Ismerteti a csoportok szerepét a szervezeti tudásmenedzsmentben.</w:t>
            </w:r>
          </w:p>
        </w:tc>
      </w:tr>
      <w:tr w:rsidR="00766F19" w:rsidRPr="00814E33" w:rsidTr="00766F19">
        <w:tc>
          <w:tcPr>
            <w:tcW w:w="1485" w:type="dxa"/>
            <w:vMerge w:val="restart"/>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Tanulási görbe.</w:t>
            </w:r>
          </w:p>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esettanulmány.</w:t>
            </w:r>
          </w:p>
        </w:tc>
      </w:tr>
      <w:tr w:rsidR="00766F19" w:rsidRPr="00814E33" w:rsidTr="00766F19">
        <w:tc>
          <w:tcPr>
            <w:tcW w:w="1485" w:type="dxa"/>
            <w:vMerge/>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ismerteti a tanulási görbe jellemzőit, szerepét, jelentőségét.</w:t>
            </w:r>
          </w:p>
        </w:tc>
      </w:tr>
      <w:tr w:rsidR="00766F19" w:rsidRPr="00814E33" w:rsidTr="00766F19">
        <w:tc>
          <w:tcPr>
            <w:tcW w:w="1485" w:type="dxa"/>
            <w:vMerge w:val="restart"/>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Tanuláselméletek.</w:t>
            </w:r>
          </w:p>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tanulási módszerek.</w:t>
            </w:r>
          </w:p>
        </w:tc>
      </w:tr>
      <w:tr w:rsidR="00766F19" w:rsidRPr="00814E33" w:rsidTr="00766F19">
        <w:tc>
          <w:tcPr>
            <w:tcW w:w="1485" w:type="dxa"/>
            <w:vMerge/>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ismerteti a tanuláselméleteket</w:t>
            </w:r>
          </w:p>
        </w:tc>
      </w:tr>
      <w:tr w:rsidR="00766F19" w:rsidRPr="00814E33" w:rsidTr="00766F19">
        <w:tc>
          <w:tcPr>
            <w:tcW w:w="1485" w:type="dxa"/>
            <w:vMerge w:val="restart"/>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Előadás: Innováció menedzsment.</w:t>
            </w:r>
          </w:p>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Gyakorlat: esttanulmány.</w:t>
            </w:r>
          </w:p>
        </w:tc>
      </w:tr>
      <w:tr w:rsidR="00766F19" w:rsidRPr="00814E33" w:rsidTr="00766F19">
        <w:trPr>
          <w:trHeight w:val="70"/>
        </w:trPr>
        <w:tc>
          <w:tcPr>
            <w:tcW w:w="1485" w:type="dxa"/>
            <w:vMerge/>
            <w:shd w:val="clear" w:color="auto" w:fill="auto"/>
          </w:tcPr>
          <w:p w:rsidR="00766F19" w:rsidRPr="00814E33" w:rsidRDefault="00766F19" w:rsidP="00814E33">
            <w:pPr>
              <w:numPr>
                <w:ilvl w:val="0"/>
                <w:numId w:val="33"/>
              </w:numPr>
              <w:spacing w:after="0" w:line="240" w:lineRule="auto"/>
              <w:rPr>
                <w:rFonts w:ascii="Times New Roman" w:hAnsi="Times New Roman" w:cs="Times New Roman"/>
                <w:sz w:val="20"/>
                <w:szCs w:val="20"/>
              </w:rPr>
            </w:pPr>
          </w:p>
        </w:tc>
        <w:tc>
          <w:tcPr>
            <w:tcW w:w="7539" w:type="dxa"/>
            <w:shd w:val="clear" w:color="auto" w:fill="auto"/>
          </w:tcPr>
          <w:p w:rsidR="00766F19" w:rsidRPr="00814E33" w:rsidRDefault="00766F19"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ismerteti az innovációkkal kapcsolatos jellemzőket, sajátságokat.</w:t>
            </w:r>
          </w:p>
        </w:tc>
      </w:tr>
    </w:tbl>
    <w:p w:rsidR="00766F19" w:rsidRPr="00814E33" w:rsidRDefault="00766F19"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tanulási eredmény</w:t>
      </w:r>
    </w:p>
    <w:p w:rsidR="005D621D" w:rsidRPr="00814E33" w:rsidRDefault="005D621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D3A72" w:rsidRPr="00814E33" w:rsidTr="00C66B5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D3A72" w:rsidRPr="00814E33" w:rsidRDefault="005D3A72" w:rsidP="00814E33">
            <w:pPr>
              <w:spacing w:after="0" w:line="240" w:lineRule="auto"/>
              <w:ind w:left="20"/>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5D3A72" w:rsidRPr="00814E33" w:rsidRDefault="005D3A72"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D3A72" w:rsidRPr="00814E33" w:rsidRDefault="005D3A72" w:rsidP="00814E33">
            <w:pPr>
              <w:spacing w:after="0" w:line="240" w:lineRule="auto"/>
              <w:jc w:val="center"/>
              <w:rPr>
                <w:rFonts w:ascii="Times New Roman" w:eastAsia="Arial Unicode MS" w:hAnsi="Times New Roman" w:cs="Times New Roman"/>
                <w:b/>
                <w:sz w:val="20"/>
                <w:szCs w:val="20"/>
                <w:lang w:eastAsia="hu-HU"/>
              </w:rPr>
            </w:pPr>
            <w:r w:rsidRPr="002864E3">
              <w:rPr>
                <w:rFonts w:ascii="Times New Roman" w:eastAsia="Arial Unicode MS" w:hAnsi="Times New Roman" w:cs="Times New Roman"/>
                <w:b/>
                <w:sz w:val="20"/>
                <w:szCs w:val="20"/>
                <w:lang w:eastAsia="hu-HU"/>
              </w:rPr>
              <w:t>Vezetői kompetenciafejlesztés</w:t>
            </w:r>
          </w:p>
        </w:tc>
        <w:tc>
          <w:tcPr>
            <w:tcW w:w="855" w:type="dxa"/>
            <w:vMerge w:val="restart"/>
            <w:tcBorders>
              <w:top w:val="single" w:sz="4" w:space="0" w:color="auto"/>
              <w:left w:val="single" w:sz="4" w:space="0" w:color="auto"/>
              <w:right w:val="single" w:sz="4" w:space="0" w:color="auto"/>
            </w:tcBorders>
            <w:vAlign w:val="center"/>
          </w:tcPr>
          <w:p w:rsidR="005D3A72" w:rsidRPr="00814E33" w:rsidRDefault="005D3A72" w:rsidP="00814E33">
            <w:pPr>
              <w:spacing w:after="0" w:line="240" w:lineRule="auto"/>
              <w:jc w:val="center"/>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D3A72" w:rsidRPr="00814E33" w:rsidRDefault="005D3A72" w:rsidP="00814E33">
            <w:pPr>
              <w:spacing w:after="0" w:line="240" w:lineRule="auto"/>
              <w:jc w:val="center"/>
              <w:rPr>
                <w:rFonts w:ascii="Times New Roman" w:eastAsia="Arial Unicode MS" w:hAnsi="Times New Roman" w:cs="Times New Roman"/>
                <w:b/>
                <w:sz w:val="20"/>
                <w:szCs w:val="20"/>
                <w:lang w:eastAsia="hu-HU"/>
              </w:rPr>
            </w:pPr>
            <w:r w:rsidRPr="00814E33">
              <w:rPr>
                <w:rFonts w:ascii="Times New Roman" w:eastAsia="Arial Unicode MS" w:hAnsi="Times New Roman" w:cs="Times New Roman"/>
                <w:b/>
                <w:sz w:val="20"/>
                <w:szCs w:val="20"/>
                <w:lang w:eastAsia="hu-HU"/>
              </w:rPr>
              <w:t>GT_MVSN505-17</w:t>
            </w:r>
          </w:p>
        </w:tc>
      </w:tr>
      <w:tr w:rsidR="005D3A72" w:rsidRPr="00814E33" w:rsidTr="00C66B5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D3A72" w:rsidRPr="00814E33" w:rsidRDefault="005D3A72" w:rsidP="00814E33">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5D3A72" w:rsidRPr="00814E33" w:rsidRDefault="005D3A72"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D3A72" w:rsidRPr="00814E33" w:rsidRDefault="005D3A72"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Leadership Competence Development</w:t>
            </w:r>
          </w:p>
        </w:tc>
        <w:tc>
          <w:tcPr>
            <w:tcW w:w="855" w:type="dxa"/>
            <w:vMerge/>
            <w:tcBorders>
              <w:left w:val="single" w:sz="4" w:space="0" w:color="auto"/>
              <w:bottom w:val="single" w:sz="4" w:space="0" w:color="auto"/>
              <w:right w:val="single" w:sz="4" w:space="0" w:color="auto"/>
            </w:tcBorders>
            <w:vAlign w:val="center"/>
          </w:tcPr>
          <w:p w:rsidR="005D3A72" w:rsidRPr="00814E33" w:rsidRDefault="005D3A72" w:rsidP="00814E33">
            <w:pPr>
              <w:spacing w:after="0" w:line="240" w:lineRule="auto"/>
              <w:rPr>
                <w:rFonts w:ascii="Times New Roman" w:eastAsia="Arial Unicode M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D3A72" w:rsidRPr="00814E33" w:rsidRDefault="005D3A72" w:rsidP="00814E33">
            <w:pPr>
              <w:spacing w:after="0" w:line="240" w:lineRule="auto"/>
              <w:rPr>
                <w:rFonts w:ascii="Times New Roman" w:eastAsia="Arial Unicode MS" w:hAnsi="Times New Roman" w:cs="Times New Roman"/>
                <w:sz w:val="20"/>
                <w:szCs w:val="20"/>
                <w:lang w:eastAsia="hu-HU"/>
              </w:rPr>
            </w:pPr>
          </w:p>
        </w:tc>
      </w:tr>
      <w:tr w:rsidR="005D3A72" w:rsidRPr="00814E33" w:rsidTr="00C66B5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D3A72" w:rsidRPr="00814E33" w:rsidRDefault="005D3A72" w:rsidP="00814E33">
            <w:pPr>
              <w:spacing w:after="0" w:line="240" w:lineRule="auto"/>
              <w:jc w:val="center"/>
              <w:rPr>
                <w:rFonts w:ascii="Times New Roman" w:eastAsia="Calibri" w:hAnsi="Times New Roman" w:cs="Times New Roman"/>
                <w:b/>
                <w:bCs/>
                <w:sz w:val="20"/>
                <w:szCs w:val="20"/>
                <w:lang w:eastAsia="hu-HU"/>
              </w:rPr>
            </w:pPr>
          </w:p>
        </w:tc>
      </w:tr>
      <w:tr w:rsidR="005D3A72" w:rsidRPr="00814E33" w:rsidTr="00C66B5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D3A72" w:rsidRPr="00814E33" w:rsidRDefault="005D3A72" w:rsidP="00814E33">
            <w:pPr>
              <w:spacing w:after="0" w:line="240" w:lineRule="auto"/>
              <w:ind w:left="20"/>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D3A72" w:rsidRPr="00814E33" w:rsidRDefault="005D3A72"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DE GTK Vezetés- és Szervezéstudományi Intézet, Vezetéstudományi Tanszék</w:t>
            </w:r>
          </w:p>
        </w:tc>
      </w:tr>
      <w:tr w:rsidR="005D3A72" w:rsidRPr="00814E33" w:rsidTr="00C66B5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D3A72" w:rsidRPr="00814E33" w:rsidRDefault="005D3A72" w:rsidP="00814E33">
            <w:pPr>
              <w:spacing w:after="0" w:line="240" w:lineRule="auto"/>
              <w:ind w:left="20"/>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D3A72" w:rsidRPr="00814E33" w:rsidRDefault="005D3A72" w:rsidP="00814E33">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5D3A72" w:rsidRPr="00814E33" w:rsidRDefault="005D3A72" w:rsidP="00814E33">
            <w:pPr>
              <w:spacing w:after="0" w:line="240" w:lineRule="auto"/>
              <w:jc w:val="center"/>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D3A72" w:rsidRPr="00814E33" w:rsidRDefault="005D3A72" w:rsidP="00814E33">
            <w:pPr>
              <w:spacing w:after="0" w:line="240" w:lineRule="auto"/>
              <w:jc w:val="center"/>
              <w:rPr>
                <w:rFonts w:ascii="Times New Roman" w:eastAsia="Arial Unicode MS" w:hAnsi="Times New Roman" w:cs="Times New Roman"/>
                <w:sz w:val="20"/>
                <w:szCs w:val="20"/>
                <w:lang w:eastAsia="hu-HU"/>
              </w:rPr>
            </w:pPr>
          </w:p>
        </w:tc>
      </w:tr>
      <w:tr w:rsidR="005D3A72" w:rsidRPr="00814E33" w:rsidTr="00C66B5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D3A72" w:rsidRPr="00814E33" w:rsidRDefault="005D3A72"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D3A72" w:rsidRPr="00814E33" w:rsidRDefault="005D3A72"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5D3A72" w:rsidRPr="00814E33" w:rsidRDefault="005D3A72"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5D3A72" w:rsidRPr="00814E33" w:rsidRDefault="005D3A72"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5D3A72" w:rsidRPr="00814E33" w:rsidRDefault="005D3A72"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Oktatás nyelve</w:t>
            </w:r>
          </w:p>
        </w:tc>
      </w:tr>
      <w:tr w:rsidR="005D3A72" w:rsidRPr="00814E33" w:rsidTr="00C66B5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D3A72" w:rsidRPr="00814E33" w:rsidRDefault="005D3A72" w:rsidP="00814E33">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D3A72" w:rsidRPr="00814E33" w:rsidRDefault="005D3A72"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D3A72" w:rsidRPr="00814E33" w:rsidRDefault="005D3A72"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5D3A72" w:rsidRPr="00814E33" w:rsidRDefault="005D3A72" w:rsidP="00814E33">
            <w:pPr>
              <w:spacing w:after="0" w:line="240" w:lineRule="auto"/>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5D3A72" w:rsidRPr="00814E33" w:rsidRDefault="005D3A72" w:rsidP="00814E33">
            <w:pPr>
              <w:spacing w:after="0" w:line="240" w:lineRule="auto"/>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5D3A72" w:rsidRPr="00814E33" w:rsidRDefault="005D3A72" w:rsidP="00814E33">
            <w:pPr>
              <w:spacing w:after="0" w:line="240" w:lineRule="auto"/>
              <w:rPr>
                <w:rFonts w:ascii="Times New Roman" w:eastAsia="Calibri" w:hAnsi="Times New Roman" w:cs="Times New Roman"/>
                <w:sz w:val="20"/>
                <w:szCs w:val="20"/>
                <w:lang w:eastAsia="hu-HU"/>
              </w:rPr>
            </w:pPr>
          </w:p>
        </w:tc>
      </w:tr>
      <w:tr w:rsidR="005D3A72" w:rsidRPr="00814E33" w:rsidTr="00C66B5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D3A72" w:rsidRPr="00814E33" w:rsidRDefault="005D3A72"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D3A72" w:rsidRPr="00814E33" w:rsidRDefault="005D3A72"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D3A72" w:rsidRPr="00814E33" w:rsidRDefault="005D3A72"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D3A72" w:rsidRPr="00814E33" w:rsidRDefault="005D3A72"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0</w:t>
            </w:r>
          </w:p>
        </w:tc>
        <w:tc>
          <w:tcPr>
            <w:tcW w:w="850" w:type="dxa"/>
            <w:tcBorders>
              <w:top w:val="single" w:sz="4" w:space="0" w:color="auto"/>
              <w:left w:val="single" w:sz="4" w:space="0" w:color="auto"/>
              <w:bottom w:val="single" w:sz="4" w:space="0" w:color="auto"/>
              <w:right w:val="single" w:sz="4" w:space="0" w:color="auto"/>
            </w:tcBorders>
            <w:vAlign w:val="center"/>
          </w:tcPr>
          <w:p w:rsidR="005D3A72" w:rsidRPr="00814E33" w:rsidRDefault="005D3A72"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D3A72" w:rsidRPr="00814E33" w:rsidRDefault="005D3A72"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4</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D3A72" w:rsidRPr="00814E33" w:rsidRDefault="005D3A72"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Gyakorlati jegy</w:t>
            </w:r>
          </w:p>
        </w:tc>
        <w:tc>
          <w:tcPr>
            <w:tcW w:w="855" w:type="dxa"/>
            <w:vMerge w:val="restart"/>
            <w:tcBorders>
              <w:top w:val="single" w:sz="4" w:space="0" w:color="auto"/>
              <w:left w:val="single" w:sz="4" w:space="0" w:color="auto"/>
              <w:right w:val="single" w:sz="4" w:space="0" w:color="auto"/>
            </w:tcBorders>
            <w:vAlign w:val="center"/>
          </w:tcPr>
          <w:p w:rsidR="005D3A72" w:rsidRPr="00814E33" w:rsidRDefault="005D3A72"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D3A72" w:rsidRPr="00814E33" w:rsidRDefault="005D3A72"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magyar</w:t>
            </w:r>
          </w:p>
        </w:tc>
      </w:tr>
      <w:tr w:rsidR="005D3A72" w:rsidRPr="00814E33" w:rsidTr="00C66B5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D3A72" w:rsidRPr="00814E33" w:rsidRDefault="005D3A72"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D3A72" w:rsidRPr="00814E33" w:rsidRDefault="005D3A72" w:rsidP="00814E33">
            <w:pPr>
              <w:spacing w:after="0" w:line="240" w:lineRule="auto"/>
              <w:jc w:val="center"/>
              <w:rPr>
                <w:rFonts w:ascii="Times New Roman" w:eastAsia="Calibri"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D3A72" w:rsidRPr="00814E33" w:rsidRDefault="005D3A72"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D3A72" w:rsidRPr="00814E33" w:rsidRDefault="005D3A72" w:rsidP="00814E33">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5D3A72" w:rsidRPr="00814E33" w:rsidRDefault="005D3A72"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D3A72" w:rsidRPr="00814E33" w:rsidRDefault="005D3A72" w:rsidP="00814E33">
            <w:pPr>
              <w:spacing w:after="0" w:line="240" w:lineRule="auto"/>
              <w:jc w:val="center"/>
              <w:rPr>
                <w:rFonts w:ascii="Times New Roman" w:eastAsia="Calibri" w:hAnsi="Times New Roman" w:cs="Times New Roman"/>
                <w:b/>
                <w:sz w:val="20"/>
                <w:szCs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D3A72" w:rsidRPr="00814E33" w:rsidRDefault="005D3A72" w:rsidP="00814E33">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5D3A72" w:rsidRPr="00814E33" w:rsidRDefault="005D3A72" w:rsidP="00814E33">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D3A72" w:rsidRPr="00814E33" w:rsidRDefault="005D3A72" w:rsidP="00814E33">
            <w:pPr>
              <w:spacing w:after="0" w:line="240" w:lineRule="auto"/>
              <w:jc w:val="center"/>
              <w:rPr>
                <w:rFonts w:ascii="Times New Roman" w:eastAsia="Calibri" w:hAnsi="Times New Roman" w:cs="Times New Roman"/>
                <w:sz w:val="20"/>
                <w:szCs w:val="20"/>
                <w:lang w:eastAsia="hu-HU"/>
              </w:rPr>
            </w:pPr>
          </w:p>
        </w:tc>
      </w:tr>
      <w:tr w:rsidR="005D3A72" w:rsidRPr="00814E33" w:rsidTr="00C66B5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D3A72" w:rsidRPr="00814E33" w:rsidRDefault="005D3A72" w:rsidP="00814E33">
            <w:pPr>
              <w:spacing w:after="0" w:line="240" w:lineRule="auto"/>
              <w:ind w:left="20"/>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5D3A72" w:rsidRPr="00814E33" w:rsidRDefault="005D3A72"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D3A72" w:rsidRPr="00814E33" w:rsidRDefault="005D3A72"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Dr. Ujhelyi Mária</w:t>
            </w:r>
          </w:p>
        </w:tc>
        <w:tc>
          <w:tcPr>
            <w:tcW w:w="855" w:type="dxa"/>
            <w:tcBorders>
              <w:top w:val="single" w:sz="4" w:space="0" w:color="auto"/>
              <w:left w:val="nil"/>
              <w:bottom w:val="single" w:sz="4" w:space="0" w:color="auto"/>
              <w:right w:val="single" w:sz="4" w:space="0" w:color="auto"/>
            </w:tcBorders>
            <w:vAlign w:val="center"/>
          </w:tcPr>
          <w:p w:rsidR="005D3A72" w:rsidRPr="00814E33" w:rsidRDefault="005D3A72"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D3A72" w:rsidRPr="00814E33" w:rsidRDefault="005D3A72"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egyetemi docens, tanszékvezető</w:t>
            </w:r>
          </w:p>
        </w:tc>
      </w:tr>
      <w:tr w:rsidR="005D3A72" w:rsidRPr="00814E33" w:rsidTr="00C66B5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D3A72" w:rsidRPr="00814E33" w:rsidRDefault="005D3A72"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b/>
                <w:bCs/>
                <w:sz w:val="20"/>
                <w:szCs w:val="20"/>
                <w:lang w:eastAsia="hu-HU"/>
              </w:rPr>
              <w:t xml:space="preserve">A kurzus célja, </w:t>
            </w:r>
            <w:r w:rsidRPr="00814E33">
              <w:rPr>
                <w:rFonts w:ascii="Times New Roman" w:eastAsia="Calibri" w:hAnsi="Times New Roman" w:cs="Times New Roman"/>
                <w:sz w:val="20"/>
                <w:szCs w:val="20"/>
                <w:lang w:eastAsia="hu-HU"/>
              </w:rPr>
              <w:t>hogy a hallgatók</w:t>
            </w:r>
          </w:p>
          <w:p w:rsidR="005D3A72" w:rsidRPr="00814E33" w:rsidRDefault="005D3A72"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betekintést nyerjenek a vezetők feladataiba, elsajátítsák a munkaerő eredményes vezetéséhez, valamint a munkafeladatok hatékony megszervezéséhez szükséges társas és technikai kompetenciákat, ezáltal a későbbiekben a munkahelyi gyakorlatban is sikeresen oldanak meg összetett feladatokat, hatékonyan kezelnek vezetői fellépést igénylő hel</w:t>
            </w:r>
            <w:r w:rsidR="00E84F36" w:rsidRPr="00814E33">
              <w:rPr>
                <w:rFonts w:ascii="Times New Roman" w:eastAsia="Calibri" w:hAnsi="Times New Roman" w:cs="Times New Roman"/>
                <w:sz w:val="20"/>
                <w:szCs w:val="20"/>
                <w:lang w:eastAsia="hu-HU"/>
              </w:rPr>
              <w:t>yzeteket, emberi kapcsolatokat.</w:t>
            </w:r>
          </w:p>
        </w:tc>
      </w:tr>
      <w:tr w:rsidR="005D3A72" w:rsidRPr="00814E33" w:rsidTr="00C66B55">
        <w:trPr>
          <w:cantSplit/>
          <w:trHeight w:val="1400"/>
        </w:trPr>
        <w:tc>
          <w:tcPr>
            <w:tcW w:w="9939" w:type="dxa"/>
            <w:gridSpan w:val="10"/>
            <w:tcBorders>
              <w:top w:val="single" w:sz="4" w:space="0" w:color="auto"/>
              <w:left w:val="single" w:sz="4" w:space="0" w:color="auto"/>
              <w:right w:val="single" w:sz="4" w:space="0" w:color="000000"/>
            </w:tcBorders>
            <w:vAlign w:val="center"/>
          </w:tcPr>
          <w:p w:rsidR="005D3A72" w:rsidRPr="00814E33" w:rsidRDefault="005D3A72" w:rsidP="00814E33">
            <w:pPr>
              <w:spacing w:after="0" w:line="240" w:lineRule="auto"/>
              <w:jc w:val="both"/>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5D3A72" w:rsidRPr="00814E33" w:rsidRDefault="005D3A72" w:rsidP="00814E33">
            <w:pPr>
              <w:spacing w:after="0" w:line="240" w:lineRule="auto"/>
              <w:jc w:val="both"/>
              <w:rPr>
                <w:rFonts w:ascii="Times New Roman" w:eastAsia="Calibri" w:hAnsi="Times New Roman" w:cs="Times New Roman"/>
                <w:b/>
                <w:bCs/>
                <w:sz w:val="20"/>
                <w:szCs w:val="20"/>
                <w:lang w:eastAsia="hu-HU"/>
              </w:rPr>
            </w:pPr>
          </w:p>
          <w:p w:rsidR="005D3A72" w:rsidRPr="00814E33" w:rsidRDefault="005D3A72"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 xml:space="preserve">Tudás: </w:t>
            </w:r>
          </w:p>
          <w:p w:rsidR="005D3A72" w:rsidRPr="00814E33" w:rsidRDefault="005D3A72"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Ismeri és érti a vezetéssel kapcsolatos alapfogalmakat. Tisztában van a vezetéselméletek különböző irányzataival, ismeri a vezetési funkciókat, szerepeket, kompetenciákat.</w:t>
            </w:r>
          </w:p>
          <w:p w:rsidR="005D3A72" w:rsidRPr="00814E33" w:rsidRDefault="005D3A72"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Reális énképpel, önismerettel rendelkezik</w:t>
            </w:r>
          </w:p>
          <w:p w:rsidR="005D3A72" w:rsidRPr="00814E33" w:rsidRDefault="005D3A72"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Megérti az emberek sokszínűségéből adódó előnyöket és nehézségeket és azt, hogy a különböző egyéni jellemzők és csoport dinamikai jelenségek hogyan hatnak a szervezet teljesítményére.</w:t>
            </w:r>
          </w:p>
          <w:p w:rsidR="005D3A72" w:rsidRPr="00814E33" w:rsidRDefault="005D3A72"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Birtokában van a problémafelismerés, -megfogalmazás és -megoldás módszereinek, ismeri azok korlátait is.</w:t>
            </w:r>
          </w:p>
          <w:p w:rsidR="005D3A72" w:rsidRPr="00814E33" w:rsidRDefault="005D3A72"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Ismeri a vezetés- és szervezéstudomány és gyakorlat korszerű irányzatait és eredményeit.</w:t>
            </w:r>
          </w:p>
          <w:p w:rsidR="005D3A72" w:rsidRPr="00814E33" w:rsidRDefault="005D3A72" w:rsidP="00814E33">
            <w:pPr>
              <w:spacing w:after="0" w:line="240" w:lineRule="auto"/>
              <w:ind w:left="402"/>
              <w:jc w:val="both"/>
              <w:rPr>
                <w:rFonts w:ascii="Times New Roman" w:eastAsia="Calibri" w:hAnsi="Times New Roman" w:cs="Times New Roman"/>
                <w:sz w:val="20"/>
                <w:szCs w:val="20"/>
                <w:lang w:eastAsia="hu-HU"/>
              </w:rPr>
            </w:pPr>
            <w:r w:rsidRPr="00814E33">
              <w:rPr>
                <w:rFonts w:ascii="Times New Roman" w:eastAsia="Calibri" w:hAnsi="Times New Roman" w:cs="Times New Roman"/>
                <w:i/>
                <w:sz w:val="20"/>
                <w:szCs w:val="20"/>
                <w:lang w:eastAsia="hu-HU"/>
              </w:rPr>
              <w:t>Képesség:</w:t>
            </w:r>
            <w:r w:rsidRPr="00814E33">
              <w:rPr>
                <w:rFonts w:ascii="Times New Roman" w:eastAsia="Calibri" w:hAnsi="Times New Roman" w:cs="Times New Roman"/>
                <w:sz w:val="20"/>
                <w:szCs w:val="20"/>
                <w:lang w:eastAsia="hu-HU"/>
              </w:rPr>
              <w:t xml:space="preserve">  </w:t>
            </w:r>
          </w:p>
          <w:p w:rsidR="005D3A72" w:rsidRPr="00814E33" w:rsidRDefault="005D3A72"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Képes reális önértékelésre, saját vezetői kompetenciáinak fejlesztésére.</w:t>
            </w:r>
          </w:p>
          <w:p w:rsidR="005D3A72" w:rsidRPr="00814E33" w:rsidRDefault="005D3A72"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Képes a szervezeteken belül előforduló szituációk elemzésére, csoportdinamikai jelenségek felismerésére, saját és mások magatartása mögött meghúzódó tényezők értelmezésére.</w:t>
            </w:r>
          </w:p>
          <w:p w:rsidR="005D3A72" w:rsidRPr="00814E33" w:rsidRDefault="005D3A72"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Képes önálló következtetéseket levonni, eredeti megoldási módokat megfogalmazni, döntéseket hozni, képes igényes elemzési feladatokat ellátni.</w:t>
            </w:r>
          </w:p>
          <w:p w:rsidR="005D3A72" w:rsidRPr="00814E33" w:rsidRDefault="005D3A72"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 A gyakorlati tudás, tapasztalatok megszerzését követően képes lesz a szervezetek vezetésére. </w:t>
            </w:r>
          </w:p>
          <w:p w:rsidR="005D3A72" w:rsidRPr="00814E33" w:rsidRDefault="005D3A72"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Képes a vezetés-szervezés tudományágában a kutatások és azok eredményeinek kritikus értékelésére.</w:t>
            </w:r>
          </w:p>
          <w:p w:rsidR="005D3A72" w:rsidRPr="00814E33" w:rsidRDefault="005D3A72"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Képes tudása, képességei és készségei folyamatos, életen át tartó fejlesztésére.</w:t>
            </w:r>
          </w:p>
          <w:p w:rsidR="005D3A72" w:rsidRPr="00814E33" w:rsidRDefault="005D3A72"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Attitűd:</w:t>
            </w:r>
          </w:p>
          <w:p w:rsidR="005D3A72" w:rsidRPr="00814E33" w:rsidRDefault="005D3A72" w:rsidP="00814E33">
            <w:pPr>
              <w:numPr>
                <w:ilvl w:val="0"/>
                <w:numId w:val="8"/>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Kritikusan viszonyul saját jellemvonásaihoz, képességeihez, magatartásához, nyitott az önkritikára. </w:t>
            </w:r>
          </w:p>
          <w:p w:rsidR="005D3A72" w:rsidRPr="00814E33" w:rsidRDefault="005D3A72"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 Nyitott mások magatartásának megértésére, aktív magatartást tanúsít a szervezeti problémák kezelésében. </w:t>
            </w:r>
          </w:p>
          <w:p w:rsidR="005D3A72" w:rsidRPr="00814E33" w:rsidRDefault="005D3A72"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Nyitott és befogadó a magatartástudomány és gyakorlat új eredményei iránt.</w:t>
            </w:r>
          </w:p>
          <w:p w:rsidR="005D3A72" w:rsidRPr="00814E33" w:rsidRDefault="005D3A72"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Kulturált, etikus és empatikus hozzáállás jellemzi.</w:t>
            </w:r>
          </w:p>
          <w:p w:rsidR="005D3A72" w:rsidRPr="00814E33" w:rsidRDefault="005D3A72"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Elkötelezett a szakmája iránt, ismeri és vallja annak alapvető értékeit és normáit, törekszik azok kritikai értelmezésére és fejlesztésére.</w:t>
            </w:r>
          </w:p>
          <w:p w:rsidR="005D3A72" w:rsidRPr="00814E33" w:rsidRDefault="005D3A72"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Szakmai munkája során törekszik tudásának gyarapítására, a kíváncsiság, a tények és összefüggések megismerésének vágya hajtja.</w:t>
            </w:r>
          </w:p>
          <w:p w:rsidR="005D3A72" w:rsidRPr="00814E33" w:rsidRDefault="005D3A72"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Autonómia és felelősség:</w:t>
            </w:r>
          </w:p>
          <w:p w:rsidR="005D3A72" w:rsidRPr="00814E33" w:rsidRDefault="005D3A72"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A szervezetek menedzselésével, vezetésével kapcsolatos kérdésekben önálló elemzésre, véleményalkotásra és problémamegoldásra képes.</w:t>
            </w:r>
          </w:p>
          <w:p w:rsidR="005D3A72" w:rsidRPr="00814E33" w:rsidRDefault="005D3A72"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Felelősséggel gondolkodik saját kompetenciáinak fejlesztéséről.</w:t>
            </w:r>
          </w:p>
          <w:p w:rsidR="005D3A72" w:rsidRPr="00814E33" w:rsidRDefault="005D3A72"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Gyakorlatszerzést követően önállóan létesít, szervez és vezet különböző profilú és méretű szervezeteket.</w:t>
            </w:r>
          </w:p>
          <w:p w:rsidR="005D3A72" w:rsidRPr="00814E33" w:rsidRDefault="005D3A72"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Önállóan és felelősséggel tervezi és szervezi beosztottai szakmai és általános fejlődését.</w:t>
            </w:r>
          </w:p>
        </w:tc>
      </w:tr>
      <w:tr w:rsidR="005D3A72" w:rsidRPr="00814E33" w:rsidTr="00C66B5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D3A72" w:rsidRPr="00814E33" w:rsidRDefault="005D3A72"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A kurzus rövid tartalma, témakörei</w:t>
            </w:r>
          </w:p>
          <w:p w:rsidR="005D3A72" w:rsidRPr="00814E33" w:rsidRDefault="005D3A72"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bCs/>
                <w:sz w:val="20"/>
                <w:szCs w:val="20"/>
                <w:lang w:eastAsia="hu-HU"/>
              </w:rPr>
              <w:t xml:space="preserve">A kurzus részletesen tárgyalja a vezetéssel kapcsolatos fogalmakat, áttekinti a vezetéselméleteket, majd a vezetői jellemzők, készség, képesség, kompetencia, magatartás vizsgálatán keresztül tekinti át a sikeres vezetés kérdéskörét. A vezetői kompetencia fa ismertetését követően a következő témakörök kerülnek áttekintésre: önismeret, érzelmi intelligencia, kapcsolatépítés, kommunikáció, figyelem, időmenedzselés, stressz menedzselés, célkitűzés, visszajelzés, delegálás, empowerment, csapatépítés, konfliktuskezelés, tárgyalás, analitikus és kreatív problémamegoldás, befolyásolás, meggyőzés, hatalomgyakorlás, motiválás, teljesítményértékelés, értekezletek tartása, coaching, mentorálás, változásvezetés. </w:t>
            </w:r>
          </w:p>
          <w:p w:rsidR="005D3A72" w:rsidRPr="00814E33" w:rsidRDefault="005D3A72" w:rsidP="00814E33">
            <w:pPr>
              <w:spacing w:after="0" w:line="240" w:lineRule="auto"/>
              <w:ind w:right="138"/>
              <w:jc w:val="both"/>
              <w:rPr>
                <w:rFonts w:ascii="Times New Roman" w:eastAsia="Calibri" w:hAnsi="Times New Roman" w:cs="Times New Roman"/>
                <w:sz w:val="20"/>
                <w:szCs w:val="20"/>
                <w:lang w:eastAsia="hu-HU"/>
              </w:rPr>
            </w:pPr>
          </w:p>
        </w:tc>
      </w:tr>
      <w:tr w:rsidR="005D3A72" w:rsidRPr="00814E33" w:rsidTr="00C66B55">
        <w:trPr>
          <w:trHeight w:val="1065"/>
        </w:trPr>
        <w:tc>
          <w:tcPr>
            <w:tcW w:w="9939" w:type="dxa"/>
            <w:gridSpan w:val="10"/>
            <w:tcBorders>
              <w:top w:val="single" w:sz="4" w:space="0" w:color="auto"/>
              <w:left w:val="single" w:sz="4" w:space="0" w:color="auto"/>
              <w:bottom w:val="single" w:sz="4" w:space="0" w:color="auto"/>
              <w:right w:val="single" w:sz="4" w:space="0" w:color="auto"/>
            </w:tcBorders>
          </w:tcPr>
          <w:p w:rsidR="005D3A72" w:rsidRPr="00814E33" w:rsidRDefault="005D3A72"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lastRenderedPageBreak/>
              <w:t>Tervezett tanulási tevékenységek, tanítási módszerek</w:t>
            </w:r>
          </w:p>
          <w:p w:rsidR="005D3A72" w:rsidRPr="00814E33" w:rsidRDefault="005D3A72"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témakörök közös megbeszélése, kompetenciák értékelése, tesztek, szerepjátékok, csoportos problémamegoldó feladatok segítségével.</w:t>
            </w:r>
          </w:p>
        </w:tc>
      </w:tr>
      <w:tr w:rsidR="005D3A72" w:rsidRPr="00814E33" w:rsidTr="00C66B55">
        <w:trPr>
          <w:trHeight w:val="823"/>
        </w:trPr>
        <w:tc>
          <w:tcPr>
            <w:tcW w:w="9939" w:type="dxa"/>
            <w:gridSpan w:val="10"/>
            <w:tcBorders>
              <w:top w:val="single" w:sz="4" w:space="0" w:color="auto"/>
              <w:left w:val="single" w:sz="4" w:space="0" w:color="auto"/>
              <w:bottom w:val="single" w:sz="4" w:space="0" w:color="auto"/>
              <w:right w:val="single" w:sz="4" w:space="0" w:color="auto"/>
            </w:tcBorders>
          </w:tcPr>
          <w:p w:rsidR="005D3A72" w:rsidRPr="00814E33" w:rsidRDefault="005D3A72"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Értékelés</w:t>
            </w:r>
          </w:p>
          <w:p w:rsidR="005D3A72" w:rsidRPr="00814E33" w:rsidRDefault="005D3A72"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Évközi ZH-k, órai aktivitás és az önértékelésről készített prezentáció figyelembevételével.</w:t>
            </w:r>
          </w:p>
          <w:p w:rsidR="005D3A72" w:rsidRPr="00814E33" w:rsidRDefault="005D3A72" w:rsidP="00814E33">
            <w:pPr>
              <w:spacing w:after="0" w:line="240" w:lineRule="auto"/>
              <w:rPr>
                <w:rFonts w:ascii="Times New Roman" w:eastAsia="Calibri" w:hAnsi="Times New Roman" w:cs="Times New Roman"/>
                <w:sz w:val="20"/>
                <w:szCs w:val="20"/>
                <w:lang w:eastAsia="hu-HU"/>
              </w:rPr>
            </w:pPr>
          </w:p>
        </w:tc>
      </w:tr>
      <w:tr w:rsidR="005D3A72" w:rsidRPr="00814E33" w:rsidTr="00C66B5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D3A72" w:rsidRPr="00814E33" w:rsidRDefault="005D3A72"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Kötelező szakirodalom:</w:t>
            </w:r>
          </w:p>
          <w:p w:rsidR="005D3A72" w:rsidRPr="00814E33" w:rsidRDefault="005D3A72"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val="en-GB" w:eastAsia="hu-HU"/>
              </w:rPr>
            </w:pPr>
            <w:r w:rsidRPr="00814E33">
              <w:rPr>
                <w:rFonts w:ascii="Times New Roman" w:eastAsia="Calibri" w:hAnsi="Times New Roman" w:cs="Times New Roman"/>
                <w:sz w:val="20"/>
                <w:szCs w:val="20"/>
                <w:lang w:eastAsia="hu-HU"/>
              </w:rPr>
              <w:t xml:space="preserve">Whetten, David A. – Cameron, Kim S. (2016): </w:t>
            </w:r>
            <w:r w:rsidRPr="00814E33">
              <w:rPr>
                <w:rFonts w:ascii="Times New Roman" w:eastAsia="Calibri" w:hAnsi="Times New Roman" w:cs="Times New Roman"/>
                <w:i/>
                <w:sz w:val="20"/>
                <w:szCs w:val="20"/>
                <w:lang w:eastAsia="hu-HU"/>
              </w:rPr>
              <w:t>Developing Management Skills,</w:t>
            </w:r>
            <w:r w:rsidRPr="00814E33">
              <w:rPr>
                <w:rFonts w:ascii="Times New Roman" w:eastAsia="Calibri" w:hAnsi="Times New Roman" w:cs="Times New Roman"/>
                <w:sz w:val="20"/>
                <w:szCs w:val="20"/>
                <w:lang w:eastAsia="hu-HU"/>
              </w:rPr>
              <w:t xml:space="preserve"> Ninth Edition, Pearson Education Limited, Boston</w:t>
            </w:r>
            <w:r w:rsidRPr="00814E33">
              <w:rPr>
                <w:rFonts w:ascii="Times New Roman" w:eastAsia="Calibri" w:hAnsi="Times New Roman" w:cs="Times New Roman"/>
                <w:sz w:val="20"/>
                <w:szCs w:val="20"/>
                <w:lang w:val="en-GB" w:eastAsia="hu-HU"/>
              </w:rPr>
              <w:t xml:space="preserve"> </w:t>
            </w:r>
          </w:p>
          <w:p w:rsidR="005D3A72" w:rsidRPr="00814E33" w:rsidRDefault="005D3A72"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val="en-GB" w:eastAsia="hu-HU"/>
              </w:rPr>
              <w:t xml:space="preserve">Yukl, Gary (2010): </w:t>
            </w:r>
            <w:r w:rsidRPr="00814E33">
              <w:rPr>
                <w:rFonts w:ascii="Times New Roman" w:eastAsia="Calibri" w:hAnsi="Times New Roman" w:cs="Times New Roman"/>
                <w:i/>
                <w:sz w:val="20"/>
                <w:szCs w:val="20"/>
                <w:lang w:val="en-GB" w:eastAsia="hu-HU"/>
              </w:rPr>
              <w:t>Leadership in Organizations,</w:t>
            </w:r>
            <w:r w:rsidRPr="00814E33">
              <w:rPr>
                <w:rFonts w:ascii="Times New Roman" w:eastAsia="Calibri" w:hAnsi="Times New Roman" w:cs="Times New Roman"/>
                <w:sz w:val="20"/>
                <w:szCs w:val="20"/>
                <w:lang w:val="en-GB" w:eastAsia="hu-HU"/>
              </w:rPr>
              <w:t xml:space="preserve"> seventh edition, Pearson Education Inc. Upper Sadle River, New Jersey</w:t>
            </w:r>
          </w:p>
          <w:p w:rsidR="005D3A72" w:rsidRPr="00814E33" w:rsidRDefault="005D3A72"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Ajánlott szakirodalom:</w:t>
            </w:r>
          </w:p>
          <w:p w:rsidR="005D3A72" w:rsidRPr="00814E33" w:rsidRDefault="005D3A72"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val="en-GB" w:eastAsia="hu-HU"/>
              </w:rPr>
            </w:pPr>
            <w:r w:rsidRPr="00814E33">
              <w:rPr>
                <w:rFonts w:ascii="Times New Roman" w:eastAsia="Calibri" w:hAnsi="Times New Roman" w:cs="Times New Roman"/>
                <w:sz w:val="20"/>
                <w:szCs w:val="20"/>
                <w:lang w:val="en-GB" w:eastAsia="hu-HU"/>
              </w:rPr>
              <w:t xml:space="preserve">Kispál-Vitai Zsuzsanna (2013): </w:t>
            </w:r>
            <w:r w:rsidRPr="00814E33">
              <w:rPr>
                <w:rFonts w:ascii="Times New Roman" w:eastAsia="Calibri" w:hAnsi="Times New Roman" w:cs="Times New Roman"/>
                <w:i/>
                <w:sz w:val="20"/>
                <w:szCs w:val="20"/>
                <w:lang w:val="en-GB" w:eastAsia="hu-HU"/>
              </w:rPr>
              <w:t>Szervezeti viselkedés</w:t>
            </w:r>
            <w:r w:rsidRPr="00814E33">
              <w:rPr>
                <w:rFonts w:ascii="Times New Roman" w:eastAsia="Calibri" w:hAnsi="Times New Roman" w:cs="Times New Roman"/>
                <w:sz w:val="20"/>
                <w:szCs w:val="20"/>
                <w:lang w:val="en-GB" w:eastAsia="hu-HU"/>
              </w:rPr>
              <w:t xml:space="preserve"> Pearson Education Limited, Harlow, England</w:t>
            </w:r>
          </w:p>
          <w:p w:rsidR="005D3A72" w:rsidRPr="00814E33" w:rsidRDefault="005D3A72"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val="en-GB" w:eastAsia="hu-HU"/>
              </w:rPr>
            </w:pPr>
            <w:r w:rsidRPr="00814E33">
              <w:rPr>
                <w:rFonts w:ascii="Times New Roman" w:eastAsia="Calibri" w:hAnsi="Times New Roman" w:cs="Times New Roman"/>
                <w:sz w:val="20"/>
                <w:szCs w:val="20"/>
                <w:lang w:val="en-GB" w:eastAsia="hu-HU"/>
              </w:rPr>
              <w:t xml:space="preserve">Robbins, Stephen P. – Judge, Timothy A. (2019): </w:t>
            </w:r>
            <w:r w:rsidRPr="00814E33">
              <w:rPr>
                <w:rFonts w:ascii="Times New Roman" w:eastAsia="Calibri" w:hAnsi="Times New Roman" w:cs="Times New Roman"/>
                <w:i/>
                <w:sz w:val="20"/>
                <w:szCs w:val="20"/>
                <w:lang w:val="en-GB" w:eastAsia="hu-HU"/>
              </w:rPr>
              <w:t>Organizational Behavior</w:t>
            </w:r>
            <w:r w:rsidRPr="00814E33">
              <w:rPr>
                <w:rFonts w:ascii="Times New Roman" w:eastAsia="Calibri" w:hAnsi="Times New Roman" w:cs="Times New Roman"/>
                <w:sz w:val="20"/>
                <w:szCs w:val="20"/>
                <w:lang w:val="en-GB" w:eastAsia="hu-HU"/>
              </w:rPr>
              <w:t xml:space="preserve">, Eighteenth edition, Global edition. Pearson Education Limited. Harlow, United Kingdom </w:t>
            </w:r>
          </w:p>
          <w:p w:rsidR="005D3A72" w:rsidRPr="00814E33" w:rsidRDefault="005D3A72"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val="en-GB" w:eastAsia="hu-HU"/>
              </w:rPr>
              <w:t>Tudományos folyóíratok tanulmányozása.</w:t>
            </w:r>
          </w:p>
        </w:tc>
      </w:tr>
    </w:tbl>
    <w:p w:rsidR="005D3A72" w:rsidRPr="00814E33" w:rsidRDefault="005D3A72" w:rsidP="00814E33">
      <w:pPr>
        <w:spacing w:after="0" w:line="240" w:lineRule="auto"/>
        <w:rPr>
          <w:rFonts w:ascii="Times New Roman" w:eastAsia="Calibri" w:hAnsi="Times New Roman" w:cs="Times New Roman"/>
          <w:sz w:val="20"/>
          <w:szCs w:val="20"/>
          <w:lang w:eastAsia="hu-HU"/>
        </w:rPr>
      </w:pPr>
    </w:p>
    <w:p w:rsidR="005D3A72" w:rsidRPr="00814E33" w:rsidRDefault="005D3A72" w:rsidP="00814E33">
      <w:pPr>
        <w:spacing w:after="0" w:line="240" w:lineRule="auto"/>
        <w:rPr>
          <w:rFonts w:ascii="Times New Roman" w:eastAsia="Calibri" w:hAnsi="Times New Roman" w:cs="Times New Roman"/>
          <w:sz w:val="20"/>
          <w:szCs w:val="20"/>
          <w:lang w:eastAsia="hu-HU"/>
        </w:rPr>
      </w:pPr>
    </w:p>
    <w:p w:rsidR="005D3A72" w:rsidRPr="00814E33" w:rsidRDefault="005D3A72"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5D3A72" w:rsidRPr="00814E33" w:rsidTr="00C66B55">
        <w:tc>
          <w:tcPr>
            <w:tcW w:w="9250" w:type="dxa"/>
            <w:gridSpan w:val="2"/>
            <w:shd w:val="clear" w:color="auto" w:fill="auto"/>
          </w:tcPr>
          <w:p w:rsidR="005D3A72" w:rsidRPr="00814E33" w:rsidRDefault="005D3A72"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lastRenderedPageBreak/>
              <w:t>Heti bontott tematika</w:t>
            </w:r>
          </w:p>
        </w:tc>
      </w:tr>
      <w:tr w:rsidR="005D3A72" w:rsidRPr="00814E33" w:rsidTr="00C66B55">
        <w:tc>
          <w:tcPr>
            <w:tcW w:w="1529" w:type="dxa"/>
            <w:vMerge w:val="restart"/>
            <w:shd w:val="clear" w:color="auto" w:fill="auto"/>
          </w:tcPr>
          <w:p w:rsidR="005D3A72" w:rsidRPr="00814E33" w:rsidRDefault="005D3A72" w:rsidP="00814E33">
            <w:pPr>
              <w:pStyle w:val="Listaszerbekezds"/>
              <w:numPr>
                <w:ilvl w:val="0"/>
                <w:numId w:val="34"/>
              </w:numPr>
              <w:rPr>
                <w:rFonts w:eastAsia="Calibri"/>
                <w:sz w:val="20"/>
                <w:szCs w:val="20"/>
              </w:rPr>
            </w:pPr>
          </w:p>
        </w:tc>
        <w:tc>
          <w:tcPr>
            <w:tcW w:w="7721" w:type="dxa"/>
            <w:shd w:val="clear" w:color="auto" w:fill="auto"/>
          </w:tcPr>
          <w:p w:rsidR="005D3A72" w:rsidRPr="00814E33" w:rsidRDefault="005D3A72"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Bevezetés, követelmények megbeszélése, vezetői képességek.</w:t>
            </w:r>
          </w:p>
        </w:tc>
      </w:tr>
      <w:tr w:rsidR="005D3A72" w:rsidRPr="00814E33" w:rsidTr="00C66B55">
        <w:tc>
          <w:tcPr>
            <w:tcW w:w="1529" w:type="dxa"/>
            <w:vMerge/>
            <w:shd w:val="clear" w:color="auto" w:fill="auto"/>
          </w:tcPr>
          <w:p w:rsidR="005D3A72" w:rsidRPr="00814E33" w:rsidRDefault="005D3A72" w:rsidP="00814E33">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D3A72" w:rsidRPr="00814E33" w:rsidRDefault="005D3A72"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Megérti a kurzus célját, jelentőségét, játékos feladat keretei közt értékeli saját vezetői kompetenciáit.</w:t>
            </w:r>
          </w:p>
        </w:tc>
      </w:tr>
      <w:tr w:rsidR="005D3A72" w:rsidRPr="00814E33" w:rsidTr="00C66B55">
        <w:tc>
          <w:tcPr>
            <w:tcW w:w="1529" w:type="dxa"/>
            <w:vMerge w:val="restart"/>
            <w:shd w:val="clear" w:color="auto" w:fill="auto"/>
          </w:tcPr>
          <w:p w:rsidR="005D3A72" w:rsidRPr="00814E33" w:rsidRDefault="005D3A72" w:rsidP="00814E33">
            <w:pPr>
              <w:pStyle w:val="Listaszerbekezds"/>
              <w:numPr>
                <w:ilvl w:val="0"/>
                <w:numId w:val="34"/>
              </w:numPr>
              <w:rPr>
                <w:rFonts w:eastAsia="Calibri"/>
                <w:sz w:val="20"/>
                <w:szCs w:val="20"/>
              </w:rPr>
            </w:pPr>
          </w:p>
        </w:tc>
        <w:tc>
          <w:tcPr>
            <w:tcW w:w="7721" w:type="dxa"/>
            <w:shd w:val="clear" w:color="auto" w:fill="auto"/>
          </w:tcPr>
          <w:p w:rsidR="005D3A72" w:rsidRPr="00814E33" w:rsidRDefault="005D3A72"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Vezetői funkciók, szerepek, kompetenciák, vezetéselméletek.</w:t>
            </w:r>
          </w:p>
        </w:tc>
      </w:tr>
      <w:tr w:rsidR="005D3A72" w:rsidRPr="00814E33" w:rsidTr="00C66B55">
        <w:tc>
          <w:tcPr>
            <w:tcW w:w="1529" w:type="dxa"/>
            <w:vMerge/>
            <w:shd w:val="clear" w:color="auto" w:fill="auto"/>
          </w:tcPr>
          <w:p w:rsidR="005D3A72" w:rsidRPr="00814E33" w:rsidRDefault="005D3A72" w:rsidP="00814E33">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D3A72" w:rsidRPr="00814E33" w:rsidRDefault="005D3A72"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Ismeri, érti és kritikusan elemezni képes a vezetéselméleteket, vezetési funkciókat, szerepeket.</w:t>
            </w:r>
          </w:p>
        </w:tc>
      </w:tr>
      <w:tr w:rsidR="005D3A72" w:rsidRPr="00814E33" w:rsidTr="00C66B55">
        <w:tc>
          <w:tcPr>
            <w:tcW w:w="1529" w:type="dxa"/>
            <w:vMerge w:val="restart"/>
            <w:shd w:val="clear" w:color="auto" w:fill="auto"/>
          </w:tcPr>
          <w:p w:rsidR="005D3A72" w:rsidRPr="00814E33" w:rsidRDefault="005D3A72" w:rsidP="00814E33">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D3A72" w:rsidRPr="00814E33" w:rsidRDefault="005D3A72"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Önértékelés (elméleti áttekintés), érzelmi intelligencia.</w:t>
            </w:r>
          </w:p>
        </w:tc>
      </w:tr>
      <w:tr w:rsidR="005D3A72" w:rsidRPr="00814E33" w:rsidTr="00C66B55">
        <w:tc>
          <w:tcPr>
            <w:tcW w:w="1529" w:type="dxa"/>
            <w:vMerge/>
            <w:shd w:val="clear" w:color="auto" w:fill="auto"/>
          </w:tcPr>
          <w:p w:rsidR="005D3A72" w:rsidRPr="00814E33" w:rsidRDefault="005D3A72" w:rsidP="00814E33">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D3A72" w:rsidRPr="00814E33" w:rsidRDefault="005D3A72"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Ismeri az önértékelés és önismeretszerzés technikáit. Önkitöltős tesztek segítségével a gyakorlatban is teszteli azokat.</w:t>
            </w:r>
          </w:p>
        </w:tc>
      </w:tr>
      <w:tr w:rsidR="005D3A72" w:rsidRPr="00814E33" w:rsidTr="00C66B55">
        <w:tc>
          <w:tcPr>
            <w:tcW w:w="1529" w:type="dxa"/>
            <w:vMerge w:val="restart"/>
            <w:shd w:val="clear" w:color="auto" w:fill="auto"/>
          </w:tcPr>
          <w:p w:rsidR="005D3A72" w:rsidRPr="00814E33" w:rsidRDefault="005D3A72" w:rsidP="00814E33">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D3A72" w:rsidRPr="00814E33" w:rsidRDefault="005D3A72"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Kapcsolatok építése, kapcsolati háló.</w:t>
            </w:r>
          </w:p>
        </w:tc>
      </w:tr>
      <w:tr w:rsidR="005D3A72" w:rsidRPr="00814E33" w:rsidTr="00C66B55">
        <w:tc>
          <w:tcPr>
            <w:tcW w:w="1529" w:type="dxa"/>
            <w:vMerge/>
            <w:shd w:val="clear" w:color="auto" w:fill="auto"/>
          </w:tcPr>
          <w:p w:rsidR="005D3A72" w:rsidRPr="00814E33" w:rsidRDefault="005D3A72" w:rsidP="00814E33">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D3A72" w:rsidRPr="00814E33" w:rsidRDefault="005D3A72"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Ismeri a kapcsolatépítés fontosságát, tesztek és feladatok segítségével megismeri saját kapcsolatépítési stílusát, kapcsolati hálóját, illetve a kapcsolatok típusait.</w:t>
            </w:r>
          </w:p>
        </w:tc>
      </w:tr>
      <w:tr w:rsidR="005D3A72" w:rsidRPr="00814E33" w:rsidTr="00C66B55">
        <w:tc>
          <w:tcPr>
            <w:tcW w:w="1529" w:type="dxa"/>
            <w:vMerge w:val="restart"/>
            <w:shd w:val="clear" w:color="auto" w:fill="auto"/>
          </w:tcPr>
          <w:p w:rsidR="005D3A72" w:rsidRPr="00814E33" w:rsidRDefault="005D3A72" w:rsidP="00814E33">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D3A72" w:rsidRPr="00814E33" w:rsidRDefault="005D3A72"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Időmenedzselés, stressz menedzsment. </w:t>
            </w:r>
          </w:p>
        </w:tc>
      </w:tr>
      <w:tr w:rsidR="005D3A72" w:rsidRPr="00814E33" w:rsidTr="00C66B55">
        <w:tc>
          <w:tcPr>
            <w:tcW w:w="1529" w:type="dxa"/>
            <w:vMerge/>
            <w:shd w:val="clear" w:color="auto" w:fill="auto"/>
          </w:tcPr>
          <w:p w:rsidR="005D3A72" w:rsidRPr="00814E33" w:rsidRDefault="005D3A72" w:rsidP="00814E33">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D3A72" w:rsidRPr="00814E33" w:rsidRDefault="005D3A72"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Ismeri és érti az időmenedzselés és stressz menedzselés módszereit, technikáit, elemzi saját gyakorlatát.</w:t>
            </w:r>
          </w:p>
        </w:tc>
      </w:tr>
      <w:tr w:rsidR="005D3A72" w:rsidRPr="00814E33" w:rsidTr="00C66B55">
        <w:tc>
          <w:tcPr>
            <w:tcW w:w="1529" w:type="dxa"/>
            <w:vMerge w:val="restart"/>
            <w:shd w:val="clear" w:color="auto" w:fill="auto"/>
          </w:tcPr>
          <w:p w:rsidR="005D3A72" w:rsidRPr="00814E33" w:rsidRDefault="005D3A72" w:rsidP="00814E33">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D3A72" w:rsidRPr="00814E33" w:rsidRDefault="005D3A72"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Kommunikáció, célkitűzés, visszajelzés, meggyőzés.</w:t>
            </w:r>
          </w:p>
        </w:tc>
      </w:tr>
      <w:tr w:rsidR="005D3A72" w:rsidRPr="00814E33" w:rsidTr="00C66B55">
        <w:tc>
          <w:tcPr>
            <w:tcW w:w="1529" w:type="dxa"/>
            <w:vMerge/>
            <w:shd w:val="clear" w:color="auto" w:fill="auto"/>
          </w:tcPr>
          <w:p w:rsidR="005D3A72" w:rsidRPr="00814E33" w:rsidRDefault="005D3A72" w:rsidP="00814E33">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D3A72" w:rsidRPr="00814E33" w:rsidRDefault="005D3A72"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Tisztában van a kommunikáció vezetésben betöltött szerepével, ismeri a támogató kommunikáció lényegét. Ismeri és alkalmazza a célkitűzés, hatékony visszajelzés és meggyőzés szempontjait, technikáit.</w:t>
            </w:r>
          </w:p>
        </w:tc>
      </w:tr>
      <w:tr w:rsidR="005D3A72" w:rsidRPr="00814E33" w:rsidTr="00C66B55">
        <w:tc>
          <w:tcPr>
            <w:tcW w:w="1529" w:type="dxa"/>
            <w:vMerge w:val="restart"/>
            <w:shd w:val="clear" w:color="auto" w:fill="auto"/>
          </w:tcPr>
          <w:p w:rsidR="005D3A72" w:rsidRPr="00814E33" w:rsidRDefault="005D3A72" w:rsidP="00814E33">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D3A72" w:rsidRPr="00814E33" w:rsidRDefault="005D3A72" w:rsidP="00814E33">
            <w:pPr>
              <w:spacing w:after="0" w:line="240" w:lineRule="auto"/>
              <w:ind w:left="110"/>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1. ZH az eddig áttekintett fejezetekből.</w:t>
            </w:r>
          </w:p>
          <w:p w:rsidR="005D3A72" w:rsidRPr="00814E33" w:rsidRDefault="005D3A72"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Felhatalmazás, delegálás.</w:t>
            </w:r>
          </w:p>
        </w:tc>
      </w:tr>
      <w:tr w:rsidR="005D3A72" w:rsidRPr="00814E33" w:rsidTr="00C66B55">
        <w:tc>
          <w:tcPr>
            <w:tcW w:w="1529" w:type="dxa"/>
            <w:vMerge/>
            <w:shd w:val="clear" w:color="auto" w:fill="auto"/>
          </w:tcPr>
          <w:p w:rsidR="005D3A72" w:rsidRPr="00814E33" w:rsidRDefault="005D3A72" w:rsidP="00814E33">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D3A72" w:rsidRPr="00814E33" w:rsidRDefault="005D3A72"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Ismeri és érti a felhatalmazás és delegálás folyamatát, alkalmazásának lépéseit, előnyeit, hátrányait, illetve alkalmazásukat akadályozó tényezőket.</w:t>
            </w:r>
          </w:p>
        </w:tc>
      </w:tr>
      <w:tr w:rsidR="005D3A72" w:rsidRPr="00814E33" w:rsidTr="00C66B55">
        <w:tc>
          <w:tcPr>
            <w:tcW w:w="1529" w:type="dxa"/>
            <w:vMerge w:val="restart"/>
            <w:shd w:val="clear" w:color="auto" w:fill="auto"/>
          </w:tcPr>
          <w:p w:rsidR="005D3A72" w:rsidRPr="00814E33" w:rsidRDefault="005D3A72" w:rsidP="00814E33">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D3A72" w:rsidRPr="00814E33" w:rsidRDefault="005D3A72"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Csapat építés, konfliktusok kezelése, tárgyalás, analitikus és kreatív problémamegoldás </w:t>
            </w:r>
          </w:p>
        </w:tc>
      </w:tr>
      <w:tr w:rsidR="005D3A72" w:rsidRPr="00814E33" w:rsidTr="00C66B55">
        <w:tc>
          <w:tcPr>
            <w:tcW w:w="1529" w:type="dxa"/>
            <w:vMerge/>
            <w:shd w:val="clear" w:color="auto" w:fill="auto"/>
          </w:tcPr>
          <w:p w:rsidR="005D3A72" w:rsidRPr="00814E33" w:rsidRDefault="005D3A72" w:rsidP="00814E33">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D3A72" w:rsidRPr="00814E33" w:rsidRDefault="005D3A72"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Tréning feladatok segítségével megtapasztalja a csapat építés, konfliktuskezelés és tárgyalás folyamatát, az analitikus és kreatív problémamegoldást.</w:t>
            </w:r>
          </w:p>
        </w:tc>
      </w:tr>
      <w:tr w:rsidR="005D3A72" w:rsidRPr="00814E33" w:rsidTr="00C66B55">
        <w:tc>
          <w:tcPr>
            <w:tcW w:w="1529" w:type="dxa"/>
            <w:vMerge w:val="restart"/>
            <w:shd w:val="clear" w:color="auto" w:fill="auto"/>
          </w:tcPr>
          <w:p w:rsidR="005D3A72" w:rsidRPr="00814E33" w:rsidRDefault="005D3A72" w:rsidP="00814E33">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D3A72" w:rsidRPr="00814E33" w:rsidRDefault="005D3A72"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Hatalom és befolyás, szervezeti politika.</w:t>
            </w:r>
          </w:p>
        </w:tc>
      </w:tr>
      <w:tr w:rsidR="005D3A72" w:rsidRPr="00814E33" w:rsidTr="00C66B55">
        <w:tc>
          <w:tcPr>
            <w:tcW w:w="1529" w:type="dxa"/>
            <w:vMerge/>
            <w:shd w:val="clear" w:color="auto" w:fill="auto"/>
          </w:tcPr>
          <w:p w:rsidR="005D3A72" w:rsidRPr="00814E33" w:rsidRDefault="005D3A72" w:rsidP="00814E33">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D3A72" w:rsidRPr="00814E33" w:rsidRDefault="005D3A72"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Ismeri és érti a hatalom fogalmát, alapját, forrásait, felismeri a hatalmi taktikákat, tisztában van azok eredményességével. Érti a szervezeti politika fogalmát, hatását, a politikai magatartást befolyásoló tényezőket.</w:t>
            </w:r>
          </w:p>
        </w:tc>
      </w:tr>
      <w:tr w:rsidR="005D3A72" w:rsidRPr="00814E33" w:rsidTr="00C66B55">
        <w:tc>
          <w:tcPr>
            <w:tcW w:w="1529" w:type="dxa"/>
            <w:vMerge w:val="restart"/>
            <w:shd w:val="clear" w:color="auto" w:fill="auto"/>
          </w:tcPr>
          <w:p w:rsidR="005D3A72" w:rsidRPr="00814E33" w:rsidRDefault="005D3A72" w:rsidP="00814E33">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D3A72" w:rsidRPr="00814E33" w:rsidRDefault="005D3A72"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Motiválás, teljesítményértékelés, mentorálás, coaching.</w:t>
            </w:r>
          </w:p>
        </w:tc>
      </w:tr>
      <w:tr w:rsidR="005D3A72" w:rsidRPr="00814E33" w:rsidTr="00C66B55">
        <w:tc>
          <w:tcPr>
            <w:tcW w:w="1529" w:type="dxa"/>
            <w:vMerge/>
            <w:shd w:val="clear" w:color="auto" w:fill="auto"/>
          </w:tcPr>
          <w:p w:rsidR="005D3A72" w:rsidRPr="00814E33" w:rsidRDefault="005D3A72" w:rsidP="00814E33">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D3A72" w:rsidRPr="00814E33" w:rsidRDefault="005D3A72"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Ismeri és érti a teljesítményértékelés és motiválás vezetésben betöltött szerepét, a mentorálás és coaching alkalmazásának körülményeit.</w:t>
            </w:r>
          </w:p>
        </w:tc>
      </w:tr>
      <w:tr w:rsidR="005D3A72" w:rsidRPr="00814E33" w:rsidTr="00C66B55">
        <w:tc>
          <w:tcPr>
            <w:tcW w:w="1529" w:type="dxa"/>
            <w:vMerge w:val="restart"/>
            <w:shd w:val="clear" w:color="auto" w:fill="auto"/>
          </w:tcPr>
          <w:p w:rsidR="005D3A72" w:rsidRPr="00814E33" w:rsidRDefault="005D3A72" w:rsidP="00814E33">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D3A72" w:rsidRPr="00814E33" w:rsidRDefault="005D3A72"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Értekezletek tartása.</w:t>
            </w:r>
          </w:p>
        </w:tc>
      </w:tr>
      <w:tr w:rsidR="005D3A72" w:rsidRPr="00814E33" w:rsidTr="00C66B55">
        <w:tc>
          <w:tcPr>
            <w:tcW w:w="1529" w:type="dxa"/>
            <w:vMerge/>
            <w:shd w:val="clear" w:color="auto" w:fill="auto"/>
          </w:tcPr>
          <w:p w:rsidR="005D3A72" w:rsidRPr="00814E33" w:rsidRDefault="005D3A72" w:rsidP="00814E33">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D3A72" w:rsidRPr="00814E33" w:rsidRDefault="005D3A72"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Ismeri és érti a sikeres értekezlettartás fontosságát, áttekinti a témához kapcsolódó gyakorlati tanácsok sokaságát.</w:t>
            </w:r>
          </w:p>
        </w:tc>
      </w:tr>
      <w:tr w:rsidR="005D3A72" w:rsidRPr="00814E33" w:rsidTr="00C66B55">
        <w:tc>
          <w:tcPr>
            <w:tcW w:w="1529" w:type="dxa"/>
            <w:vMerge w:val="restart"/>
            <w:shd w:val="clear" w:color="auto" w:fill="auto"/>
          </w:tcPr>
          <w:p w:rsidR="005D3A72" w:rsidRPr="00814E33" w:rsidRDefault="005D3A72" w:rsidP="00814E33">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D3A72" w:rsidRPr="00814E33" w:rsidRDefault="005D3A72"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Változásvezetés.</w:t>
            </w:r>
          </w:p>
        </w:tc>
      </w:tr>
      <w:tr w:rsidR="005D3A72" w:rsidRPr="00814E33" w:rsidTr="00C66B55">
        <w:tc>
          <w:tcPr>
            <w:tcW w:w="1529" w:type="dxa"/>
            <w:vMerge/>
            <w:shd w:val="clear" w:color="auto" w:fill="auto"/>
          </w:tcPr>
          <w:p w:rsidR="005D3A72" w:rsidRPr="00814E33" w:rsidRDefault="005D3A72" w:rsidP="00814E33">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D3A72" w:rsidRPr="00814E33" w:rsidRDefault="005D3A72"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TE Ismeri és érti a vezetés speciális szerepét a változások menedzselésében. </w:t>
            </w:r>
          </w:p>
        </w:tc>
      </w:tr>
      <w:tr w:rsidR="005D3A72" w:rsidRPr="00814E33" w:rsidTr="00C66B55">
        <w:tc>
          <w:tcPr>
            <w:tcW w:w="1529" w:type="dxa"/>
            <w:vMerge w:val="restart"/>
            <w:shd w:val="clear" w:color="auto" w:fill="auto"/>
          </w:tcPr>
          <w:p w:rsidR="005D3A72" w:rsidRPr="00814E33" w:rsidRDefault="005D3A72" w:rsidP="00814E33">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D3A72" w:rsidRPr="00814E33" w:rsidRDefault="005D3A72"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2. ZH a tananyag második részéből. Egyéni önértékelések.</w:t>
            </w:r>
          </w:p>
        </w:tc>
      </w:tr>
      <w:tr w:rsidR="005D3A72" w:rsidRPr="00814E33" w:rsidTr="00C66B55">
        <w:tc>
          <w:tcPr>
            <w:tcW w:w="1529" w:type="dxa"/>
            <w:vMerge/>
            <w:shd w:val="clear" w:color="auto" w:fill="auto"/>
          </w:tcPr>
          <w:p w:rsidR="005D3A72" w:rsidRPr="00814E33" w:rsidRDefault="005D3A72" w:rsidP="00814E33">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D3A72" w:rsidRPr="00814E33" w:rsidRDefault="005D3A72" w:rsidP="00814E33">
            <w:pPr>
              <w:spacing w:after="0" w:line="240" w:lineRule="auto"/>
              <w:jc w:val="both"/>
              <w:rPr>
                <w:rFonts w:ascii="Times New Roman" w:eastAsia="Calibri" w:hAnsi="Times New Roman" w:cs="Times New Roman"/>
                <w:color w:val="FF0000"/>
                <w:sz w:val="20"/>
                <w:szCs w:val="20"/>
                <w:lang w:eastAsia="hu-HU"/>
              </w:rPr>
            </w:pPr>
            <w:r w:rsidRPr="00814E33">
              <w:rPr>
                <w:rFonts w:ascii="Times New Roman" w:eastAsia="Calibri" w:hAnsi="Times New Roman" w:cs="Times New Roman"/>
                <w:sz w:val="20"/>
                <w:szCs w:val="20"/>
                <w:lang w:eastAsia="hu-HU"/>
              </w:rPr>
              <w:t>TE Kritikusan értékeli a saját és évfolyamtársai önértékelését.</w:t>
            </w:r>
            <w:r w:rsidRPr="00814E33">
              <w:rPr>
                <w:rFonts w:ascii="Times New Roman" w:eastAsia="Calibri" w:hAnsi="Times New Roman" w:cs="Times New Roman"/>
                <w:color w:val="FF0000"/>
                <w:sz w:val="20"/>
                <w:szCs w:val="20"/>
                <w:lang w:eastAsia="hu-HU"/>
              </w:rPr>
              <w:t xml:space="preserve"> </w:t>
            </w:r>
          </w:p>
        </w:tc>
      </w:tr>
      <w:tr w:rsidR="005D3A72" w:rsidRPr="00814E33" w:rsidTr="00C66B55">
        <w:tc>
          <w:tcPr>
            <w:tcW w:w="1529" w:type="dxa"/>
            <w:vMerge w:val="restart"/>
            <w:shd w:val="clear" w:color="auto" w:fill="auto"/>
          </w:tcPr>
          <w:p w:rsidR="005D3A72" w:rsidRPr="00814E33" w:rsidRDefault="005D3A72" w:rsidP="00814E33">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D3A72" w:rsidRPr="00814E33" w:rsidRDefault="005D3A72"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Egyéni önértékelések.</w:t>
            </w:r>
          </w:p>
        </w:tc>
      </w:tr>
      <w:tr w:rsidR="005D3A72" w:rsidRPr="00814E33" w:rsidTr="00C66B55">
        <w:trPr>
          <w:trHeight w:val="70"/>
        </w:trPr>
        <w:tc>
          <w:tcPr>
            <w:tcW w:w="1529" w:type="dxa"/>
            <w:vMerge/>
            <w:shd w:val="clear" w:color="auto" w:fill="auto"/>
          </w:tcPr>
          <w:p w:rsidR="005D3A72" w:rsidRPr="00814E33" w:rsidRDefault="005D3A72" w:rsidP="00814E33">
            <w:pPr>
              <w:numPr>
                <w:ilvl w:val="0"/>
                <w:numId w:val="36"/>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5D3A72" w:rsidRPr="00814E33" w:rsidRDefault="005D3A72"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Kritikusan értékeli a saját és évfolyamtársai önértékelését.</w:t>
            </w:r>
          </w:p>
        </w:tc>
      </w:tr>
    </w:tbl>
    <w:p w:rsidR="005D3A72" w:rsidRPr="00814E33" w:rsidRDefault="005D3A72"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tanulási eredmények</w:t>
      </w:r>
    </w:p>
    <w:p w:rsidR="005D3A72" w:rsidRPr="00814E33" w:rsidRDefault="005D3A72" w:rsidP="00814E33">
      <w:pPr>
        <w:spacing w:after="0" w:line="240" w:lineRule="auto"/>
        <w:rPr>
          <w:rFonts w:ascii="Times New Roman" w:eastAsia="Calibri" w:hAnsi="Times New Roman" w:cs="Times New Roman"/>
          <w:sz w:val="20"/>
          <w:szCs w:val="20"/>
          <w:lang w:eastAsia="hu-HU"/>
        </w:rPr>
      </w:pPr>
    </w:p>
    <w:p w:rsidR="005D3A72" w:rsidRPr="00814E33" w:rsidRDefault="005D3A72"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66B55" w:rsidRPr="00814E33" w:rsidTr="00C66B5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66B55" w:rsidRPr="00814E33" w:rsidRDefault="00C66B55" w:rsidP="00814E33">
            <w:pPr>
              <w:spacing w:after="0" w:line="240" w:lineRule="auto"/>
              <w:ind w:left="20"/>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C66B55" w:rsidRPr="00814E33" w:rsidRDefault="00C66B55"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eastAsia="Arial Unicode MS" w:hAnsi="Times New Roman" w:cs="Times New Roman"/>
                <w:b/>
                <w:sz w:val="20"/>
                <w:szCs w:val="20"/>
                <w:lang w:eastAsia="hu-HU"/>
              </w:rPr>
            </w:pPr>
            <w:r w:rsidRPr="00814E33">
              <w:rPr>
                <w:rFonts w:ascii="Times New Roman" w:eastAsia="Arial Unicode MS" w:hAnsi="Times New Roman" w:cs="Times New Roman"/>
                <w:b/>
                <w:sz w:val="20"/>
                <w:szCs w:val="20"/>
                <w:lang w:eastAsia="hu-HU"/>
              </w:rPr>
              <w:t>Döntéselmélet</w:t>
            </w:r>
          </w:p>
        </w:tc>
        <w:tc>
          <w:tcPr>
            <w:tcW w:w="855" w:type="dxa"/>
            <w:vMerge w:val="restart"/>
            <w:tcBorders>
              <w:top w:val="single" w:sz="4" w:space="0" w:color="auto"/>
              <w:left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eastAsia="Arial Unicode MS" w:hAnsi="Times New Roman" w:cs="Times New Roman"/>
                <w:b/>
                <w:sz w:val="20"/>
                <w:szCs w:val="20"/>
                <w:lang w:eastAsia="hu-HU"/>
              </w:rPr>
            </w:pPr>
            <w:r w:rsidRPr="00814E33">
              <w:rPr>
                <w:rFonts w:ascii="Times New Roman" w:eastAsia="Arial Unicode MS" w:hAnsi="Times New Roman" w:cs="Times New Roman"/>
                <w:b/>
                <w:sz w:val="20"/>
                <w:szCs w:val="20"/>
                <w:lang w:eastAsia="hu-HU"/>
              </w:rPr>
              <w:t>GT_MVSN506-17</w:t>
            </w:r>
          </w:p>
        </w:tc>
      </w:tr>
      <w:tr w:rsidR="00C66B55" w:rsidRPr="00814E33" w:rsidTr="00C66B5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66B55" w:rsidRPr="00814E33" w:rsidRDefault="00C66B55" w:rsidP="00814E33">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C66B55" w:rsidRPr="00814E33" w:rsidRDefault="00C66B55"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Theory of decision</w:t>
            </w:r>
          </w:p>
        </w:tc>
        <w:tc>
          <w:tcPr>
            <w:tcW w:w="855" w:type="dxa"/>
            <w:vMerge/>
            <w:tcBorders>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rPr>
                <w:rFonts w:ascii="Times New Roman" w:eastAsia="Arial Unicode M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66B55" w:rsidRPr="00814E33" w:rsidRDefault="00C66B55" w:rsidP="00814E33">
            <w:pPr>
              <w:spacing w:after="0" w:line="240" w:lineRule="auto"/>
              <w:rPr>
                <w:rFonts w:ascii="Times New Roman" w:eastAsia="Arial Unicode MS" w:hAnsi="Times New Roman" w:cs="Times New Roman"/>
                <w:sz w:val="20"/>
                <w:szCs w:val="20"/>
                <w:lang w:eastAsia="hu-HU"/>
              </w:rPr>
            </w:pPr>
          </w:p>
        </w:tc>
      </w:tr>
      <w:tr w:rsidR="00C66B55" w:rsidRPr="00814E33" w:rsidTr="00C66B5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eastAsia="Calibri" w:hAnsi="Times New Roman" w:cs="Times New Roman"/>
                <w:b/>
                <w:bCs/>
                <w:sz w:val="20"/>
                <w:szCs w:val="20"/>
                <w:lang w:eastAsia="hu-HU"/>
              </w:rPr>
            </w:pPr>
          </w:p>
        </w:tc>
      </w:tr>
      <w:tr w:rsidR="00C66B55" w:rsidRPr="00814E33" w:rsidTr="00C66B5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ind w:left="20"/>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Alkalmazott Informatika és Logisztika Intézet</w:t>
            </w:r>
          </w:p>
        </w:tc>
      </w:tr>
      <w:tr w:rsidR="00C66B55" w:rsidRPr="00814E33" w:rsidTr="00C66B5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ind w:left="20"/>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eastAsia="Arial Unicode MS" w:hAnsi="Times New Roman" w:cs="Times New Roman"/>
                <w:sz w:val="20"/>
                <w:szCs w:val="20"/>
                <w:lang w:eastAsia="hu-HU"/>
              </w:rPr>
            </w:pPr>
            <w:r w:rsidRPr="00814E33">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eastAsia="Arial Unicode MS" w:hAnsi="Times New Roman" w:cs="Times New Roman"/>
                <w:sz w:val="20"/>
                <w:szCs w:val="20"/>
                <w:lang w:eastAsia="hu-HU"/>
              </w:rPr>
            </w:pPr>
            <w:r w:rsidRPr="00814E33">
              <w:rPr>
                <w:rFonts w:ascii="Times New Roman" w:eastAsia="Arial Unicode MS" w:hAnsi="Times New Roman" w:cs="Times New Roman"/>
                <w:sz w:val="20"/>
                <w:szCs w:val="20"/>
                <w:lang w:eastAsia="hu-HU"/>
              </w:rPr>
              <w:t>----</w:t>
            </w:r>
          </w:p>
        </w:tc>
      </w:tr>
      <w:tr w:rsidR="00C66B55" w:rsidRPr="00814E33" w:rsidTr="00C66B5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Oktatás nyelve</w:t>
            </w:r>
          </w:p>
        </w:tc>
      </w:tr>
      <w:tr w:rsidR="00C66B55" w:rsidRPr="00814E33" w:rsidTr="00C66B5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rPr>
                <w:rFonts w:ascii="Times New Roman" w:eastAsia="Calibri" w:hAnsi="Times New Roman" w:cs="Times New Roman"/>
                <w:sz w:val="20"/>
                <w:szCs w:val="20"/>
                <w:lang w:eastAsia="hu-HU"/>
              </w:rPr>
            </w:pPr>
          </w:p>
        </w:tc>
      </w:tr>
      <w:tr w:rsidR="00C66B55" w:rsidRPr="00814E33" w:rsidTr="00C66B5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magyar</w:t>
            </w:r>
          </w:p>
        </w:tc>
      </w:tr>
      <w:tr w:rsidR="00C66B55" w:rsidRPr="00814E33" w:rsidTr="00C66B5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eastAsia="Calibri"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eastAsia="Calibri" w:hAnsi="Times New Roman" w:cs="Times New Roman"/>
                <w:b/>
                <w:sz w:val="20"/>
                <w:szCs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eastAsia="Calibri" w:hAnsi="Times New Roman" w:cs="Times New Roman"/>
                <w:sz w:val="20"/>
                <w:szCs w:val="20"/>
                <w:lang w:eastAsia="hu-HU"/>
              </w:rPr>
            </w:pPr>
          </w:p>
        </w:tc>
      </w:tr>
      <w:tr w:rsidR="00C66B55" w:rsidRPr="00814E33" w:rsidTr="00C66B5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66B55" w:rsidRPr="00814E33" w:rsidRDefault="00C66B55" w:rsidP="00814E33">
            <w:pPr>
              <w:spacing w:after="0" w:line="240" w:lineRule="auto"/>
              <w:ind w:left="20"/>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C66B55" w:rsidRPr="00814E33" w:rsidRDefault="00C66B55"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Dr. Várallyai László</w:t>
            </w:r>
          </w:p>
        </w:tc>
        <w:tc>
          <w:tcPr>
            <w:tcW w:w="855" w:type="dxa"/>
            <w:tcBorders>
              <w:top w:val="single" w:sz="4" w:space="0" w:color="auto"/>
              <w:left w:val="nil"/>
              <w:bottom w:val="single" w:sz="4" w:space="0" w:color="auto"/>
              <w:right w:val="single" w:sz="4" w:space="0" w:color="auto"/>
            </w:tcBorders>
            <w:vAlign w:val="center"/>
          </w:tcPr>
          <w:p w:rsidR="00C66B55" w:rsidRPr="00814E33" w:rsidRDefault="00C66B55"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egyetemi docens</w:t>
            </w:r>
          </w:p>
        </w:tc>
      </w:tr>
      <w:tr w:rsidR="00C66B55" w:rsidRPr="00814E33" w:rsidTr="00C66B5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b/>
                <w:bCs/>
                <w:sz w:val="20"/>
                <w:szCs w:val="20"/>
                <w:lang w:eastAsia="hu-HU"/>
              </w:rPr>
              <w:t xml:space="preserve">A kurzus célja, </w:t>
            </w:r>
            <w:r w:rsidRPr="00814E33">
              <w:rPr>
                <w:rFonts w:ascii="Times New Roman" w:eastAsia="Calibri" w:hAnsi="Times New Roman" w:cs="Times New Roman"/>
                <w:sz w:val="20"/>
                <w:szCs w:val="20"/>
                <w:lang w:eastAsia="hu-HU"/>
              </w:rPr>
              <w:t>hogy a hallgatók</w:t>
            </w:r>
          </w:p>
          <w:p w:rsidR="00C66B55" w:rsidRPr="00814E33" w:rsidRDefault="00C66B55"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Megismerkedjenek a döntéselmélet alapfogalmaival illetve a döntéstámogatás módszereivel. Az elméleti órákon leadott anyagokat a szemináriumok keretében gyakorlati példákkal igyekszünk megvilágítani.</w:t>
            </w:r>
          </w:p>
        </w:tc>
      </w:tr>
      <w:tr w:rsidR="00C66B55" w:rsidRPr="00814E33" w:rsidTr="00C66B55">
        <w:trPr>
          <w:cantSplit/>
          <w:trHeight w:val="1400"/>
        </w:trPr>
        <w:tc>
          <w:tcPr>
            <w:tcW w:w="9939" w:type="dxa"/>
            <w:gridSpan w:val="10"/>
            <w:tcBorders>
              <w:top w:val="single" w:sz="4" w:space="0" w:color="auto"/>
              <w:left w:val="single" w:sz="4" w:space="0" w:color="auto"/>
              <w:right w:val="single" w:sz="4" w:space="0" w:color="000000"/>
            </w:tcBorders>
            <w:vAlign w:val="center"/>
          </w:tcPr>
          <w:p w:rsidR="00C66B55" w:rsidRPr="00814E33" w:rsidRDefault="00C66B55" w:rsidP="00814E33">
            <w:pPr>
              <w:spacing w:after="0" w:line="240" w:lineRule="auto"/>
              <w:jc w:val="both"/>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C66B55" w:rsidRPr="00814E33" w:rsidRDefault="00C66B55" w:rsidP="00814E33">
            <w:pPr>
              <w:spacing w:after="0" w:line="240" w:lineRule="auto"/>
              <w:jc w:val="both"/>
              <w:rPr>
                <w:rFonts w:ascii="Times New Roman" w:eastAsia="Calibri" w:hAnsi="Times New Roman" w:cs="Times New Roman"/>
                <w:b/>
                <w:bCs/>
                <w:sz w:val="20"/>
                <w:szCs w:val="20"/>
                <w:lang w:eastAsia="hu-HU"/>
              </w:rPr>
            </w:pPr>
          </w:p>
          <w:p w:rsidR="00C66B55" w:rsidRPr="00814E33" w:rsidRDefault="00C66B55"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 xml:space="preserve">Tudás: </w:t>
            </w:r>
          </w:p>
          <w:p w:rsidR="00C66B55" w:rsidRPr="00814E33" w:rsidRDefault="00C66B55"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Ismeri a problémák azonosításához szükséges statisztikai módszereket, a releváns információgyűjtési, elemzési és probléma-megoldási metódusokat.</w:t>
            </w:r>
          </w:p>
          <w:p w:rsidR="00C66B55" w:rsidRPr="00814E33" w:rsidRDefault="00C66B55"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Képesség:</w:t>
            </w:r>
          </w:p>
          <w:p w:rsidR="00C66B55" w:rsidRPr="00814E33" w:rsidRDefault="00C66B55"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Képes az írásbeli és szóbeli kommunikációt segítő eszközök hatékony alkalmazására, felismeri az IT nyújtotta lehetőségek használatának előnyeit és hátrányait, ha szükséges, képes ezek tudatos és szakszerű használatára.</w:t>
            </w:r>
          </w:p>
          <w:p w:rsidR="00C66B55" w:rsidRPr="00814E33" w:rsidRDefault="00C66B55"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Attitűd:</w:t>
            </w:r>
          </w:p>
          <w:p w:rsidR="00C66B55" w:rsidRPr="00814E33" w:rsidRDefault="00C66B55"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Döntéselméleti kérdésekben kezdeményező, fogékony az újdonságokra.</w:t>
            </w:r>
          </w:p>
          <w:p w:rsidR="00C66B55" w:rsidRPr="00814E33" w:rsidRDefault="00C66B55"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Autonómia és felelősség:</w:t>
            </w:r>
          </w:p>
          <w:p w:rsidR="00C66B55" w:rsidRPr="00814E33" w:rsidRDefault="00C66B55" w:rsidP="00814E33">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lang w:eastAsia="hu-HU"/>
              </w:rPr>
            </w:pPr>
            <w:r w:rsidRPr="00814E33">
              <w:rPr>
                <w:rFonts w:ascii="Times New Roman" w:eastAsia="Calibri" w:hAnsi="Times New Roman" w:cs="Times New Roman"/>
                <w:sz w:val="20"/>
                <w:szCs w:val="20"/>
                <w:lang w:eastAsia="hu-HU"/>
              </w:rPr>
              <w:t>A döntésekre vonatkozó ismeretek és módszerek alapján részletes önálló elemzést, alapvető összefüggések feltárását végzi, önálló következtetéseket von le.</w:t>
            </w:r>
          </w:p>
        </w:tc>
      </w:tr>
      <w:tr w:rsidR="00C66B55" w:rsidRPr="00814E33" w:rsidTr="00C66B5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A kurzus rövid tartalma, témakörei</w:t>
            </w:r>
          </w:p>
          <w:p w:rsidR="00C66B55" w:rsidRPr="00814E33" w:rsidRDefault="00C66B55"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Döntéshozatal, problémamegoldás, játékelmélet, szimulációs módszerek, adattárházak, komplex rendszerek, adatbányászat, döntéstámogató módszerek.</w:t>
            </w:r>
          </w:p>
        </w:tc>
      </w:tr>
      <w:tr w:rsidR="00C66B55" w:rsidRPr="00814E33" w:rsidTr="00C66B55">
        <w:trPr>
          <w:trHeight w:val="896"/>
        </w:trPr>
        <w:tc>
          <w:tcPr>
            <w:tcW w:w="9939" w:type="dxa"/>
            <w:gridSpan w:val="10"/>
            <w:tcBorders>
              <w:top w:val="single" w:sz="4" w:space="0" w:color="auto"/>
              <w:left w:val="single" w:sz="4" w:space="0" w:color="auto"/>
              <w:bottom w:val="single" w:sz="4" w:space="0" w:color="auto"/>
              <w:right w:val="single" w:sz="4" w:space="0" w:color="auto"/>
            </w:tcBorders>
          </w:tcPr>
          <w:p w:rsidR="00C66B55" w:rsidRPr="00814E33" w:rsidRDefault="00C66B55"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Tervezett tanulási tevékenységek, tanítási módszerek</w:t>
            </w:r>
          </w:p>
          <w:p w:rsidR="00C66B55" w:rsidRPr="00814E33" w:rsidRDefault="00C66B55"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hallgatók a gyakorlatokon sajátítják el a bemutatásra kerülő feladatok megoldásaihoz szükséges ismereteket, amelyek az előadáson bemutatásra kerülnek.</w:t>
            </w:r>
          </w:p>
        </w:tc>
      </w:tr>
      <w:tr w:rsidR="00C66B55" w:rsidRPr="00814E33" w:rsidTr="00C66B5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66B55" w:rsidRPr="00814E33" w:rsidRDefault="00C66B55"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Értékelés</w:t>
            </w:r>
          </w:p>
          <w:p w:rsidR="00C66B55" w:rsidRPr="00814E33" w:rsidRDefault="00C66B55"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hallgatóknak önállóan kiadott egyénre szabott feladatokat kell megoldaniuk és (minimum 5- maximum 10 oldalas) esszé formájában beadni az eLearning rendszeren keresztül. Értékelés a szokásos ötös skálán történik.</w:t>
            </w:r>
          </w:p>
        </w:tc>
      </w:tr>
      <w:tr w:rsidR="00C66B55" w:rsidRPr="00814E33" w:rsidTr="00C66B5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Kötelező szakirodalom:</w:t>
            </w:r>
          </w:p>
          <w:p w:rsidR="00C66B55" w:rsidRPr="00814E33" w:rsidRDefault="00C66B55"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Kása Richárd (2014): Döntéselmélet</w:t>
            </w:r>
          </w:p>
          <w:p w:rsidR="00C66B55" w:rsidRPr="00814E33" w:rsidRDefault="00C66B55"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Zoltayné Paprika Zita (2005): Döntéselmélet. ISBN: 9789638665126</w:t>
            </w:r>
          </w:p>
          <w:p w:rsidR="00C66B55" w:rsidRPr="00814E33" w:rsidRDefault="00C66B55"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Ajánlott szakirodalom:</w:t>
            </w:r>
          </w:p>
          <w:p w:rsidR="00C66B55" w:rsidRPr="00814E33" w:rsidRDefault="00C66B55"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Szikora Péter (2016): Döntéselmélet</w:t>
            </w:r>
          </w:p>
        </w:tc>
      </w:tr>
    </w:tbl>
    <w:p w:rsidR="00C66B55" w:rsidRPr="00814E33" w:rsidRDefault="00C66B55" w:rsidP="00814E33">
      <w:pPr>
        <w:spacing w:after="0" w:line="240" w:lineRule="auto"/>
        <w:rPr>
          <w:rFonts w:ascii="Times New Roman" w:eastAsia="Calibri" w:hAnsi="Times New Roman" w:cs="Times New Roman"/>
          <w:sz w:val="20"/>
          <w:szCs w:val="20"/>
          <w:lang w:eastAsia="hu-HU"/>
        </w:rPr>
      </w:pPr>
    </w:p>
    <w:p w:rsidR="00C66B55" w:rsidRPr="00814E33" w:rsidRDefault="00C66B55" w:rsidP="00814E33">
      <w:pPr>
        <w:spacing w:after="0" w:line="240" w:lineRule="auto"/>
        <w:rPr>
          <w:rFonts w:ascii="Times New Roman" w:eastAsia="Calibri" w:hAnsi="Times New Roman" w:cs="Times New Roman"/>
          <w:sz w:val="20"/>
          <w:szCs w:val="20"/>
          <w:lang w:eastAsia="hu-HU"/>
        </w:rPr>
      </w:pPr>
    </w:p>
    <w:p w:rsidR="00C66B55" w:rsidRPr="00814E33" w:rsidRDefault="00C66B55"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C66B55" w:rsidRPr="00814E33" w:rsidTr="00C66B55">
        <w:tc>
          <w:tcPr>
            <w:tcW w:w="9250" w:type="dxa"/>
            <w:gridSpan w:val="2"/>
            <w:shd w:val="clear" w:color="auto" w:fill="auto"/>
          </w:tcPr>
          <w:p w:rsidR="00C66B55" w:rsidRPr="00814E33" w:rsidRDefault="00C66B55"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lastRenderedPageBreak/>
              <w:t>Heti bontott tematika</w:t>
            </w:r>
          </w:p>
        </w:tc>
      </w:tr>
      <w:tr w:rsidR="00C66B55" w:rsidRPr="00814E33" w:rsidTr="00C66B55">
        <w:tc>
          <w:tcPr>
            <w:tcW w:w="1529" w:type="dxa"/>
            <w:vMerge w:val="restart"/>
            <w:shd w:val="clear" w:color="auto" w:fill="auto"/>
          </w:tcPr>
          <w:p w:rsidR="00C66B55" w:rsidRPr="00814E33" w:rsidRDefault="00C66B55" w:rsidP="00814E33">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Döntéselméleti alapok</w:t>
            </w:r>
          </w:p>
        </w:tc>
      </w:tr>
      <w:tr w:rsidR="00C66B55" w:rsidRPr="00814E33" w:rsidTr="00C66B55">
        <w:tc>
          <w:tcPr>
            <w:tcW w:w="1529" w:type="dxa"/>
            <w:vMerge/>
            <w:shd w:val="clear" w:color="auto" w:fill="auto"/>
          </w:tcPr>
          <w:p w:rsidR="00C66B55" w:rsidRPr="00814E33" w:rsidRDefault="00C66B55" w:rsidP="00814E33">
            <w:pPr>
              <w:numPr>
                <w:ilvl w:val="0"/>
                <w:numId w:val="35"/>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Döntéselméleti alapok</w:t>
            </w:r>
          </w:p>
        </w:tc>
      </w:tr>
      <w:tr w:rsidR="00C66B55" w:rsidRPr="00814E33" w:rsidTr="00C66B55">
        <w:tc>
          <w:tcPr>
            <w:tcW w:w="1529" w:type="dxa"/>
            <w:vMerge w:val="restart"/>
            <w:shd w:val="clear" w:color="auto" w:fill="auto"/>
          </w:tcPr>
          <w:p w:rsidR="00C66B55" w:rsidRPr="00814E33" w:rsidRDefault="00C66B55" w:rsidP="00814E33">
            <w:pPr>
              <w:numPr>
                <w:ilvl w:val="0"/>
                <w:numId w:val="35"/>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Döntéshozatal szervezeti körülmények között</w:t>
            </w:r>
          </w:p>
        </w:tc>
      </w:tr>
      <w:tr w:rsidR="00C66B55" w:rsidRPr="00814E33" w:rsidTr="00C66B55">
        <w:tc>
          <w:tcPr>
            <w:tcW w:w="1529" w:type="dxa"/>
            <w:vMerge/>
            <w:shd w:val="clear" w:color="auto" w:fill="auto"/>
          </w:tcPr>
          <w:p w:rsidR="00C66B55" w:rsidRPr="00814E33" w:rsidRDefault="00C66B55" w:rsidP="00814E33">
            <w:pPr>
              <w:numPr>
                <w:ilvl w:val="0"/>
                <w:numId w:val="35"/>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Döntéshozatal szervezeti körülmények között</w:t>
            </w:r>
          </w:p>
        </w:tc>
      </w:tr>
      <w:tr w:rsidR="00C66B55" w:rsidRPr="00814E33" w:rsidTr="00C66B55">
        <w:tc>
          <w:tcPr>
            <w:tcW w:w="1529" w:type="dxa"/>
            <w:vMerge w:val="restart"/>
            <w:shd w:val="clear" w:color="auto" w:fill="auto"/>
          </w:tcPr>
          <w:p w:rsidR="00C66B55" w:rsidRPr="00814E33" w:rsidRDefault="00C66B55" w:rsidP="00814E33">
            <w:pPr>
              <w:numPr>
                <w:ilvl w:val="0"/>
                <w:numId w:val="35"/>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Problémamegoldás elmélete</w:t>
            </w:r>
          </w:p>
        </w:tc>
      </w:tr>
      <w:tr w:rsidR="00C66B55" w:rsidRPr="00814E33" w:rsidTr="00C66B55">
        <w:tc>
          <w:tcPr>
            <w:tcW w:w="1529" w:type="dxa"/>
            <w:vMerge/>
            <w:shd w:val="clear" w:color="auto" w:fill="auto"/>
          </w:tcPr>
          <w:p w:rsidR="00C66B55" w:rsidRPr="00814E33" w:rsidRDefault="00C66B55" w:rsidP="00814E33">
            <w:pPr>
              <w:numPr>
                <w:ilvl w:val="0"/>
                <w:numId w:val="35"/>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Problémamegoldás elmélete</w:t>
            </w:r>
          </w:p>
        </w:tc>
      </w:tr>
      <w:tr w:rsidR="00C66B55" w:rsidRPr="00814E33" w:rsidTr="00C66B55">
        <w:tc>
          <w:tcPr>
            <w:tcW w:w="1529" w:type="dxa"/>
            <w:vMerge w:val="restart"/>
            <w:shd w:val="clear" w:color="auto" w:fill="auto"/>
          </w:tcPr>
          <w:p w:rsidR="00C66B55" w:rsidRPr="00814E33" w:rsidRDefault="00C66B55" w:rsidP="00814E33">
            <w:pPr>
              <w:numPr>
                <w:ilvl w:val="0"/>
                <w:numId w:val="35"/>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Döntési fák</w:t>
            </w:r>
          </w:p>
        </w:tc>
      </w:tr>
      <w:tr w:rsidR="00C66B55" w:rsidRPr="00814E33" w:rsidTr="00C66B55">
        <w:tc>
          <w:tcPr>
            <w:tcW w:w="1529" w:type="dxa"/>
            <w:vMerge/>
            <w:shd w:val="clear" w:color="auto" w:fill="auto"/>
          </w:tcPr>
          <w:p w:rsidR="00C66B55" w:rsidRPr="00814E33" w:rsidRDefault="00C66B55" w:rsidP="00814E33">
            <w:pPr>
              <w:numPr>
                <w:ilvl w:val="0"/>
                <w:numId w:val="35"/>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Döntési fák</w:t>
            </w:r>
          </w:p>
        </w:tc>
      </w:tr>
      <w:tr w:rsidR="00C66B55" w:rsidRPr="00814E33" w:rsidTr="00C66B55">
        <w:tc>
          <w:tcPr>
            <w:tcW w:w="1529" w:type="dxa"/>
            <w:vMerge w:val="restart"/>
            <w:shd w:val="clear" w:color="auto" w:fill="auto"/>
          </w:tcPr>
          <w:p w:rsidR="00C66B55" w:rsidRPr="00814E33" w:rsidRDefault="00C66B55" w:rsidP="00814E33">
            <w:pPr>
              <w:numPr>
                <w:ilvl w:val="0"/>
                <w:numId w:val="35"/>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Játékelmélet</w:t>
            </w:r>
          </w:p>
        </w:tc>
      </w:tr>
      <w:tr w:rsidR="00C66B55" w:rsidRPr="00814E33" w:rsidTr="00C66B55">
        <w:tc>
          <w:tcPr>
            <w:tcW w:w="1529" w:type="dxa"/>
            <w:vMerge/>
            <w:shd w:val="clear" w:color="auto" w:fill="auto"/>
          </w:tcPr>
          <w:p w:rsidR="00C66B55" w:rsidRPr="00814E33" w:rsidRDefault="00C66B55" w:rsidP="00814E33">
            <w:pPr>
              <w:numPr>
                <w:ilvl w:val="0"/>
                <w:numId w:val="35"/>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Játékelmélet</w:t>
            </w:r>
          </w:p>
        </w:tc>
      </w:tr>
      <w:tr w:rsidR="00C66B55" w:rsidRPr="00814E33" w:rsidTr="00C66B55">
        <w:tc>
          <w:tcPr>
            <w:tcW w:w="1529" w:type="dxa"/>
            <w:vMerge w:val="restart"/>
            <w:shd w:val="clear" w:color="auto" w:fill="auto"/>
          </w:tcPr>
          <w:p w:rsidR="00C66B55" w:rsidRPr="00814E33" w:rsidRDefault="00C66B55" w:rsidP="00814E33">
            <w:pPr>
              <w:numPr>
                <w:ilvl w:val="0"/>
                <w:numId w:val="35"/>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Döntéshozatal valószínűségi háttere</w:t>
            </w:r>
          </w:p>
        </w:tc>
      </w:tr>
      <w:tr w:rsidR="00C66B55" w:rsidRPr="00814E33" w:rsidTr="00C66B55">
        <w:tc>
          <w:tcPr>
            <w:tcW w:w="1529" w:type="dxa"/>
            <w:vMerge/>
            <w:shd w:val="clear" w:color="auto" w:fill="auto"/>
          </w:tcPr>
          <w:p w:rsidR="00C66B55" w:rsidRPr="00814E33" w:rsidRDefault="00C66B55" w:rsidP="00814E33">
            <w:pPr>
              <w:numPr>
                <w:ilvl w:val="0"/>
                <w:numId w:val="35"/>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Döntéshozatal valószínűségi háttere</w:t>
            </w:r>
          </w:p>
        </w:tc>
      </w:tr>
      <w:tr w:rsidR="00C66B55" w:rsidRPr="00814E33" w:rsidTr="00C66B55">
        <w:tc>
          <w:tcPr>
            <w:tcW w:w="1529" w:type="dxa"/>
            <w:vMerge w:val="restart"/>
            <w:shd w:val="clear" w:color="auto" w:fill="auto"/>
          </w:tcPr>
          <w:p w:rsidR="00C66B55" w:rsidRPr="00814E33" w:rsidRDefault="00C66B55" w:rsidP="00814E33">
            <w:pPr>
              <w:numPr>
                <w:ilvl w:val="0"/>
                <w:numId w:val="35"/>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Kvantitatív módszerek </w:t>
            </w:r>
          </w:p>
        </w:tc>
      </w:tr>
      <w:tr w:rsidR="00C66B55" w:rsidRPr="00814E33" w:rsidTr="00C66B55">
        <w:tc>
          <w:tcPr>
            <w:tcW w:w="1529" w:type="dxa"/>
            <w:vMerge/>
            <w:shd w:val="clear" w:color="auto" w:fill="auto"/>
          </w:tcPr>
          <w:p w:rsidR="00C66B55" w:rsidRPr="00814E33" w:rsidRDefault="00C66B55" w:rsidP="00814E33">
            <w:pPr>
              <w:numPr>
                <w:ilvl w:val="0"/>
                <w:numId w:val="35"/>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TE Kvantitatív módszerek </w:t>
            </w:r>
          </w:p>
        </w:tc>
      </w:tr>
      <w:tr w:rsidR="00C66B55" w:rsidRPr="00814E33" w:rsidTr="00C66B55">
        <w:tc>
          <w:tcPr>
            <w:tcW w:w="1529" w:type="dxa"/>
            <w:vMerge w:val="restart"/>
            <w:shd w:val="clear" w:color="auto" w:fill="auto"/>
          </w:tcPr>
          <w:p w:rsidR="00C66B55" w:rsidRPr="00814E33" w:rsidRDefault="00C66B55" w:rsidP="00814E33">
            <w:pPr>
              <w:numPr>
                <w:ilvl w:val="0"/>
                <w:numId w:val="35"/>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Lineáris programozás (LP) feltételei tulajdonságai</w:t>
            </w:r>
          </w:p>
        </w:tc>
      </w:tr>
      <w:tr w:rsidR="00C66B55" w:rsidRPr="00814E33" w:rsidTr="00C66B55">
        <w:tc>
          <w:tcPr>
            <w:tcW w:w="1529" w:type="dxa"/>
            <w:vMerge/>
            <w:shd w:val="clear" w:color="auto" w:fill="auto"/>
          </w:tcPr>
          <w:p w:rsidR="00C66B55" w:rsidRPr="00814E33" w:rsidRDefault="00C66B55" w:rsidP="00814E33">
            <w:pPr>
              <w:numPr>
                <w:ilvl w:val="0"/>
                <w:numId w:val="35"/>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Lineáris programozás (LP) feltételei tulajdonságai</w:t>
            </w:r>
          </w:p>
        </w:tc>
      </w:tr>
      <w:tr w:rsidR="00C66B55" w:rsidRPr="00814E33" w:rsidTr="00C66B55">
        <w:tc>
          <w:tcPr>
            <w:tcW w:w="1529" w:type="dxa"/>
            <w:vMerge w:val="restart"/>
            <w:shd w:val="clear" w:color="auto" w:fill="auto"/>
          </w:tcPr>
          <w:p w:rsidR="00C66B55" w:rsidRPr="00814E33" w:rsidRDefault="00C66B55" w:rsidP="00814E33">
            <w:pPr>
              <w:numPr>
                <w:ilvl w:val="0"/>
                <w:numId w:val="35"/>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Adatbányászat</w:t>
            </w:r>
          </w:p>
        </w:tc>
      </w:tr>
      <w:tr w:rsidR="00C66B55" w:rsidRPr="00814E33" w:rsidTr="00C66B55">
        <w:tc>
          <w:tcPr>
            <w:tcW w:w="1529" w:type="dxa"/>
            <w:vMerge/>
            <w:shd w:val="clear" w:color="auto" w:fill="auto"/>
          </w:tcPr>
          <w:p w:rsidR="00C66B55" w:rsidRPr="00814E33" w:rsidRDefault="00C66B55" w:rsidP="00814E33">
            <w:pPr>
              <w:numPr>
                <w:ilvl w:val="0"/>
                <w:numId w:val="35"/>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Adatbányászat</w:t>
            </w:r>
          </w:p>
        </w:tc>
      </w:tr>
      <w:tr w:rsidR="00C66B55" w:rsidRPr="00814E33" w:rsidTr="00C66B55">
        <w:tc>
          <w:tcPr>
            <w:tcW w:w="1529" w:type="dxa"/>
            <w:vMerge w:val="restart"/>
            <w:shd w:val="clear" w:color="auto" w:fill="auto"/>
          </w:tcPr>
          <w:p w:rsidR="00C66B55" w:rsidRPr="00814E33" w:rsidRDefault="00C66B55" w:rsidP="00814E33">
            <w:pPr>
              <w:numPr>
                <w:ilvl w:val="0"/>
                <w:numId w:val="35"/>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Több szempontú döntési modellek</w:t>
            </w:r>
          </w:p>
        </w:tc>
      </w:tr>
      <w:tr w:rsidR="00C66B55" w:rsidRPr="00814E33" w:rsidTr="00C66B55">
        <w:tc>
          <w:tcPr>
            <w:tcW w:w="1529" w:type="dxa"/>
            <w:vMerge/>
            <w:shd w:val="clear" w:color="auto" w:fill="auto"/>
          </w:tcPr>
          <w:p w:rsidR="00C66B55" w:rsidRPr="00814E33" w:rsidRDefault="00C66B55" w:rsidP="00814E33">
            <w:pPr>
              <w:numPr>
                <w:ilvl w:val="0"/>
                <w:numId w:val="35"/>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Több szempontú döntési modellek</w:t>
            </w:r>
          </w:p>
        </w:tc>
      </w:tr>
      <w:tr w:rsidR="00C66B55" w:rsidRPr="00814E33" w:rsidTr="00C66B55">
        <w:tc>
          <w:tcPr>
            <w:tcW w:w="1529" w:type="dxa"/>
            <w:vMerge w:val="restart"/>
            <w:shd w:val="clear" w:color="auto" w:fill="auto"/>
          </w:tcPr>
          <w:p w:rsidR="00C66B55" w:rsidRPr="00814E33" w:rsidRDefault="00C66B55" w:rsidP="00814E33">
            <w:pPr>
              <w:numPr>
                <w:ilvl w:val="0"/>
                <w:numId w:val="35"/>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Adattárházak, OLAP eszközök</w:t>
            </w:r>
          </w:p>
        </w:tc>
      </w:tr>
      <w:tr w:rsidR="00C66B55" w:rsidRPr="00814E33" w:rsidTr="00C66B55">
        <w:tc>
          <w:tcPr>
            <w:tcW w:w="1529" w:type="dxa"/>
            <w:vMerge/>
            <w:shd w:val="clear" w:color="auto" w:fill="auto"/>
          </w:tcPr>
          <w:p w:rsidR="00C66B55" w:rsidRPr="00814E33" w:rsidRDefault="00C66B55" w:rsidP="00814E33">
            <w:pPr>
              <w:numPr>
                <w:ilvl w:val="0"/>
                <w:numId w:val="35"/>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Adattárházak, OLAP eszközök</w:t>
            </w:r>
          </w:p>
        </w:tc>
      </w:tr>
      <w:tr w:rsidR="00C66B55" w:rsidRPr="00814E33" w:rsidTr="00C66B55">
        <w:tc>
          <w:tcPr>
            <w:tcW w:w="1529" w:type="dxa"/>
            <w:vMerge w:val="restart"/>
            <w:shd w:val="clear" w:color="auto" w:fill="auto"/>
          </w:tcPr>
          <w:p w:rsidR="00C66B55" w:rsidRPr="00814E33" w:rsidRDefault="00C66B55" w:rsidP="00814E33">
            <w:pPr>
              <w:numPr>
                <w:ilvl w:val="0"/>
                <w:numId w:val="35"/>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Modern heurisztikus optimalizáció</w:t>
            </w:r>
          </w:p>
        </w:tc>
      </w:tr>
      <w:tr w:rsidR="00C66B55" w:rsidRPr="00814E33" w:rsidTr="00C66B55">
        <w:tc>
          <w:tcPr>
            <w:tcW w:w="1529" w:type="dxa"/>
            <w:vMerge/>
            <w:shd w:val="clear" w:color="auto" w:fill="auto"/>
          </w:tcPr>
          <w:p w:rsidR="00C66B55" w:rsidRPr="00814E33" w:rsidRDefault="00C66B55" w:rsidP="00814E33">
            <w:pPr>
              <w:numPr>
                <w:ilvl w:val="0"/>
                <w:numId w:val="35"/>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Modern heurisztikus optimalizáció</w:t>
            </w:r>
          </w:p>
        </w:tc>
      </w:tr>
      <w:tr w:rsidR="00C66B55" w:rsidRPr="00814E33" w:rsidTr="00C66B55">
        <w:tc>
          <w:tcPr>
            <w:tcW w:w="1529" w:type="dxa"/>
            <w:vMerge w:val="restart"/>
            <w:shd w:val="clear" w:color="auto" w:fill="auto"/>
          </w:tcPr>
          <w:p w:rsidR="00C66B55" w:rsidRPr="00814E33" w:rsidRDefault="00C66B55" w:rsidP="00814E33">
            <w:pPr>
              <w:numPr>
                <w:ilvl w:val="0"/>
                <w:numId w:val="35"/>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Projekttervezési alkalmazások CPM, PERT </w:t>
            </w:r>
          </w:p>
        </w:tc>
      </w:tr>
      <w:tr w:rsidR="00C66B55" w:rsidRPr="00814E33" w:rsidTr="00C66B55">
        <w:tc>
          <w:tcPr>
            <w:tcW w:w="1529" w:type="dxa"/>
            <w:vMerge/>
            <w:shd w:val="clear" w:color="auto" w:fill="auto"/>
          </w:tcPr>
          <w:p w:rsidR="00C66B55" w:rsidRPr="00814E33" w:rsidRDefault="00C66B55" w:rsidP="00814E33">
            <w:pPr>
              <w:numPr>
                <w:ilvl w:val="0"/>
                <w:numId w:val="35"/>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Döntéstámogató rendszerek I.</w:t>
            </w:r>
          </w:p>
        </w:tc>
      </w:tr>
      <w:tr w:rsidR="00C66B55" w:rsidRPr="00814E33" w:rsidTr="00C66B55">
        <w:tc>
          <w:tcPr>
            <w:tcW w:w="1529" w:type="dxa"/>
            <w:vMerge w:val="restart"/>
            <w:shd w:val="clear" w:color="auto" w:fill="auto"/>
          </w:tcPr>
          <w:p w:rsidR="00C66B55" w:rsidRPr="00814E33" w:rsidRDefault="00C66B55" w:rsidP="00814E33">
            <w:pPr>
              <w:numPr>
                <w:ilvl w:val="0"/>
                <w:numId w:val="35"/>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Döntéstámogató rendszerek </w:t>
            </w:r>
          </w:p>
        </w:tc>
      </w:tr>
      <w:tr w:rsidR="00C66B55" w:rsidRPr="00814E33" w:rsidTr="00C66B55">
        <w:trPr>
          <w:trHeight w:val="70"/>
        </w:trPr>
        <w:tc>
          <w:tcPr>
            <w:tcW w:w="1529" w:type="dxa"/>
            <w:vMerge/>
            <w:shd w:val="clear" w:color="auto" w:fill="auto"/>
          </w:tcPr>
          <w:p w:rsidR="00C66B55" w:rsidRPr="00814E33" w:rsidRDefault="00C66B55" w:rsidP="00814E33">
            <w:pPr>
              <w:numPr>
                <w:ilvl w:val="0"/>
                <w:numId w:val="35"/>
              </w:numPr>
              <w:spacing w:after="0" w:line="240" w:lineRule="auto"/>
              <w:ind w:left="720"/>
              <w:rPr>
                <w:rFonts w:ascii="Times New Roman" w:eastAsia="Calibri" w:hAnsi="Times New Roman" w:cs="Times New Roman"/>
                <w:sz w:val="20"/>
                <w:szCs w:val="20"/>
                <w:lang w:eastAsia="hu-HU"/>
              </w:rPr>
            </w:pPr>
          </w:p>
        </w:tc>
        <w:tc>
          <w:tcPr>
            <w:tcW w:w="7721" w:type="dxa"/>
            <w:shd w:val="clear" w:color="auto" w:fill="auto"/>
          </w:tcPr>
          <w:p w:rsidR="00C66B55" w:rsidRPr="00814E33" w:rsidRDefault="00C66B55"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TE Döntéstámogató rendszerek </w:t>
            </w:r>
          </w:p>
        </w:tc>
      </w:tr>
    </w:tbl>
    <w:p w:rsidR="00C66B55" w:rsidRPr="00814E33" w:rsidRDefault="00C66B55"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*TE tanulási eredmények</w:t>
      </w:r>
    </w:p>
    <w:p w:rsidR="00C66B55" w:rsidRPr="00814E33" w:rsidRDefault="00C66B55" w:rsidP="00814E33">
      <w:pPr>
        <w:spacing w:after="0" w:line="240" w:lineRule="auto"/>
        <w:rPr>
          <w:rFonts w:ascii="Times New Roman" w:eastAsia="Calibri" w:hAnsi="Times New Roman" w:cs="Times New Roman"/>
          <w:sz w:val="20"/>
          <w:szCs w:val="20"/>
          <w:lang w:eastAsia="hu-HU"/>
        </w:rPr>
      </w:pPr>
    </w:p>
    <w:p w:rsidR="00C66B55" w:rsidRPr="00814E33" w:rsidRDefault="00C66B55"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br w:type="page"/>
      </w:r>
    </w:p>
    <w:p w:rsidR="005D3A72" w:rsidRPr="00814E33" w:rsidRDefault="005D3A72" w:rsidP="00814E33">
      <w:pPr>
        <w:spacing w:after="0" w:line="240" w:lineRule="auto"/>
        <w:rPr>
          <w:rFonts w:ascii="Times New Roman" w:eastAsia="Calibri" w:hAnsi="Times New Roman" w:cs="Times New Roman"/>
          <w:sz w:val="20"/>
          <w:szCs w:val="20"/>
          <w:lang w:eastAsia="hu-HU"/>
        </w:rPr>
      </w:pPr>
    </w:p>
    <w:p w:rsidR="00E510BD" w:rsidRPr="00814E33" w:rsidRDefault="004E536F"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CONTROLLING SPECIALIZÁCIÓ</w:t>
      </w:r>
    </w:p>
    <w:p w:rsidR="004E536F" w:rsidRPr="00814E33" w:rsidRDefault="004E536F" w:rsidP="00814E33">
      <w:pPr>
        <w:spacing w:after="0" w:line="240" w:lineRule="auto"/>
        <w:jc w:val="center"/>
        <w:rPr>
          <w:rFonts w:ascii="Times New Roman" w:hAnsi="Times New Roman" w:cs="Times New Roman"/>
          <w:b/>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274B4" w:rsidRPr="00814E33" w:rsidTr="00097B2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274B4" w:rsidRPr="00814E33" w:rsidRDefault="00E274B4"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E274B4" w:rsidRPr="00814E33" w:rsidRDefault="00E274B4"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Pénzügyi kimutatások elemzése</w:t>
            </w:r>
          </w:p>
        </w:tc>
        <w:tc>
          <w:tcPr>
            <w:tcW w:w="855" w:type="dxa"/>
            <w:vMerge w:val="restart"/>
            <w:tcBorders>
              <w:top w:val="single" w:sz="4" w:space="0" w:color="auto"/>
              <w:left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GT_MVSN601</w:t>
            </w:r>
          </w:p>
        </w:tc>
      </w:tr>
      <w:tr w:rsidR="00E274B4" w:rsidRPr="00814E33" w:rsidTr="00097B2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274B4" w:rsidRPr="00814E33" w:rsidRDefault="00E274B4" w:rsidP="00814E3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E274B4" w:rsidRPr="00814E33" w:rsidRDefault="00E274B4"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b/>
                <w:sz w:val="20"/>
                <w:szCs w:val="20"/>
                <w:lang w:val="en-US"/>
              </w:rPr>
            </w:pPr>
            <w:r w:rsidRPr="00814E33">
              <w:rPr>
                <w:rFonts w:ascii="Times New Roman" w:hAnsi="Times New Roman" w:cs="Times New Roman"/>
                <w:b/>
                <w:sz w:val="20"/>
                <w:szCs w:val="20"/>
                <w:lang w:val="en-US"/>
              </w:rPr>
              <w:t>Financial analysis</w:t>
            </w:r>
          </w:p>
        </w:tc>
        <w:tc>
          <w:tcPr>
            <w:tcW w:w="855" w:type="dxa"/>
            <w:vMerge/>
            <w:tcBorders>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274B4" w:rsidRPr="00814E33" w:rsidRDefault="00E274B4" w:rsidP="00814E33">
            <w:pPr>
              <w:spacing w:after="0" w:line="240" w:lineRule="auto"/>
              <w:rPr>
                <w:rFonts w:ascii="Times New Roman" w:eastAsia="Arial Unicode MS" w:hAnsi="Times New Roman" w:cs="Times New Roman"/>
                <w:sz w:val="20"/>
                <w:szCs w:val="20"/>
              </w:rPr>
            </w:pPr>
          </w:p>
        </w:tc>
      </w:tr>
      <w:tr w:rsidR="00E274B4" w:rsidRPr="00814E33" w:rsidTr="00097B2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b/>
                <w:bCs/>
                <w:sz w:val="20"/>
                <w:szCs w:val="20"/>
              </w:rPr>
            </w:pPr>
          </w:p>
        </w:tc>
      </w:tr>
      <w:tr w:rsidR="00E274B4" w:rsidRPr="00814E33" w:rsidTr="00097B2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ind w:left="20"/>
              <w:rPr>
                <w:rFonts w:ascii="Times New Roman" w:hAnsi="Times New Roman" w:cs="Times New Roman"/>
                <w:sz w:val="20"/>
                <w:szCs w:val="20"/>
              </w:rPr>
            </w:pPr>
            <w:r w:rsidRPr="00814E33">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DE GTK Számviteli és Pénzügyi Intézet</w:t>
            </w:r>
          </w:p>
        </w:tc>
      </w:tr>
      <w:tr w:rsidR="00E274B4" w:rsidRPr="00814E33" w:rsidTr="00097B2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eastAsia="Arial Unicode MS" w:hAnsi="Times New Roman" w:cs="Times New Roman"/>
                <w:sz w:val="20"/>
                <w:szCs w:val="20"/>
              </w:rPr>
            </w:pPr>
          </w:p>
        </w:tc>
      </w:tr>
      <w:tr w:rsidR="00E274B4" w:rsidRPr="00814E33" w:rsidTr="00097B2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Oktatás nyelve</w:t>
            </w:r>
          </w:p>
        </w:tc>
      </w:tr>
      <w:tr w:rsidR="00E274B4" w:rsidRPr="00814E33" w:rsidTr="00097B2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rPr>
                <w:rFonts w:ascii="Times New Roman" w:hAnsi="Times New Roman" w:cs="Times New Roman"/>
                <w:sz w:val="20"/>
                <w:szCs w:val="20"/>
              </w:rPr>
            </w:pPr>
          </w:p>
        </w:tc>
      </w:tr>
      <w:tr w:rsidR="00E274B4" w:rsidRPr="00814E33" w:rsidTr="00097B2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magyar</w:t>
            </w:r>
          </w:p>
        </w:tc>
      </w:tr>
      <w:tr w:rsidR="00E274B4" w:rsidRPr="00814E33" w:rsidTr="00097B2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sz w:val="20"/>
                <w:szCs w:val="20"/>
              </w:rPr>
            </w:pPr>
          </w:p>
        </w:tc>
      </w:tr>
      <w:tr w:rsidR="00E274B4" w:rsidRPr="00814E33" w:rsidTr="00097B2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274B4" w:rsidRPr="00814E33" w:rsidRDefault="00E274B4"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E274B4" w:rsidRPr="00814E33" w:rsidRDefault="00E274B4"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Dr. Fenyves Veronika</w:t>
            </w:r>
          </w:p>
        </w:tc>
        <w:tc>
          <w:tcPr>
            <w:tcW w:w="855" w:type="dxa"/>
            <w:tcBorders>
              <w:top w:val="single" w:sz="4" w:space="0" w:color="auto"/>
              <w:left w:val="nil"/>
              <w:bottom w:val="single" w:sz="4" w:space="0" w:color="auto"/>
              <w:right w:val="single" w:sz="4" w:space="0" w:color="auto"/>
            </w:tcBorders>
            <w:vAlign w:val="center"/>
          </w:tcPr>
          <w:p w:rsidR="00E274B4" w:rsidRPr="00814E33" w:rsidRDefault="00E274B4"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274B4" w:rsidRPr="00814E33" w:rsidRDefault="00E274B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egyetemi docens</w:t>
            </w:r>
          </w:p>
        </w:tc>
      </w:tr>
      <w:tr w:rsidR="00E274B4" w:rsidRPr="00814E33" w:rsidTr="00097B2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rPr>
                <w:rFonts w:ascii="Times New Roman" w:hAnsi="Times New Roman" w:cs="Times New Roman"/>
                <w:sz w:val="20"/>
                <w:szCs w:val="20"/>
              </w:rPr>
            </w:pPr>
            <w:r w:rsidRPr="00814E33">
              <w:rPr>
                <w:rFonts w:ascii="Times New Roman" w:hAnsi="Times New Roman" w:cs="Times New Roman"/>
                <w:b/>
                <w:bCs/>
                <w:sz w:val="20"/>
                <w:szCs w:val="20"/>
              </w:rPr>
              <w:t xml:space="preserve">A kurzus célja, </w:t>
            </w:r>
            <w:r w:rsidRPr="00814E33">
              <w:rPr>
                <w:rFonts w:ascii="Times New Roman" w:hAnsi="Times New Roman" w:cs="Times New Roman"/>
                <w:sz w:val="20"/>
                <w:szCs w:val="20"/>
              </w:rPr>
              <w:t>hogy a hallgatók</w:t>
            </w:r>
          </w:p>
          <w:p w:rsidR="00E274B4" w:rsidRPr="00814E33" w:rsidRDefault="00E274B4" w:rsidP="00814E33">
            <w:pPr>
              <w:numPr>
                <w:ilvl w:val="0"/>
                <w:numId w:val="9"/>
              </w:num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 xml:space="preserve">A hallgatók megismerjék a vállalkozások pénzügyi elemzésének módszertanát, a pénzügyi elemzések végrehajtását és a megkapott eredményeket képesek legyenek kiértékelni. </w:t>
            </w:r>
          </w:p>
          <w:p w:rsidR="00E274B4" w:rsidRPr="00814E33" w:rsidRDefault="00E274B4" w:rsidP="00814E33">
            <w:pPr>
              <w:numPr>
                <w:ilvl w:val="0"/>
                <w:numId w:val="9"/>
              </w:num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 xml:space="preserve">A hallgatók megismerkedjenek a különböző pénzügyi modellekkel. </w:t>
            </w:r>
          </w:p>
          <w:p w:rsidR="00E274B4" w:rsidRPr="00814E33" w:rsidRDefault="00E274B4" w:rsidP="00814E33">
            <w:pPr>
              <w:numPr>
                <w:ilvl w:val="0"/>
                <w:numId w:val="9"/>
              </w:num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A hallgatók megismerkedjenek, felhasználói szinten tudják alkalmazni a Microsoft Office 2007 Excel programját</w:t>
            </w:r>
          </w:p>
        </w:tc>
      </w:tr>
      <w:tr w:rsidR="00E274B4" w:rsidRPr="00814E33" w:rsidTr="00097B2E">
        <w:trPr>
          <w:cantSplit/>
          <w:trHeight w:val="1400"/>
        </w:trPr>
        <w:tc>
          <w:tcPr>
            <w:tcW w:w="9939" w:type="dxa"/>
            <w:gridSpan w:val="10"/>
            <w:tcBorders>
              <w:top w:val="single" w:sz="4" w:space="0" w:color="auto"/>
              <w:left w:val="single" w:sz="4" w:space="0" w:color="auto"/>
              <w:right w:val="single" w:sz="4" w:space="0" w:color="000000"/>
            </w:tcBorders>
            <w:vAlign w:val="center"/>
          </w:tcPr>
          <w:p w:rsidR="00E274B4" w:rsidRPr="00814E33" w:rsidRDefault="00E274B4" w:rsidP="00814E33">
            <w:pPr>
              <w:spacing w:after="0" w:line="240" w:lineRule="auto"/>
              <w:jc w:val="both"/>
              <w:rPr>
                <w:rFonts w:ascii="Times New Roman" w:hAnsi="Times New Roman" w:cs="Times New Roman"/>
                <w:b/>
                <w:bCs/>
                <w:sz w:val="20"/>
                <w:szCs w:val="20"/>
              </w:rPr>
            </w:pPr>
            <w:r w:rsidRPr="00814E33">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E274B4" w:rsidRPr="00814E33" w:rsidRDefault="00E274B4"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 xml:space="preserve">Tudás: </w:t>
            </w:r>
          </w:p>
          <w:p w:rsidR="00E274B4" w:rsidRPr="00814E33" w:rsidRDefault="00E274B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xml:space="preserve">Érti a szervezetek működése során felmerülő problémák és új jelenségek megoldási módozatait, illetve a kritikus feldolgozására irányuló módszereket. </w:t>
            </w:r>
          </w:p>
          <w:p w:rsidR="00E274B4" w:rsidRPr="00814E33" w:rsidRDefault="00E274B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Birtokában van a problémafelismerés, -megfogalmazás és -megoldás, az információgyűjtés és -feldolgozás korszerű, elméletileg is igényes pénzügyi modellezési módszereinek, ismeri azok korlátait is.</w:t>
            </w:r>
          </w:p>
          <w:p w:rsidR="00E274B4" w:rsidRPr="00814E33" w:rsidRDefault="00E274B4"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Képesség:</w:t>
            </w:r>
          </w:p>
          <w:p w:rsidR="00E274B4" w:rsidRPr="00814E33" w:rsidRDefault="00E274B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Önálló új következtetéseket, eredeti gondolatokat és megoldási módokat fogalmaz meg, képes az igényes elemzési, modellezési módszerek alkalmazására, komplex problémák megoldására irányuló stratégiák kialakítására, döntések meghozatalára.</w:t>
            </w:r>
          </w:p>
          <w:p w:rsidR="00E274B4" w:rsidRPr="00814E33" w:rsidRDefault="00E274B4"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Attitűd:</w:t>
            </w:r>
          </w:p>
          <w:p w:rsidR="00E274B4" w:rsidRPr="00814E33" w:rsidRDefault="00E274B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xml:space="preserve">Elkötelezett a szakmája iránt, ismeri és vállalja annak alapvető értékeit és normáit, törekszik azok kritikai értelmezésére és fejlesztésére </w:t>
            </w:r>
          </w:p>
          <w:p w:rsidR="00E274B4" w:rsidRPr="00814E33" w:rsidRDefault="00E274B4"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Autonómia és felelősség:</w:t>
            </w:r>
          </w:p>
          <w:p w:rsidR="00E274B4" w:rsidRPr="00814E33" w:rsidRDefault="00E274B4" w:rsidP="00814E33">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814E33">
              <w:rPr>
                <w:rFonts w:ascii="Times New Roman" w:hAnsi="Times New Roman" w:cs="Times New Roman"/>
                <w:sz w:val="20"/>
                <w:szCs w:val="20"/>
              </w:rPr>
              <w:t>Vizsgálja, vállalja és kezeli annak felelősségét, hogy az elemzések és gyakorlatibb eljárások során kapott eredmények a választott módszertől is függnek.</w:t>
            </w:r>
          </w:p>
        </w:tc>
      </w:tr>
      <w:tr w:rsidR="00E274B4" w:rsidRPr="00814E33" w:rsidTr="00097B2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 kurzus rövid tartalma, témakörei</w:t>
            </w:r>
          </w:p>
          <w:p w:rsidR="00E274B4" w:rsidRPr="00814E33" w:rsidRDefault="00E274B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hallgatók megismertetése a vállalkozások pénzügyi elemzésének módszertanával, a pénzügyi elemzések végrehajtásával és az eredmények értékelésével, illetve azok felhasználási lehetőségeivel. A hallgatók számára lehetőséget biztosítani különböző pénzügyi modellek megismerésére. Az ismeretek elmélyítése érdekében a szemináriumokon a hallgatók az elméleti anyaghoz kapcsolódó feladatokat, esettanulmányokat oldanak meg a Microsoft Office 2007 Excel programjának a felhasználásával</w:t>
            </w:r>
          </w:p>
        </w:tc>
      </w:tr>
      <w:tr w:rsidR="00E274B4" w:rsidRPr="00814E33" w:rsidTr="00E274B4">
        <w:trPr>
          <w:trHeight w:val="850"/>
        </w:trPr>
        <w:tc>
          <w:tcPr>
            <w:tcW w:w="9939" w:type="dxa"/>
            <w:gridSpan w:val="10"/>
            <w:tcBorders>
              <w:top w:val="single" w:sz="4" w:space="0" w:color="auto"/>
              <w:left w:val="single" w:sz="4" w:space="0" w:color="auto"/>
              <w:bottom w:val="single" w:sz="4" w:space="0" w:color="auto"/>
              <w:right w:val="single" w:sz="4" w:space="0" w:color="auto"/>
            </w:tcBorders>
          </w:tcPr>
          <w:p w:rsidR="00E274B4" w:rsidRPr="00814E33" w:rsidRDefault="00E274B4"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Tervezett tanulási tevékenységek, tanítási módszerek</w:t>
            </w:r>
          </w:p>
          <w:p w:rsidR="00E274B4" w:rsidRPr="00814E33" w:rsidRDefault="00E274B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Az előadások keretében a hallgatók a pénzügyi kimutatásokkal és a pénzügyi elemzéssel kapcsolatos jellemzőkkel, feladatokkal és módszerekkel ismerkednek meg. A gyakorlatokon pedig olyan számításokat végeznek, és olyan esettanulmányokat oldanak meg, amelyek biztosítják, hogy kellő gyakorlatot szerezzenek a pénzügyi kimutatások értelmezéséhez, elemzéséhez, ok-okozati összefüggések feltárásához.</w:t>
            </w:r>
          </w:p>
        </w:tc>
      </w:tr>
      <w:tr w:rsidR="00E274B4" w:rsidRPr="00814E33" w:rsidTr="00097B2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274B4" w:rsidRPr="00814E33" w:rsidRDefault="00E274B4"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Értékelés</w:t>
            </w:r>
          </w:p>
          <w:p w:rsidR="00E274B4" w:rsidRPr="00814E33" w:rsidRDefault="00E274B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 hallgatók számonkérése 3 részből tevődik össze:</w:t>
            </w:r>
          </w:p>
          <w:p w:rsidR="00E274B4" w:rsidRPr="00814E33" w:rsidRDefault="00E274B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1.</w:t>
            </w:r>
            <w:r w:rsidRPr="00814E33">
              <w:rPr>
                <w:rFonts w:ascii="Times New Roman" w:hAnsi="Times New Roman" w:cs="Times New Roman"/>
                <w:sz w:val="20"/>
                <w:szCs w:val="20"/>
              </w:rPr>
              <w:tab/>
              <w:t>az elméleti tananyagból megírt 2 Moodle teszt (15-15%),</w:t>
            </w:r>
          </w:p>
          <w:p w:rsidR="00E274B4" w:rsidRPr="00814E33" w:rsidRDefault="00E274B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2.</w:t>
            </w:r>
            <w:r w:rsidRPr="00814E33">
              <w:rPr>
                <w:rFonts w:ascii="Times New Roman" w:hAnsi="Times New Roman" w:cs="Times New Roman"/>
                <w:sz w:val="20"/>
                <w:szCs w:val="20"/>
              </w:rPr>
              <w:tab/>
              <w:t>a gyakorlatokon megoldott feladatokhoz hasonló feladatok megoldása MS Excelben (30%),</w:t>
            </w:r>
          </w:p>
          <w:p w:rsidR="00E274B4" w:rsidRPr="00814E33" w:rsidRDefault="00E274B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3.   önálló elemzés elvégzése és bemutatása (40%).</w:t>
            </w:r>
          </w:p>
          <w:p w:rsidR="00E274B4" w:rsidRPr="00814E33" w:rsidRDefault="00E274B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A félév során a hallgatóknak el kell készíteniük egy - maguk által kiválasztott - vállalkozás legalább 20 oldalas elemzését, amit a szorgalmi időszak utolsó két hetében 10 perces prezentáción be is kell mutatniuk, a témával kapcsolatban kéréseket kaphatnak.. Ennek az értékelése adja a félévvégi jegy másik 60 %-át. Az elkészített dolgozat formai követelményei megegyeznek a diplomadolgozattal szemben támasztott formai követelményekkel. Tartalmi követelmény 1 oldal bevezetés, 1 oldal cégbemutatás, 2-3 oldal szakirodalom, 14-15 oldal elemzés és 1 oldal összefoglalás, dolgozat mellékleteként csatolni kell az elemzés alapjául szolgáló mérleget és eredménykimutatást. Az elkészített elemzést fel kell tölteni a moodle rendszerbe a vizsga 2018. november végéig, a félév elején megbeszélt időpontban. </w:t>
            </w:r>
          </w:p>
          <w:p w:rsidR="00E274B4" w:rsidRPr="00814E33" w:rsidRDefault="00E274B4" w:rsidP="00814E33">
            <w:pPr>
              <w:shd w:val="clear" w:color="auto" w:fill="E5DFEC"/>
              <w:suppressAutoHyphens/>
              <w:autoSpaceDE w:val="0"/>
              <w:spacing w:after="0" w:line="240" w:lineRule="auto"/>
              <w:ind w:left="417" w:right="113"/>
              <w:rPr>
                <w:rFonts w:ascii="Times New Roman" w:hAnsi="Times New Roman" w:cs="Times New Roman"/>
                <w:sz w:val="20"/>
                <w:szCs w:val="20"/>
              </w:rPr>
            </w:pPr>
          </w:p>
          <w:p w:rsidR="00E274B4" w:rsidRPr="00814E33" w:rsidRDefault="00E274B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Pótlás, és javítás (feladatmegoldás): </w:t>
            </w:r>
          </w:p>
          <w:p w:rsidR="00E274B4" w:rsidRPr="00814E33" w:rsidRDefault="00E274B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lastRenderedPageBreak/>
              <w:t>Pótlás: igazolt hiányzás esetén vehető igénybe; az utolsó héten; előre kijelölt időpontban (1 időpont). A hiányzó részt kell pótolni!</w:t>
            </w:r>
          </w:p>
          <w:p w:rsidR="00E274B4" w:rsidRPr="00814E33" w:rsidRDefault="00E274B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Javítás: vizsgaidőszak 1. és 2. hetében (2 időpont közül lehet választani) </w:t>
            </w:r>
          </w:p>
          <w:p w:rsidR="00E274B4" w:rsidRPr="00814E33" w:rsidRDefault="00E274B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Javító feladatmegoldás: teljes féléves anyagból: ebben az esetben mindkét feladatmegoldást újra kell írni, 60 perc (az itt elért eredmény lesz a végleges!).  </w:t>
            </w:r>
          </w:p>
          <w:p w:rsidR="00E274B4" w:rsidRPr="00814E33" w:rsidRDefault="00E274B4" w:rsidP="00814E33">
            <w:pPr>
              <w:spacing w:after="0" w:line="240" w:lineRule="auto"/>
              <w:rPr>
                <w:rFonts w:ascii="Times New Roman" w:hAnsi="Times New Roman" w:cs="Times New Roman"/>
                <w:sz w:val="20"/>
                <w:szCs w:val="20"/>
              </w:rPr>
            </w:pPr>
          </w:p>
        </w:tc>
      </w:tr>
      <w:tr w:rsidR="00E274B4" w:rsidRPr="00814E33" w:rsidTr="00097B2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274B4" w:rsidRPr="00814E33" w:rsidRDefault="00E274B4"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lastRenderedPageBreak/>
              <w:t>Kötelező szakirodalom:</w:t>
            </w:r>
          </w:p>
          <w:p w:rsidR="00E274B4" w:rsidRPr="00814E33" w:rsidRDefault="00E274B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Órai tananyag és a Moodle-ra feltett anyagok.</w:t>
            </w:r>
          </w:p>
          <w:p w:rsidR="00E274B4" w:rsidRPr="00814E33" w:rsidRDefault="00E274B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Béhm I. - Zémán Z. (2016): A pénzügyi menedzsment controll elemzési eszköztára Akadémia Kiadó Zrt. ISBN: 9789630597746</w:t>
            </w:r>
          </w:p>
          <w:p w:rsidR="00E274B4" w:rsidRPr="00814E33" w:rsidRDefault="00E274B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xml:space="preserve">Adorján et al (2003): Számvitel és elemzés II. kötet, Magyar Könyvvizsgálói Kamara, </w:t>
            </w:r>
          </w:p>
          <w:p w:rsidR="00E274B4" w:rsidRPr="00814E33" w:rsidRDefault="00E274B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Sztanó, I. − Korom, E. (2005): Amit a mérleg mutat I -II., Saldo</w:t>
            </w:r>
          </w:p>
          <w:p w:rsidR="00E274B4" w:rsidRPr="00814E33" w:rsidRDefault="00E274B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Controller és a Controller Info c. folyóiratok témához kapcsolódó cikkei</w:t>
            </w:r>
          </w:p>
          <w:p w:rsidR="00E274B4" w:rsidRPr="00814E33" w:rsidRDefault="00E274B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E274B4" w:rsidRPr="00814E33" w:rsidRDefault="00E274B4"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Ajánlott szakirodalom:</w:t>
            </w:r>
          </w:p>
          <w:p w:rsidR="00E274B4" w:rsidRPr="00814E33" w:rsidRDefault="00E274B4" w:rsidP="00814E33">
            <w:pPr>
              <w:shd w:val="clear" w:color="auto" w:fill="E5DFEC"/>
              <w:suppressAutoHyphens/>
              <w:autoSpaceDE w:val="0"/>
              <w:spacing w:after="0" w:line="240" w:lineRule="auto"/>
              <w:ind w:left="417" w:right="113"/>
              <w:rPr>
                <w:rFonts w:ascii="Times New Roman" w:hAnsi="Times New Roman" w:cs="Times New Roman"/>
                <w:sz w:val="20"/>
                <w:szCs w:val="20"/>
              </w:rPr>
            </w:pPr>
          </w:p>
          <w:p w:rsidR="00E274B4" w:rsidRPr="00814E33" w:rsidRDefault="00E274B4" w:rsidP="00814E33">
            <w:pPr>
              <w:shd w:val="clear" w:color="auto" w:fill="E5DFEC"/>
              <w:suppressAutoHyphens/>
              <w:autoSpaceDE w:val="0"/>
              <w:spacing w:after="0" w:line="240" w:lineRule="auto"/>
              <w:ind w:left="417" w:right="113"/>
              <w:rPr>
                <w:rStyle w:val="a-size-base"/>
                <w:rFonts w:ascii="Times New Roman" w:hAnsi="Times New Roman" w:cs="Times New Roman"/>
                <w:sz w:val="20"/>
                <w:szCs w:val="20"/>
              </w:rPr>
            </w:pPr>
            <w:r w:rsidRPr="00814E33">
              <w:rPr>
                <w:rStyle w:val="a-size-large"/>
                <w:rFonts w:ascii="Times New Roman" w:hAnsi="Times New Roman" w:cs="Times New Roman"/>
                <w:sz w:val="20"/>
                <w:szCs w:val="20"/>
              </w:rPr>
              <w:t>K. R. Subramanyam</w:t>
            </w:r>
            <w:r w:rsidRPr="00814E33">
              <w:rPr>
                <w:rFonts w:ascii="Times New Roman" w:hAnsi="Times New Roman" w:cs="Times New Roman"/>
                <w:sz w:val="20"/>
                <w:szCs w:val="20"/>
              </w:rPr>
              <w:t xml:space="preserve">, </w:t>
            </w:r>
            <w:r w:rsidRPr="00814E33">
              <w:rPr>
                <w:rStyle w:val="a-size-small"/>
                <w:rFonts w:ascii="Times New Roman" w:hAnsi="Times New Roman" w:cs="Times New Roman"/>
                <w:sz w:val="20"/>
                <w:szCs w:val="20"/>
              </w:rPr>
              <w:t>John W (2014)</w:t>
            </w:r>
            <w:r w:rsidRPr="00814E33">
              <w:rPr>
                <w:rFonts w:ascii="Times New Roman" w:hAnsi="Times New Roman" w:cs="Times New Roman"/>
                <w:sz w:val="20"/>
                <w:szCs w:val="20"/>
              </w:rPr>
              <w:t>: Financial Statement Analysis 11th Edition, ISBN</w:t>
            </w:r>
            <w:r w:rsidRPr="00814E33">
              <w:rPr>
                <w:rStyle w:val="a-size-base"/>
                <w:rFonts w:ascii="Times New Roman" w:hAnsi="Times New Roman" w:cs="Times New Roman"/>
                <w:sz w:val="20"/>
                <w:szCs w:val="20"/>
              </w:rPr>
              <w:t>978-0078110962</w:t>
            </w:r>
          </w:p>
          <w:p w:rsidR="00E274B4" w:rsidRPr="00814E33" w:rsidRDefault="00E274B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TS Grewal's (2016):Analysis of Financial Statements for Class 12 - with CD : CBSE : 2016 Edition</w:t>
            </w:r>
          </w:p>
          <w:p w:rsidR="00E274B4" w:rsidRPr="00814E33" w:rsidRDefault="00E274B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ISBN: 9788183506038</w:t>
            </w:r>
          </w:p>
        </w:tc>
      </w:tr>
    </w:tbl>
    <w:p w:rsidR="00E274B4" w:rsidRPr="00814E33" w:rsidRDefault="00E274B4" w:rsidP="00814E33">
      <w:pPr>
        <w:spacing w:after="0" w:line="240" w:lineRule="auto"/>
        <w:rPr>
          <w:rFonts w:ascii="Times New Roman" w:hAnsi="Times New Roman" w:cs="Times New Roman"/>
          <w:sz w:val="20"/>
          <w:szCs w:val="20"/>
        </w:rPr>
      </w:pPr>
    </w:p>
    <w:p w:rsidR="00E274B4" w:rsidRPr="00814E33" w:rsidRDefault="00E274B4" w:rsidP="00814E33">
      <w:pPr>
        <w:spacing w:after="0" w:line="240" w:lineRule="auto"/>
        <w:rPr>
          <w:rFonts w:ascii="Times New Roman" w:hAnsi="Times New Roman" w:cs="Times New Roman"/>
          <w:sz w:val="20"/>
          <w:szCs w:val="20"/>
        </w:rPr>
      </w:pPr>
    </w:p>
    <w:p w:rsidR="00E274B4" w:rsidRPr="00814E33" w:rsidRDefault="00E274B4"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16"/>
      </w:tblGrid>
      <w:tr w:rsidR="00E274B4" w:rsidRPr="00814E33" w:rsidTr="00B40053">
        <w:trPr>
          <w:trHeight w:val="283"/>
        </w:trPr>
        <w:tc>
          <w:tcPr>
            <w:tcW w:w="9250" w:type="dxa"/>
            <w:gridSpan w:val="2"/>
            <w:shd w:val="clear" w:color="auto" w:fill="auto"/>
          </w:tcPr>
          <w:p w:rsidR="00E274B4" w:rsidRPr="00814E33" w:rsidRDefault="00E274B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lastRenderedPageBreak/>
              <w:t>Heti bontott tematika</w:t>
            </w:r>
          </w:p>
        </w:tc>
      </w:tr>
      <w:tr w:rsidR="00E274B4" w:rsidRPr="00814E33" w:rsidTr="00097B2E">
        <w:tc>
          <w:tcPr>
            <w:tcW w:w="1529" w:type="dxa"/>
            <w:vMerge w:val="restart"/>
            <w:shd w:val="clear" w:color="auto" w:fill="auto"/>
          </w:tcPr>
          <w:p w:rsidR="00E274B4" w:rsidRPr="00814E33" w:rsidRDefault="00E274B4" w:rsidP="00814E33">
            <w:pPr>
              <w:pStyle w:val="Listaszerbekezds"/>
              <w:numPr>
                <w:ilvl w:val="0"/>
                <w:numId w:val="19"/>
              </w:numPr>
              <w:rPr>
                <w:sz w:val="20"/>
                <w:szCs w:val="20"/>
              </w:rPr>
            </w:pPr>
          </w:p>
          <w:p w:rsidR="00B7221C" w:rsidRPr="00814E33" w:rsidRDefault="00B7221C" w:rsidP="00814E33">
            <w:pPr>
              <w:spacing w:after="0" w:line="240" w:lineRule="auto"/>
              <w:ind w:left="720"/>
              <w:rPr>
                <w:rFonts w:ascii="Times New Roman" w:hAnsi="Times New Roman" w:cs="Times New Roman"/>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pénzügyi/gazdasági döntéshozatal kihívásai. Az Excel 2007 alkalmazása pénzügyi számításokban.</w:t>
            </w:r>
          </w:p>
        </w:tc>
      </w:tr>
      <w:tr w:rsidR="00E274B4" w:rsidRPr="00814E33" w:rsidTr="00097B2E">
        <w:tc>
          <w:tcPr>
            <w:tcW w:w="1529" w:type="dxa"/>
            <w:vMerge/>
            <w:shd w:val="clear" w:color="auto" w:fill="auto"/>
          </w:tcPr>
          <w:p w:rsidR="00E274B4" w:rsidRPr="00814E33" w:rsidRDefault="00E274B4"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lesz a pénzügyi/gazdasági döntéshozatal értelmezésére.</w:t>
            </w:r>
          </w:p>
        </w:tc>
      </w:tr>
      <w:tr w:rsidR="00E274B4" w:rsidRPr="00814E33" w:rsidTr="00097B2E">
        <w:tc>
          <w:tcPr>
            <w:tcW w:w="1529" w:type="dxa"/>
            <w:vMerge w:val="restart"/>
            <w:shd w:val="clear" w:color="auto" w:fill="auto"/>
          </w:tcPr>
          <w:p w:rsidR="00E274B4" w:rsidRPr="00814E33" w:rsidRDefault="00E274B4" w:rsidP="00814E33">
            <w:pPr>
              <w:pStyle w:val="Listaszerbekezds"/>
              <w:numPr>
                <w:ilvl w:val="0"/>
                <w:numId w:val="19"/>
              </w:numPr>
              <w:rPr>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pénzügyi kimutatások készítése és szerepe. Kimutatás táblázatok (pivot táblák) készítése Excel 2007-ben.</w:t>
            </w:r>
          </w:p>
        </w:tc>
      </w:tr>
      <w:tr w:rsidR="00E274B4" w:rsidRPr="00814E33" w:rsidTr="00097B2E">
        <w:tc>
          <w:tcPr>
            <w:tcW w:w="1529" w:type="dxa"/>
            <w:vMerge/>
            <w:shd w:val="clear" w:color="auto" w:fill="auto"/>
          </w:tcPr>
          <w:p w:rsidR="00E274B4" w:rsidRPr="00814E33" w:rsidRDefault="00E274B4" w:rsidP="00814E33">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lesz pivot táblák készítésére.</w:t>
            </w:r>
          </w:p>
        </w:tc>
      </w:tr>
      <w:tr w:rsidR="00E274B4" w:rsidRPr="00814E33" w:rsidTr="00097B2E">
        <w:tc>
          <w:tcPr>
            <w:tcW w:w="1529" w:type="dxa"/>
            <w:vMerge w:val="restart"/>
            <w:shd w:val="clear" w:color="auto" w:fill="auto"/>
          </w:tcPr>
          <w:p w:rsidR="00E274B4" w:rsidRPr="00814E33" w:rsidRDefault="00E274B4" w:rsidP="00814E33">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pénzügyi elemzés keretei, módszerei. Az Excel 2007 alkalmazása az elemzés eredményeinek ábrázolásában.</w:t>
            </w:r>
          </w:p>
        </w:tc>
      </w:tr>
      <w:tr w:rsidR="00E274B4" w:rsidRPr="00814E33" w:rsidTr="00097B2E">
        <w:tc>
          <w:tcPr>
            <w:tcW w:w="1529" w:type="dxa"/>
            <w:vMerge/>
            <w:shd w:val="clear" w:color="auto" w:fill="auto"/>
          </w:tcPr>
          <w:p w:rsidR="00E274B4" w:rsidRPr="00814E33" w:rsidRDefault="00E274B4" w:rsidP="00814E33">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lesz eredményeit különbözőképpen ábrázolni az excel segítségével.</w:t>
            </w:r>
          </w:p>
        </w:tc>
      </w:tr>
      <w:tr w:rsidR="00E274B4" w:rsidRPr="00814E33" w:rsidTr="00097B2E">
        <w:tc>
          <w:tcPr>
            <w:tcW w:w="1529" w:type="dxa"/>
            <w:vMerge w:val="restart"/>
            <w:shd w:val="clear" w:color="auto" w:fill="auto"/>
          </w:tcPr>
          <w:p w:rsidR="00E274B4" w:rsidRPr="00814E33" w:rsidRDefault="00E274B4" w:rsidP="00814E33">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Az eszközök elemzése. A pénzügyi elemzésben alkalmazható statisztikai módszerek az Excel 2007-ben.</w:t>
            </w:r>
          </w:p>
        </w:tc>
      </w:tr>
      <w:tr w:rsidR="00E274B4" w:rsidRPr="00814E33" w:rsidTr="00097B2E">
        <w:tc>
          <w:tcPr>
            <w:tcW w:w="1529" w:type="dxa"/>
            <w:vMerge/>
            <w:shd w:val="clear" w:color="auto" w:fill="auto"/>
          </w:tcPr>
          <w:p w:rsidR="00E274B4" w:rsidRPr="00814E33" w:rsidRDefault="00E274B4" w:rsidP="00814E33">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lesz a pénzügyi kimutatások esetében használatos statisztikai módszerek alkalmazására.</w:t>
            </w:r>
          </w:p>
        </w:tc>
      </w:tr>
      <w:tr w:rsidR="00E274B4" w:rsidRPr="00814E33" w:rsidTr="00097B2E">
        <w:tc>
          <w:tcPr>
            <w:tcW w:w="1529" w:type="dxa"/>
            <w:vMerge w:val="restart"/>
            <w:shd w:val="clear" w:color="auto" w:fill="auto"/>
          </w:tcPr>
          <w:p w:rsidR="00E274B4" w:rsidRPr="00814E33" w:rsidRDefault="00E274B4" w:rsidP="00814E33">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saját tőke és a kötelezettségek elemzése. Az eszközök elemzése.</w:t>
            </w:r>
          </w:p>
        </w:tc>
      </w:tr>
      <w:tr w:rsidR="00E274B4" w:rsidRPr="00814E33" w:rsidTr="00097B2E">
        <w:tc>
          <w:tcPr>
            <w:tcW w:w="1529" w:type="dxa"/>
            <w:vMerge/>
            <w:shd w:val="clear" w:color="auto" w:fill="auto"/>
          </w:tcPr>
          <w:p w:rsidR="00E274B4" w:rsidRPr="00814E33" w:rsidRDefault="00E274B4" w:rsidP="00814E33">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lesz az eszközök elemzésére,ok-okozati összefüggések feltárására.</w:t>
            </w:r>
          </w:p>
        </w:tc>
      </w:tr>
      <w:tr w:rsidR="00E274B4" w:rsidRPr="00814E33" w:rsidTr="00097B2E">
        <w:tc>
          <w:tcPr>
            <w:tcW w:w="1529" w:type="dxa"/>
            <w:vMerge w:val="restart"/>
            <w:shd w:val="clear" w:color="auto" w:fill="auto"/>
          </w:tcPr>
          <w:p w:rsidR="00E274B4" w:rsidRPr="00814E33" w:rsidRDefault="00E274B4" w:rsidP="00814E33">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Az eredménykimutatás elemzése. A saját tőke és a kötelezettségek elemzése.</w:t>
            </w:r>
          </w:p>
        </w:tc>
      </w:tr>
      <w:tr w:rsidR="00E274B4" w:rsidRPr="00814E33" w:rsidTr="00097B2E">
        <w:tc>
          <w:tcPr>
            <w:tcW w:w="1529" w:type="dxa"/>
            <w:vMerge/>
            <w:shd w:val="clear" w:color="auto" w:fill="auto"/>
          </w:tcPr>
          <w:p w:rsidR="00E274B4" w:rsidRPr="00814E33" w:rsidRDefault="00E274B4" w:rsidP="00814E33">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lesz a források elemzésére,ok-okozati összefüggések feltárására.</w:t>
            </w:r>
          </w:p>
        </w:tc>
      </w:tr>
      <w:tr w:rsidR="00E274B4" w:rsidRPr="00814E33" w:rsidTr="00097B2E">
        <w:tc>
          <w:tcPr>
            <w:tcW w:w="1529" w:type="dxa"/>
            <w:vMerge w:val="restart"/>
            <w:shd w:val="clear" w:color="auto" w:fill="auto"/>
          </w:tcPr>
          <w:p w:rsidR="00E274B4" w:rsidRPr="00814E33" w:rsidRDefault="00E274B4" w:rsidP="00814E33">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mérleg és eredménykimutatás komplex elemzése. Az eredménykimutatás elemzése.</w:t>
            </w:r>
          </w:p>
        </w:tc>
      </w:tr>
      <w:tr w:rsidR="00E274B4" w:rsidRPr="00814E33" w:rsidTr="00097B2E">
        <w:tc>
          <w:tcPr>
            <w:tcW w:w="1529" w:type="dxa"/>
            <w:vMerge/>
            <w:shd w:val="clear" w:color="auto" w:fill="auto"/>
          </w:tcPr>
          <w:p w:rsidR="00E274B4" w:rsidRPr="00814E33" w:rsidRDefault="00E274B4" w:rsidP="00814E33">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lesz az eredményt meghatározó tényezők elemzésére,ok-okozati összefüggések feltárására.</w:t>
            </w:r>
          </w:p>
        </w:tc>
      </w:tr>
      <w:tr w:rsidR="00E274B4" w:rsidRPr="00814E33" w:rsidTr="00097B2E">
        <w:tc>
          <w:tcPr>
            <w:tcW w:w="1529" w:type="dxa"/>
            <w:vMerge w:val="restart"/>
            <w:shd w:val="clear" w:color="auto" w:fill="auto"/>
          </w:tcPr>
          <w:p w:rsidR="00E274B4" w:rsidRPr="00814E33" w:rsidRDefault="00E274B4" w:rsidP="00814E33">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mérleg és eredménykimutatás komplex elemzése. Az eredménykimutatás elemzése.</w:t>
            </w:r>
          </w:p>
        </w:tc>
      </w:tr>
      <w:tr w:rsidR="00E274B4" w:rsidRPr="00814E33" w:rsidTr="00097B2E">
        <w:tc>
          <w:tcPr>
            <w:tcW w:w="1529" w:type="dxa"/>
            <w:vMerge/>
            <w:shd w:val="clear" w:color="auto" w:fill="auto"/>
          </w:tcPr>
          <w:p w:rsidR="00E274B4" w:rsidRPr="00814E33" w:rsidRDefault="00E274B4" w:rsidP="00814E33">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lesz az eredményt meghatározó tényezők elemzésére,ok-okozati összefüggések feltárására.</w:t>
            </w:r>
          </w:p>
        </w:tc>
      </w:tr>
      <w:tr w:rsidR="00E274B4" w:rsidRPr="00814E33" w:rsidTr="00097B2E">
        <w:tc>
          <w:tcPr>
            <w:tcW w:w="1529" w:type="dxa"/>
            <w:vMerge w:val="restart"/>
            <w:shd w:val="clear" w:color="auto" w:fill="auto"/>
          </w:tcPr>
          <w:p w:rsidR="00E274B4" w:rsidRPr="00814E33" w:rsidRDefault="00E274B4" w:rsidP="00814E33">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Vállalati válság, csődelőrejelzés A mérleg és eredménykimutatás komplex elemzése.</w:t>
            </w:r>
          </w:p>
        </w:tc>
      </w:tr>
      <w:tr w:rsidR="00E274B4" w:rsidRPr="00814E33" w:rsidTr="00097B2E">
        <w:tc>
          <w:tcPr>
            <w:tcW w:w="1529" w:type="dxa"/>
            <w:vMerge/>
            <w:shd w:val="clear" w:color="auto" w:fill="auto"/>
          </w:tcPr>
          <w:p w:rsidR="00E274B4" w:rsidRPr="00814E33" w:rsidRDefault="00E274B4" w:rsidP="00814E33">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lesz a vállalati vagyon komplex elemzésére,ok-okozati összefüggések feltárására.</w:t>
            </w:r>
          </w:p>
        </w:tc>
      </w:tr>
      <w:tr w:rsidR="00E274B4" w:rsidRPr="00814E33" w:rsidTr="00097B2E">
        <w:tc>
          <w:tcPr>
            <w:tcW w:w="1529" w:type="dxa"/>
            <w:vMerge w:val="restart"/>
            <w:shd w:val="clear" w:color="auto" w:fill="auto"/>
          </w:tcPr>
          <w:p w:rsidR="00E274B4" w:rsidRPr="00814E33" w:rsidRDefault="00E274B4" w:rsidP="00814E33">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Vállalati válság, csődelőrejelzés. A mérleg és eredménykimutatás komplex elemzése</w:t>
            </w:r>
          </w:p>
        </w:tc>
      </w:tr>
      <w:tr w:rsidR="00E274B4" w:rsidRPr="00814E33" w:rsidTr="00097B2E">
        <w:tc>
          <w:tcPr>
            <w:tcW w:w="1529" w:type="dxa"/>
            <w:vMerge/>
            <w:shd w:val="clear" w:color="auto" w:fill="auto"/>
          </w:tcPr>
          <w:p w:rsidR="00E274B4" w:rsidRPr="00814E33" w:rsidRDefault="00E274B4" w:rsidP="00814E33">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lesz a vállalati vagyon komplex elemzésére,ok-okozati összefüggések feltárására.</w:t>
            </w:r>
          </w:p>
        </w:tc>
      </w:tr>
      <w:tr w:rsidR="00E274B4" w:rsidRPr="00814E33" w:rsidTr="00097B2E">
        <w:tc>
          <w:tcPr>
            <w:tcW w:w="1529" w:type="dxa"/>
            <w:vMerge w:val="restart"/>
            <w:shd w:val="clear" w:color="auto" w:fill="auto"/>
          </w:tcPr>
          <w:p w:rsidR="00E274B4" w:rsidRPr="00814E33" w:rsidRDefault="00E274B4" w:rsidP="00814E33">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pénzügyi teljesítmény mérésének módszerei. Vállalati válság, csődelőrejelzés</w:t>
            </w:r>
          </w:p>
        </w:tc>
      </w:tr>
      <w:tr w:rsidR="00E274B4" w:rsidRPr="00814E33" w:rsidTr="00097B2E">
        <w:tc>
          <w:tcPr>
            <w:tcW w:w="1529" w:type="dxa"/>
            <w:vMerge/>
            <w:shd w:val="clear" w:color="auto" w:fill="auto"/>
          </w:tcPr>
          <w:p w:rsidR="00E274B4" w:rsidRPr="00814E33" w:rsidRDefault="00E274B4" w:rsidP="00814E33">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lesz alkalmazni a csődelőrejelzési modelleket, felismerni a vállalati válság jeleit.</w:t>
            </w:r>
          </w:p>
        </w:tc>
      </w:tr>
      <w:tr w:rsidR="00E274B4" w:rsidRPr="00814E33" w:rsidTr="00097B2E">
        <w:tc>
          <w:tcPr>
            <w:tcW w:w="1529" w:type="dxa"/>
            <w:vMerge w:val="restart"/>
            <w:shd w:val="clear" w:color="auto" w:fill="auto"/>
          </w:tcPr>
          <w:p w:rsidR="00E274B4" w:rsidRPr="00814E33" w:rsidRDefault="00E274B4" w:rsidP="00814E33">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pénzügyi teljesítmény mérésének módszerei. Hitelelemzés, csődelőrejelzés.</w:t>
            </w:r>
          </w:p>
        </w:tc>
      </w:tr>
      <w:tr w:rsidR="00E274B4" w:rsidRPr="00814E33" w:rsidTr="00097B2E">
        <w:tc>
          <w:tcPr>
            <w:tcW w:w="1529" w:type="dxa"/>
            <w:vMerge/>
            <w:shd w:val="clear" w:color="auto" w:fill="auto"/>
          </w:tcPr>
          <w:p w:rsidR="00E274B4" w:rsidRPr="00814E33" w:rsidRDefault="00E274B4" w:rsidP="00814E33">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A hallgató képes lesz alkalmazni a hitelemzés különböző módszereit. </w:t>
            </w:r>
          </w:p>
        </w:tc>
      </w:tr>
      <w:tr w:rsidR="00E274B4" w:rsidRPr="00814E33" w:rsidTr="00097B2E">
        <w:tc>
          <w:tcPr>
            <w:tcW w:w="1529" w:type="dxa"/>
            <w:vMerge w:val="restart"/>
            <w:shd w:val="clear" w:color="auto" w:fill="auto"/>
          </w:tcPr>
          <w:p w:rsidR="00E274B4" w:rsidRPr="00814E33" w:rsidRDefault="00E274B4" w:rsidP="00814E33">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Intellektuális tőke mérése. A pénzügyi teljesítmény mérése.</w:t>
            </w:r>
          </w:p>
        </w:tc>
      </w:tr>
      <w:tr w:rsidR="00E274B4" w:rsidRPr="00814E33" w:rsidTr="00097B2E">
        <w:tc>
          <w:tcPr>
            <w:tcW w:w="1529" w:type="dxa"/>
            <w:vMerge/>
            <w:shd w:val="clear" w:color="auto" w:fill="auto"/>
          </w:tcPr>
          <w:p w:rsidR="00E274B4" w:rsidRPr="00814E33" w:rsidRDefault="00E274B4" w:rsidP="00814E33">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A hallgató képes lesz alkalmazni a pénzügyi teljesítmény mérésének módszereit. </w:t>
            </w:r>
          </w:p>
        </w:tc>
      </w:tr>
      <w:tr w:rsidR="00E274B4" w:rsidRPr="00814E33" w:rsidTr="00097B2E">
        <w:tc>
          <w:tcPr>
            <w:tcW w:w="1529" w:type="dxa"/>
            <w:vMerge w:val="restart"/>
            <w:shd w:val="clear" w:color="auto" w:fill="auto"/>
          </w:tcPr>
          <w:p w:rsidR="00E274B4" w:rsidRPr="00814E33" w:rsidRDefault="00E274B4" w:rsidP="00814E33">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Intellektuális tőke mérése. Intellektuális tőke mérése.</w:t>
            </w:r>
          </w:p>
        </w:tc>
      </w:tr>
      <w:tr w:rsidR="00E274B4" w:rsidRPr="00814E33" w:rsidTr="00097B2E">
        <w:trPr>
          <w:trHeight w:val="70"/>
        </w:trPr>
        <w:tc>
          <w:tcPr>
            <w:tcW w:w="1529" w:type="dxa"/>
            <w:vMerge/>
            <w:shd w:val="clear" w:color="auto" w:fill="auto"/>
          </w:tcPr>
          <w:p w:rsidR="00E274B4" w:rsidRPr="00814E33" w:rsidRDefault="00E274B4" w:rsidP="00814E33">
            <w:pPr>
              <w:numPr>
                <w:ilvl w:val="0"/>
                <w:numId w:val="19"/>
              </w:numPr>
              <w:spacing w:after="0" w:line="240" w:lineRule="auto"/>
              <w:rPr>
                <w:rFonts w:ascii="Times New Roman" w:hAnsi="Times New Roman" w:cs="Times New Roman"/>
                <w:sz w:val="20"/>
                <w:szCs w:val="20"/>
              </w:rPr>
            </w:pPr>
          </w:p>
        </w:tc>
        <w:tc>
          <w:tcPr>
            <w:tcW w:w="7721" w:type="dxa"/>
            <w:shd w:val="clear" w:color="auto" w:fill="auto"/>
          </w:tcPr>
          <w:p w:rsidR="00E274B4" w:rsidRPr="00814E33" w:rsidRDefault="00E274B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A hallgató képes lesz alkalmazni az intellektuális tőke mérésének különböző módszereit. </w:t>
            </w:r>
          </w:p>
        </w:tc>
      </w:tr>
    </w:tbl>
    <w:p w:rsidR="00E274B4" w:rsidRPr="00814E33" w:rsidRDefault="00E274B4"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tanulási eredmények</w:t>
      </w:r>
    </w:p>
    <w:p w:rsidR="00B40053" w:rsidRPr="00814E33" w:rsidRDefault="00B40053" w:rsidP="00814E33">
      <w:pPr>
        <w:spacing w:after="0" w:line="240" w:lineRule="auto"/>
        <w:rPr>
          <w:rFonts w:ascii="Times New Roman" w:hAnsi="Times New Roman" w:cs="Times New Roman"/>
          <w:sz w:val="20"/>
          <w:szCs w:val="20"/>
        </w:rPr>
      </w:pPr>
    </w:p>
    <w:p w:rsidR="00B40053" w:rsidRPr="00814E33" w:rsidRDefault="00B40053"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C1B2D" w:rsidRPr="00814E33" w:rsidTr="00097B2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C1B2D" w:rsidRPr="00814E33" w:rsidRDefault="009C1B2D"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C1B2D" w:rsidRPr="00814E33" w:rsidRDefault="009C1B2D"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C1B2D" w:rsidRPr="00814E33" w:rsidRDefault="009C1B2D"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 xml:space="preserve">Vezetői számvitel </w:t>
            </w:r>
          </w:p>
        </w:tc>
        <w:tc>
          <w:tcPr>
            <w:tcW w:w="855" w:type="dxa"/>
            <w:vMerge w:val="restart"/>
            <w:tcBorders>
              <w:top w:val="single" w:sz="4" w:space="0" w:color="auto"/>
              <w:left w:val="single" w:sz="4" w:space="0" w:color="auto"/>
              <w:right w:val="single" w:sz="4" w:space="0" w:color="auto"/>
            </w:tcBorders>
            <w:vAlign w:val="center"/>
          </w:tcPr>
          <w:p w:rsidR="009C1B2D" w:rsidRPr="00814E33" w:rsidRDefault="009C1B2D"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C1B2D" w:rsidRPr="00814E33" w:rsidRDefault="009C1B2D"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GT_MVSN603</w:t>
            </w:r>
          </w:p>
        </w:tc>
      </w:tr>
      <w:tr w:rsidR="009C1B2D" w:rsidRPr="00814E33" w:rsidTr="00097B2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C1B2D" w:rsidRPr="00814E33" w:rsidRDefault="009C1B2D" w:rsidP="00814E3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9C1B2D" w:rsidRPr="00814E33" w:rsidRDefault="009C1B2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C1B2D" w:rsidRPr="00814E33" w:rsidRDefault="009C1B2D" w:rsidP="00814E33">
            <w:pPr>
              <w:spacing w:after="0" w:line="240" w:lineRule="auto"/>
              <w:jc w:val="center"/>
              <w:rPr>
                <w:rFonts w:ascii="Times New Roman" w:hAnsi="Times New Roman" w:cs="Times New Roman"/>
                <w:b/>
                <w:sz w:val="20"/>
                <w:szCs w:val="20"/>
                <w:lang w:val="en-US"/>
              </w:rPr>
            </w:pPr>
            <w:r w:rsidRPr="00814E33">
              <w:rPr>
                <w:rFonts w:ascii="Times New Roman" w:hAnsi="Times New Roman" w:cs="Times New Roman"/>
                <w:b/>
                <w:sz w:val="20"/>
                <w:szCs w:val="20"/>
                <w:lang w:val="en-US"/>
              </w:rPr>
              <w:t xml:space="preserve">Management Accounting </w:t>
            </w:r>
          </w:p>
        </w:tc>
        <w:tc>
          <w:tcPr>
            <w:tcW w:w="855" w:type="dxa"/>
            <w:vMerge/>
            <w:tcBorders>
              <w:left w:val="single" w:sz="4" w:space="0" w:color="auto"/>
              <w:bottom w:val="single" w:sz="4" w:space="0" w:color="auto"/>
              <w:right w:val="single" w:sz="4" w:space="0" w:color="auto"/>
            </w:tcBorders>
            <w:vAlign w:val="center"/>
          </w:tcPr>
          <w:p w:rsidR="009C1B2D" w:rsidRPr="00814E33" w:rsidRDefault="009C1B2D" w:rsidP="00814E3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C1B2D" w:rsidRPr="00814E33" w:rsidRDefault="009C1B2D" w:rsidP="00814E33">
            <w:pPr>
              <w:spacing w:after="0" w:line="240" w:lineRule="auto"/>
              <w:rPr>
                <w:rFonts w:ascii="Times New Roman" w:eastAsia="Arial Unicode MS" w:hAnsi="Times New Roman" w:cs="Times New Roman"/>
                <w:sz w:val="20"/>
                <w:szCs w:val="20"/>
              </w:rPr>
            </w:pPr>
          </w:p>
        </w:tc>
      </w:tr>
      <w:tr w:rsidR="009C1B2D" w:rsidRPr="00814E33" w:rsidTr="00097B2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C1B2D" w:rsidRPr="00814E33" w:rsidRDefault="009C1B2D" w:rsidP="00814E33">
            <w:pPr>
              <w:spacing w:after="0" w:line="240" w:lineRule="auto"/>
              <w:jc w:val="center"/>
              <w:rPr>
                <w:rFonts w:ascii="Times New Roman" w:hAnsi="Times New Roman" w:cs="Times New Roman"/>
                <w:b/>
                <w:bCs/>
                <w:sz w:val="20"/>
                <w:szCs w:val="20"/>
              </w:rPr>
            </w:pPr>
          </w:p>
        </w:tc>
      </w:tr>
      <w:tr w:rsidR="009C1B2D" w:rsidRPr="00814E33" w:rsidTr="00097B2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C1B2D" w:rsidRPr="00814E33" w:rsidRDefault="009C1B2D" w:rsidP="00814E33">
            <w:pPr>
              <w:spacing w:after="0" w:line="240" w:lineRule="auto"/>
              <w:ind w:left="20"/>
              <w:rPr>
                <w:rFonts w:ascii="Times New Roman" w:hAnsi="Times New Roman" w:cs="Times New Roman"/>
                <w:sz w:val="20"/>
                <w:szCs w:val="20"/>
              </w:rPr>
            </w:pPr>
            <w:r w:rsidRPr="00814E33">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C1B2D" w:rsidRPr="00814E33" w:rsidRDefault="009C1B2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DE GTK Számviteli és Pénzügyi Intézet</w:t>
            </w:r>
          </w:p>
        </w:tc>
      </w:tr>
      <w:tr w:rsidR="009C1B2D" w:rsidRPr="00814E33" w:rsidTr="00097B2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C1B2D" w:rsidRPr="00814E33" w:rsidRDefault="009C1B2D"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C1B2D" w:rsidRPr="00814E33" w:rsidRDefault="009C1B2D"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9C1B2D" w:rsidRPr="00814E33" w:rsidRDefault="009C1B2D"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C1B2D" w:rsidRPr="00814E33" w:rsidRDefault="009C1B2D" w:rsidP="00814E33">
            <w:pPr>
              <w:spacing w:after="0" w:line="240" w:lineRule="auto"/>
              <w:jc w:val="center"/>
              <w:rPr>
                <w:rFonts w:ascii="Times New Roman" w:eastAsia="Arial Unicode MS" w:hAnsi="Times New Roman" w:cs="Times New Roman"/>
                <w:sz w:val="20"/>
                <w:szCs w:val="20"/>
              </w:rPr>
            </w:pPr>
          </w:p>
        </w:tc>
      </w:tr>
      <w:tr w:rsidR="009C1B2D" w:rsidRPr="00814E33" w:rsidTr="00097B2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C1B2D" w:rsidRPr="00814E33" w:rsidRDefault="009C1B2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C1B2D" w:rsidRPr="00814E33" w:rsidRDefault="009C1B2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9C1B2D" w:rsidRPr="00814E33" w:rsidRDefault="009C1B2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9C1B2D" w:rsidRPr="00814E33" w:rsidRDefault="009C1B2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9C1B2D" w:rsidRPr="00814E33" w:rsidRDefault="009C1B2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Oktatás nyelve</w:t>
            </w:r>
          </w:p>
        </w:tc>
      </w:tr>
      <w:tr w:rsidR="009C1B2D" w:rsidRPr="00814E33" w:rsidTr="00097B2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C1B2D" w:rsidRPr="00814E33" w:rsidRDefault="009C1B2D" w:rsidP="00814E3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C1B2D" w:rsidRPr="00814E33" w:rsidRDefault="009C1B2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C1B2D" w:rsidRPr="00814E33" w:rsidRDefault="009C1B2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9C1B2D" w:rsidRPr="00814E33" w:rsidRDefault="009C1B2D" w:rsidP="00814E3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C1B2D" w:rsidRPr="00814E33" w:rsidRDefault="009C1B2D" w:rsidP="00814E3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9C1B2D" w:rsidRPr="00814E33" w:rsidRDefault="009C1B2D" w:rsidP="00814E33">
            <w:pPr>
              <w:spacing w:after="0" w:line="240" w:lineRule="auto"/>
              <w:rPr>
                <w:rFonts w:ascii="Times New Roman" w:hAnsi="Times New Roman" w:cs="Times New Roman"/>
                <w:sz w:val="20"/>
                <w:szCs w:val="20"/>
              </w:rPr>
            </w:pPr>
          </w:p>
        </w:tc>
      </w:tr>
      <w:tr w:rsidR="009C1B2D" w:rsidRPr="00814E33" w:rsidTr="00097B2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C1B2D" w:rsidRPr="00814E33" w:rsidRDefault="009C1B2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C1B2D" w:rsidRPr="00814E33" w:rsidRDefault="009C1B2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C1B2D" w:rsidRPr="00814E33" w:rsidRDefault="009C1B2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C1B2D" w:rsidRPr="00814E33" w:rsidRDefault="009C1B2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9C1B2D" w:rsidRPr="00814E33" w:rsidRDefault="009C1B2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C1B2D" w:rsidRPr="00814E33" w:rsidRDefault="009C1B2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C1B2D" w:rsidRPr="00814E33" w:rsidRDefault="009C1B2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9C1B2D" w:rsidRPr="00814E33" w:rsidRDefault="009C1B2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C1B2D" w:rsidRPr="00814E33" w:rsidRDefault="009C1B2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magyar</w:t>
            </w:r>
          </w:p>
        </w:tc>
      </w:tr>
      <w:tr w:rsidR="009C1B2D" w:rsidRPr="00814E33" w:rsidTr="00097B2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C1B2D" w:rsidRPr="00814E33" w:rsidRDefault="009C1B2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C1B2D" w:rsidRPr="00814E33" w:rsidRDefault="009C1B2D" w:rsidP="00814E3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C1B2D" w:rsidRPr="00814E33" w:rsidRDefault="009C1B2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C1B2D" w:rsidRPr="00814E33" w:rsidRDefault="009C1B2D" w:rsidP="00814E3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9C1B2D" w:rsidRPr="00814E33" w:rsidRDefault="009C1B2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C1B2D" w:rsidRPr="00814E33" w:rsidRDefault="009C1B2D" w:rsidP="00814E3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C1B2D" w:rsidRPr="00814E33" w:rsidRDefault="009C1B2D" w:rsidP="00814E3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9C1B2D" w:rsidRPr="00814E33" w:rsidRDefault="009C1B2D" w:rsidP="00814E3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C1B2D" w:rsidRPr="00814E33" w:rsidRDefault="009C1B2D" w:rsidP="00814E33">
            <w:pPr>
              <w:spacing w:after="0" w:line="240" w:lineRule="auto"/>
              <w:jc w:val="center"/>
              <w:rPr>
                <w:rFonts w:ascii="Times New Roman" w:hAnsi="Times New Roman" w:cs="Times New Roman"/>
                <w:sz w:val="20"/>
                <w:szCs w:val="20"/>
              </w:rPr>
            </w:pPr>
          </w:p>
        </w:tc>
      </w:tr>
      <w:tr w:rsidR="009C1B2D" w:rsidRPr="00814E33" w:rsidTr="00097B2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C1B2D" w:rsidRPr="00814E33" w:rsidRDefault="009C1B2D"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9C1B2D" w:rsidRPr="00814E33" w:rsidRDefault="009C1B2D"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C1B2D" w:rsidRPr="00814E33" w:rsidRDefault="009C1B2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Dr. Fenyves Veronika</w:t>
            </w:r>
          </w:p>
        </w:tc>
        <w:tc>
          <w:tcPr>
            <w:tcW w:w="855" w:type="dxa"/>
            <w:tcBorders>
              <w:top w:val="single" w:sz="4" w:space="0" w:color="auto"/>
              <w:left w:val="nil"/>
              <w:bottom w:val="single" w:sz="4" w:space="0" w:color="auto"/>
              <w:right w:val="single" w:sz="4" w:space="0" w:color="auto"/>
            </w:tcBorders>
            <w:vAlign w:val="center"/>
          </w:tcPr>
          <w:p w:rsidR="009C1B2D" w:rsidRPr="00814E33" w:rsidRDefault="009C1B2D"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C1B2D" w:rsidRPr="00814E33" w:rsidRDefault="009C1B2D"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egyetemi docens</w:t>
            </w:r>
          </w:p>
        </w:tc>
      </w:tr>
      <w:tr w:rsidR="009C1B2D" w:rsidRPr="00814E33" w:rsidTr="00097B2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C1B2D" w:rsidRPr="00814E33" w:rsidRDefault="009C1B2D" w:rsidP="00814E33">
            <w:pPr>
              <w:spacing w:after="0" w:line="240" w:lineRule="auto"/>
              <w:rPr>
                <w:rFonts w:ascii="Times New Roman" w:hAnsi="Times New Roman" w:cs="Times New Roman"/>
                <w:sz w:val="20"/>
                <w:szCs w:val="20"/>
              </w:rPr>
            </w:pPr>
            <w:r w:rsidRPr="00814E33">
              <w:rPr>
                <w:rFonts w:ascii="Times New Roman" w:hAnsi="Times New Roman" w:cs="Times New Roman"/>
                <w:b/>
                <w:bCs/>
                <w:sz w:val="20"/>
                <w:szCs w:val="20"/>
              </w:rPr>
              <w:t xml:space="preserve">A kurzus célja, </w:t>
            </w:r>
            <w:r w:rsidRPr="00814E33">
              <w:rPr>
                <w:rFonts w:ascii="Times New Roman" w:hAnsi="Times New Roman" w:cs="Times New Roman"/>
                <w:sz w:val="20"/>
                <w:szCs w:val="20"/>
              </w:rPr>
              <w:t>hogy a hallgatók</w:t>
            </w:r>
          </w:p>
          <w:p w:rsidR="009C1B2D" w:rsidRPr="00814E33" w:rsidRDefault="009C1B2D" w:rsidP="00814E33">
            <w:pPr>
              <w:numPr>
                <w:ilvl w:val="0"/>
                <w:numId w:val="9"/>
              </w:num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 xml:space="preserve"> A tantárgy oktatásának célja olyan ismeretanyag biztosítása és elsajátíttatása, mely alapot és segítséget nyújt minden vállalkozásnak az eredményességet növelő munkához, hozzájárul a vállalkozások gazdasági és pénzügyi stabilitásának megalapozásához. </w:t>
            </w:r>
          </w:p>
          <w:p w:rsidR="009C1B2D" w:rsidRPr="00814E33" w:rsidRDefault="009C1B2D" w:rsidP="00814E33">
            <w:pPr>
              <w:numPr>
                <w:ilvl w:val="0"/>
                <w:numId w:val="9"/>
              </w:num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Az oktatásban résztvevők legyenek képesek controlling szemléletű divíziónkénti hozam- és költségelszámolásra; költséghelyi tervezett-tényleges adatok összehasonlítására és a leterheltség vizsgálatára; vertikális üzemek hozam és költségelszámolására, belső felhasználásra kerülő termékek esetében; hozam- és költségelszámolásra munkakalkulációs rendszerben; folyamat kalkuláció készítésére - folyamatköltség elszámolásra; önköltségszámításra.</w:t>
            </w:r>
          </w:p>
        </w:tc>
      </w:tr>
      <w:tr w:rsidR="009C1B2D" w:rsidRPr="00814E33" w:rsidTr="00097B2E">
        <w:trPr>
          <w:cantSplit/>
          <w:trHeight w:val="1400"/>
        </w:trPr>
        <w:tc>
          <w:tcPr>
            <w:tcW w:w="9939" w:type="dxa"/>
            <w:gridSpan w:val="10"/>
            <w:tcBorders>
              <w:top w:val="single" w:sz="4" w:space="0" w:color="auto"/>
              <w:left w:val="single" w:sz="4" w:space="0" w:color="auto"/>
              <w:right w:val="single" w:sz="4" w:space="0" w:color="000000"/>
            </w:tcBorders>
            <w:vAlign w:val="center"/>
          </w:tcPr>
          <w:p w:rsidR="009C1B2D" w:rsidRPr="00814E33" w:rsidRDefault="009C1B2D" w:rsidP="00814E33">
            <w:pPr>
              <w:spacing w:after="0" w:line="240" w:lineRule="auto"/>
              <w:jc w:val="both"/>
              <w:rPr>
                <w:rFonts w:ascii="Times New Roman" w:hAnsi="Times New Roman" w:cs="Times New Roman"/>
                <w:b/>
                <w:bCs/>
                <w:sz w:val="20"/>
                <w:szCs w:val="20"/>
              </w:rPr>
            </w:pPr>
            <w:r w:rsidRPr="00814E33">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9C1B2D" w:rsidRPr="00814E33" w:rsidRDefault="009C1B2D"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 xml:space="preserve">Tudás: </w:t>
            </w:r>
          </w:p>
          <w:p w:rsidR="009C1B2D" w:rsidRPr="00814E33" w:rsidRDefault="009C1B2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Birtokában van a problémafelismerés, -megfogalmazás és -megoldás, az információgyűjtés és -feldolgozás korszerű, elméletileg is igényes pénzügyi modellezési módszereinek, ismeri azok korlátait is. Ismeri és érti a vállalkozásfejlesztés alapvető és átfogó fogalmait, elméleteit, jellegzetességeit és összefüggéseit, tudományos problémafelvetéseit</w:t>
            </w:r>
          </w:p>
          <w:p w:rsidR="009C1B2D" w:rsidRPr="00814E33" w:rsidRDefault="009C1B2D"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Képesség:</w:t>
            </w:r>
          </w:p>
          <w:p w:rsidR="009C1B2D" w:rsidRPr="00814E33" w:rsidRDefault="009C1B2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gyakorlati tudás, tapasztalatok megszerzését követően közepes és nagyméretű vállalkozást, komplex szervezeti egységet vezet, gazdálkodó szervezetben átfogó gazdasági funkciót lát el, összetett gazdálkodási folyamatokat tervez, irányít, az erőforrásokkal gazdálkodik.</w:t>
            </w:r>
          </w:p>
          <w:p w:rsidR="009C1B2D" w:rsidRPr="00814E33" w:rsidRDefault="009C1B2D"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Attitűd:</w:t>
            </w:r>
          </w:p>
          <w:p w:rsidR="009C1B2D" w:rsidRPr="00814E33" w:rsidRDefault="009C1B2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Nyitott a vállalkozásfejlesztést érintő gazdasági, társadalmi változások iránt, társadalmi és szociális érzékenységgel rendelkezik</w:t>
            </w:r>
          </w:p>
          <w:p w:rsidR="009C1B2D" w:rsidRPr="00814E33" w:rsidRDefault="009C1B2D"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Autonómia és felelősség:</w:t>
            </w:r>
          </w:p>
          <w:p w:rsidR="009C1B2D" w:rsidRPr="00814E33" w:rsidRDefault="009C1B2D" w:rsidP="00814E33">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814E33">
              <w:rPr>
                <w:rFonts w:ascii="Times New Roman" w:hAnsi="Times New Roman" w:cs="Times New Roman"/>
                <w:sz w:val="20"/>
                <w:szCs w:val="20"/>
              </w:rPr>
              <w:t>Elemzi és értékeli a vállalkozás működésének tapasztalatait, kezeli annak a felelősségét, hogy az elemzések és gyakorlati eljárások során kapott eredmények a választott módszertől is függnek.</w:t>
            </w:r>
          </w:p>
        </w:tc>
      </w:tr>
      <w:tr w:rsidR="009C1B2D" w:rsidRPr="00814E33" w:rsidTr="00097B2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C1B2D" w:rsidRPr="00814E33" w:rsidRDefault="009C1B2D"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 kurzus rövid tartalma, témakörei</w:t>
            </w:r>
          </w:p>
          <w:p w:rsidR="009C1B2D" w:rsidRPr="00814E33" w:rsidRDefault="009C1B2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xml:space="preserve">A hallgatók részére olyan ismeretanyag biztosítása és elsajátíttatása, mely alapot és segítséget nyújt minden vállalkozásnak az eredményességet növelő munkához, hozzájárul a vállalkozások gazdasági és pénzügyi stabilitásának megalapozásához, képesek legyenek controlling szemléletű divíziónkénti hozam- és költségelszámolásra; költséghelyi tervezett-tényleges adatok összehasonlítására és a leterheltség vizsgálatára; vertikális üzemek hozam és költségelszámolására, belső felhasználásra kerülő termékek esetében; hozam- és költségelszámolásra munkakalkulációs rendszerben; folyamat kalkuláció készítésére - folyamatköltség elszámolásra; önköltségszámításra. A vezetői beszámolási rendszerek megismerésével az irányításban résztvevők döntéseinek megalapozottságát képesek legyenek segíteni. </w:t>
            </w:r>
          </w:p>
          <w:p w:rsidR="009C1B2D" w:rsidRPr="00814E33" w:rsidRDefault="009C1B2D" w:rsidP="00814E33">
            <w:pPr>
              <w:spacing w:after="0" w:line="240" w:lineRule="auto"/>
              <w:ind w:right="138"/>
              <w:jc w:val="both"/>
              <w:rPr>
                <w:rFonts w:ascii="Times New Roman" w:hAnsi="Times New Roman" w:cs="Times New Roman"/>
                <w:sz w:val="20"/>
                <w:szCs w:val="20"/>
              </w:rPr>
            </w:pPr>
          </w:p>
        </w:tc>
      </w:tr>
      <w:tr w:rsidR="009C1B2D" w:rsidRPr="00814E33" w:rsidTr="00097B2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C1B2D" w:rsidRPr="00814E33" w:rsidRDefault="009C1B2D"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Tervezett tanulási tevékenységek, tanítási módszerek</w:t>
            </w:r>
          </w:p>
          <w:p w:rsidR="009C1B2D" w:rsidRPr="00814E33" w:rsidRDefault="009C1B2D"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Az előadások keretében a hallgatók a vezetői számvitellel kapcsolatos jellemzőkkel, feladatokkal és módszerekkel ismerkednek meg. A gyakorlatokon pedig olyan számításokat végeznek, és olyan esettanulmányokat oldanak meg, amelyek biztosítják, hogy kellő gyakorlatot szerezzenek a vezetői számviteli módszerek alkalmazásában.</w:t>
            </w:r>
          </w:p>
        </w:tc>
      </w:tr>
      <w:tr w:rsidR="009C1B2D" w:rsidRPr="00814E33" w:rsidTr="00097B2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C1B2D" w:rsidRPr="00814E33" w:rsidRDefault="009C1B2D"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Értékelés</w:t>
            </w:r>
          </w:p>
          <w:p w:rsidR="009C1B2D" w:rsidRPr="00814E33" w:rsidRDefault="009C1B2D" w:rsidP="00814E33">
            <w:pPr>
              <w:shd w:val="clear" w:color="auto" w:fill="E5DFEC"/>
              <w:suppressAutoHyphens/>
              <w:autoSpaceDE w:val="0"/>
              <w:spacing w:after="0" w:line="240" w:lineRule="auto"/>
              <w:ind w:left="417" w:right="113"/>
              <w:rPr>
                <w:rFonts w:ascii="Times New Roman" w:hAnsi="Times New Roman" w:cs="Times New Roman"/>
                <w:b/>
                <w:sz w:val="20"/>
                <w:szCs w:val="20"/>
              </w:rPr>
            </w:pPr>
            <w:r w:rsidRPr="00814E33">
              <w:rPr>
                <w:rFonts w:ascii="Times New Roman" w:hAnsi="Times New Roman" w:cs="Times New Roman"/>
                <w:b/>
                <w:sz w:val="20"/>
                <w:szCs w:val="20"/>
              </w:rPr>
              <w:t xml:space="preserve">Az aláírás megszerzésének feltételei: </w:t>
            </w:r>
          </w:p>
          <w:p w:rsidR="009C1B2D" w:rsidRPr="00814E33" w:rsidRDefault="009C1B2D"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 félévi aláírás megszerzésének feltétele, hogy a hallgatók a gyakorlatokat rendszeresen látogassák, az igazolatlan hiányzások mértéke nem haladhatja az órák 50%-át, és a vizsgaszabályzatban meghatározott mértéket.</w:t>
            </w:r>
          </w:p>
          <w:p w:rsidR="009C1B2D" w:rsidRPr="00814E33" w:rsidRDefault="009C1B2D"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A kollokviumi jegy (K) megszerzése: </w:t>
            </w:r>
          </w:p>
          <w:p w:rsidR="009C1B2D" w:rsidRPr="00814E33" w:rsidRDefault="009C1B2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Ehhez a félév folyamán 2 kötelező gyakorlati feladatmegoldást kell megírni előre megadott időpontban.</w:t>
            </w:r>
          </w:p>
          <w:p w:rsidR="009C1B2D" w:rsidRPr="00814E33" w:rsidRDefault="009C1B2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Félévi eredmény számítása: 1. feladatmegoldás (25%), 2. feladatmegoldás (25%), szóbeli vizsga (50%)</w:t>
            </w:r>
          </w:p>
          <w:p w:rsidR="009C1B2D" w:rsidRPr="00814E33" w:rsidRDefault="009C1B2D"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 vizsgaidőszakban szóbeli vizsga tételsor alapján.</w:t>
            </w:r>
          </w:p>
          <w:p w:rsidR="009C1B2D" w:rsidRPr="00814E33" w:rsidRDefault="009C1B2D" w:rsidP="00814E33">
            <w:pPr>
              <w:shd w:val="clear" w:color="auto" w:fill="E5DFEC"/>
              <w:suppressAutoHyphens/>
              <w:autoSpaceDE w:val="0"/>
              <w:spacing w:after="0" w:line="240" w:lineRule="auto"/>
              <w:ind w:left="417" w:right="113"/>
              <w:rPr>
                <w:rFonts w:ascii="Times New Roman" w:hAnsi="Times New Roman" w:cs="Times New Roman"/>
                <w:sz w:val="20"/>
                <w:szCs w:val="20"/>
              </w:rPr>
            </w:pPr>
          </w:p>
          <w:p w:rsidR="009C1B2D" w:rsidRPr="00814E33" w:rsidRDefault="009C1B2D"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Pótlás, és javítás: </w:t>
            </w:r>
          </w:p>
          <w:p w:rsidR="009C1B2D" w:rsidRPr="00814E33" w:rsidRDefault="009C1B2D"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lastRenderedPageBreak/>
              <w:t>Pótlás: igazolt hiányzás esetén vehető igénybe; az utolsó héten; előre kijelölt időpontban (1 időpont). A hiányzó részt kell pótolni!</w:t>
            </w:r>
          </w:p>
          <w:p w:rsidR="009C1B2D" w:rsidRPr="00814E33" w:rsidRDefault="009C1B2D"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Javítás: vizsgaidőszak 1. és 2. hetében (2 időpont közül lehet választani) </w:t>
            </w:r>
          </w:p>
          <w:p w:rsidR="009C1B2D" w:rsidRPr="00814E33" w:rsidRDefault="009C1B2D"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Javító feladatmegoldás: teljes féléves anyagból: ebben az esetben mindkét feladatmegoldást újra kell írni, 60 perc (az itt elért eredmény lesz a végleges!).  </w:t>
            </w:r>
          </w:p>
          <w:p w:rsidR="009C1B2D" w:rsidRPr="00814E33" w:rsidRDefault="009C1B2D" w:rsidP="00814E33">
            <w:pPr>
              <w:shd w:val="clear" w:color="auto" w:fill="E5DFEC"/>
              <w:suppressAutoHyphens/>
              <w:autoSpaceDE w:val="0"/>
              <w:spacing w:after="0" w:line="240" w:lineRule="auto"/>
              <w:ind w:left="417" w:right="113"/>
              <w:rPr>
                <w:rFonts w:ascii="Times New Roman" w:hAnsi="Times New Roman" w:cs="Times New Roman"/>
                <w:sz w:val="20"/>
                <w:szCs w:val="20"/>
              </w:rPr>
            </w:pPr>
          </w:p>
          <w:p w:rsidR="009C1B2D" w:rsidRPr="00814E33" w:rsidRDefault="009C1B2D" w:rsidP="00814E33">
            <w:pPr>
              <w:spacing w:after="0" w:line="240" w:lineRule="auto"/>
              <w:rPr>
                <w:rFonts w:ascii="Times New Roman" w:hAnsi="Times New Roman" w:cs="Times New Roman"/>
                <w:sz w:val="20"/>
                <w:szCs w:val="20"/>
              </w:rPr>
            </w:pPr>
          </w:p>
        </w:tc>
      </w:tr>
      <w:tr w:rsidR="009C1B2D" w:rsidRPr="00814E33" w:rsidTr="00097B2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C1B2D" w:rsidRPr="00814E33" w:rsidRDefault="009C1B2D"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lastRenderedPageBreak/>
              <w:t>Kötelező szakirodalom:</w:t>
            </w:r>
          </w:p>
          <w:p w:rsidR="009C1B2D" w:rsidRPr="00814E33" w:rsidRDefault="009C1B2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Órai tananyag és a Moodle-ra feltett anyagok.</w:t>
            </w:r>
          </w:p>
          <w:p w:rsidR="009C1B2D" w:rsidRPr="00814E33" w:rsidRDefault="009C1B2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Laáb Ágnes. Döntéstámogató vezetői számvitel Complex Kiadó Kft. Budapest 2011</w:t>
            </w:r>
          </w:p>
          <w:p w:rsidR="009C1B2D" w:rsidRPr="00814E33" w:rsidRDefault="009C1B2D"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Robert N. Anthony – Vijay Govindarajan: Menedzserkontroll-rendszerek Pánem Könyvkiadó Kft. Budapest 2013. ISBN: 9789635455126</w:t>
            </w:r>
          </w:p>
          <w:p w:rsidR="009C1B2D" w:rsidRPr="00814E33" w:rsidRDefault="009C1B2D"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Ajánlott szakirodalom:</w:t>
            </w:r>
          </w:p>
          <w:p w:rsidR="009C1B2D" w:rsidRPr="00814E33" w:rsidRDefault="009C1B2D" w:rsidP="00814E33">
            <w:pPr>
              <w:shd w:val="clear" w:color="auto" w:fill="E5DFEC"/>
              <w:suppressAutoHyphens/>
              <w:autoSpaceDE w:val="0"/>
              <w:spacing w:after="0" w:line="240" w:lineRule="auto"/>
              <w:ind w:left="417" w:right="113"/>
              <w:rPr>
                <w:rStyle w:val="a-size-large"/>
                <w:rFonts w:ascii="Times New Roman" w:hAnsi="Times New Roman" w:cs="Times New Roman"/>
                <w:sz w:val="20"/>
                <w:szCs w:val="20"/>
              </w:rPr>
            </w:pPr>
            <w:r w:rsidRPr="00814E33">
              <w:rPr>
                <w:rStyle w:val="a-size-large"/>
                <w:rFonts w:ascii="Times New Roman" w:hAnsi="Times New Roman" w:cs="Times New Roman"/>
                <w:sz w:val="20"/>
                <w:szCs w:val="20"/>
              </w:rPr>
              <w:t>Kaplan, Robert S. – Atkinson, Anthony A.: Vezetői üzleti gazdaságtan – haladó vezetői számvitel. Panem Könyvkiadó Kft. Budapest 2003.</w:t>
            </w:r>
          </w:p>
          <w:p w:rsidR="009C1B2D" w:rsidRPr="00814E33" w:rsidRDefault="009C1B2D" w:rsidP="00814E33">
            <w:pPr>
              <w:shd w:val="clear" w:color="auto" w:fill="E5DFEC"/>
              <w:suppressAutoHyphens/>
              <w:autoSpaceDE w:val="0"/>
              <w:spacing w:after="0" w:line="240" w:lineRule="auto"/>
              <w:ind w:left="417" w:right="113"/>
              <w:rPr>
                <w:rStyle w:val="a-size-large"/>
                <w:rFonts w:ascii="Times New Roman" w:hAnsi="Times New Roman" w:cs="Times New Roman"/>
                <w:sz w:val="20"/>
                <w:szCs w:val="20"/>
              </w:rPr>
            </w:pPr>
            <w:r w:rsidRPr="00814E33">
              <w:rPr>
                <w:rStyle w:val="a-size-large"/>
                <w:rFonts w:ascii="Times New Roman" w:hAnsi="Times New Roman" w:cs="Times New Roman"/>
                <w:sz w:val="20"/>
                <w:szCs w:val="20"/>
              </w:rPr>
              <w:t>Wileman A: Költségmenedzsment – a hatékony költséggazdálkodás és – csökkentés stratégiái HVG Kiadó, Budapest 2009</w:t>
            </w:r>
          </w:p>
          <w:p w:rsidR="009C1B2D" w:rsidRPr="00814E33" w:rsidRDefault="009C1B2D"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Alasdair Gilchrist (2015): Management Accounting (Projects &amp; Budgets): New Manager Series (English Edition) Kindle Edition ISBN </w:t>
            </w:r>
            <w:r w:rsidRPr="00814E33">
              <w:rPr>
                <w:rStyle w:val="a-size-base"/>
                <w:rFonts w:ascii="Times New Roman" w:hAnsi="Times New Roman" w:cs="Times New Roman"/>
                <w:sz w:val="20"/>
                <w:szCs w:val="20"/>
              </w:rPr>
              <w:t>978-0470952344</w:t>
            </w:r>
          </w:p>
        </w:tc>
      </w:tr>
    </w:tbl>
    <w:p w:rsidR="009C1B2D" w:rsidRPr="00814E33" w:rsidRDefault="009C1B2D" w:rsidP="00814E33">
      <w:pPr>
        <w:spacing w:after="0" w:line="240" w:lineRule="auto"/>
        <w:rPr>
          <w:rFonts w:ascii="Times New Roman" w:hAnsi="Times New Roman" w:cs="Times New Roman"/>
          <w:sz w:val="20"/>
          <w:szCs w:val="20"/>
        </w:rPr>
      </w:pPr>
    </w:p>
    <w:p w:rsidR="009C1B2D" w:rsidRPr="00814E33" w:rsidRDefault="009C1B2D" w:rsidP="00814E33">
      <w:pPr>
        <w:spacing w:after="0" w:line="240" w:lineRule="auto"/>
        <w:rPr>
          <w:rFonts w:ascii="Times New Roman" w:hAnsi="Times New Roman" w:cs="Times New Roman"/>
          <w:sz w:val="20"/>
          <w:szCs w:val="20"/>
        </w:rPr>
      </w:pPr>
    </w:p>
    <w:p w:rsidR="009C1B2D" w:rsidRPr="00814E33" w:rsidRDefault="009C1B2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9C1B2D" w:rsidRPr="00814E33" w:rsidTr="00097B2E">
        <w:tc>
          <w:tcPr>
            <w:tcW w:w="9250" w:type="dxa"/>
            <w:gridSpan w:val="2"/>
            <w:shd w:val="clear" w:color="auto" w:fill="auto"/>
          </w:tcPr>
          <w:p w:rsidR="009C1B2D" w:rsidRPr="00814E33" w:rsidRDefault="009C1B2D"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lastRenderedPageBreak/>
              <w:t>Heti bontott tematika</w:t>
            </w:r>
          </w:p>
        </w:tc>
      </w:tr>
      <w:tr w:rsidR="009C1B2D" w:rsidRPr="00814E33" w:rsidTr="00097B2E">
        <w:tc>
          <w:tcPr>
            <w:tcW w:w="1529" w:type="dxa"/>
            <w:vMerge w:val="restart"/>
            <w:shd w:val="clear" w:color="auto" w:fill="auto"/>
          </w:tcPr>
          <w:p w:rsidR="009C1B2D" w:rsidRPr="00814E33" w:rsidRDefault="009C1B2D" w:rsidP="00F15B20">
            <w:pPr>
              <w:numPr>
                <w:ilvl w:val="0"/>
                <w:numId w:val="47"/>
              </w:numPr>
              <w:spacing w:after="0" w:line="240" w:lineRule="auto"/>
              <w:rPr>
                <w:rFonts w:ascii="Times New Roman" w:hAnsi="Times New Roman" w:cs="Times New Roman"/>
                <w:sz w:val="20"/>
                <w:szCs w:val="20"/>
              </w:rPr>
            </w:pPr>
          </w:p>
        </w:tc>
        <w:tc>
          <w:tcPr>
            <w:tcW w:w="7721" w:type="dxa"/>
            <w:shd w:val="clear" w:color="auto" w:fill="auto"/>
          </w:tcPr>
          <w:p w:rsidR="009C1B2D" w:rsidRPr="00814E33" w:rsidRDefault="009C1B2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költségmenedzselést támogató (hagyományos ) vezetői számvitel</w:t>
            </w:r>
          </w:p>
        </w:tc>
      </w:tr>
      <w:tr w:rsidR="009C1B2D" w:rsidRPr="00814E33" w:rsidTr="00097B2E">
        <w:tc>
          <w:tcPr>
            <w:tcW w:w="1529" w:type="dxa"/>
            <w:vMerge/>
            <w:shd w:val="clear" w:color="auto" w:fill="auto"/>
          </w:tcPr>
          <w:p w:rsidR="009C1B2D" w:rsidRPr="00814E33" w:rsidRDefault="009C1B2D" w:rsidP="00F15B20">
            <w:pPr>
              <w:numPr>
                <w:ilvl w:val="0"/>
                <w:numId w:val="47"/>
              </w:numPr>
              <w:spacing w:after="0" w:line="240" w:lineRule="auto"/>
              <w:rPr>
                <w:rFonts w:ascii="Times New Roman" w:hAnsi="Times New Roman" w:cs="Times New Roman"/>
                <w:sz w:val="20"/>
                <w:szCs w:val="20"/>
              </w:rPr>
            </w:pPr>
          </w:p>
        </w:tc>
        <w:tc>
          <w:tcPr>
            <w:tcW w:w="7721" w:type="dxa"/>
            <w:shd w:val="clear" w:color="auto" w:fill="auto"/>
          </w:tcPr>
          <w:p w:rsidR="009C1B2D" w:rsidRPr="00814E33" w:rsidRDefault="009C1B2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lesz a vezetői számvitel és a pénzügyi számvitel megkülönböztetésére.</w:t>
            </w:r>
          </w:p>
        </w:tc>
      </w:tr>
      <w:tr w:rsidR="009C1B2D" w:rsidRPr="00814E33" w:rsidTr="00097B2E">
        <w:tc>
          <w:tcPr>
            <w:tcW w:w="1529" w:type="dxa"/>
            <w:vMerge w:val="restart"/>
            <w:shd w:val="clear" w:color="auto" w:fill="auto"/>
          </w:tcPr>
          <w:p w:rsidR="009C1B2D" w:rsidRPr="00814E33" w:rsidRDefault="009C1B2D" w:rsidP="00F15B20">
            <w:pPr>
              <w:numPr>
                <w:ilvl w:val="0"/>
                <w:numId w:val="47"/>
              </w:numPr>
              <w:spacing w:after="0" w:line="240" w:lineRule="auto"/>
              <w:rPr>
                <w:rFonts w:ascii="Times New Roman" w:hAnsi="Times New Roman" w:cs="Times New Roman"/>
                <w:sz w:val="20"/>
                <w:szCs w:val="20"/>
              </w:rPr>
            </w:pPr>
          </w:p>
        </w:tc>
        <w:tc>
          <w:tcPr>
            <w:tcW w:w="7721" w:type="dxa"/>
            <w:shd w:val="clear" w:color="auto" w:fill="auto"/>
          </w:tcPr>
          <w:p w:rsidR="009C1B2D" w:rsidRPr="00814E33" w:rsidRDefault="009C1B2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 vezetői számvitel hozzájárulása a költséggazdálkodáshoz</w:t>
            </w:r>
          </w:p>
        </w:tc>
      </w:tr>
      <w:tr w:rsidR="009C1B2D" w:rsidRPr="00814E33" w:rsidTr="00097B2E">
        <w:tc>
          <w:tcPr>
            <w:tcW w:w="1529" w:type="dxa"/>
            <w:vMerge/>
            <w:shd w:val="clear" w:color="auto" w:fill="auto"/>
          </w:tcPr>
          <w:p w:rsidR="009C1B2D" w:rsidRPr="00814E33" w:rsidRDefault="009C1B2D" w:rsidP="00F15B20">
            <w:pPr>
              <w:numPr>
                <w:ilvl w:val="0"/>
                <w:numId w:val="47"/>
              </w:numPr>
              <w:spacing w:after="0" w:line="240" w:lineRule="auto"/>
              <w:rPr>
                <w:rFonts w:ascii="Times New Roman" w:hAnsi="Times New Roman" w:cs="Times New Roman"/>
                <w:sz w:val="20"/>
                <w:szCs w:val="20"/>
              </w:rPr>
            </w:pPr>
          </w:p>
        </w:tc>
        <w:tc>
          <w:tcPr>
            <w:tcW w:w="7721" w:type="dxa"/>
            <w:shd w:val="clear" w:color="auto" w:fill="auto"/>
          </w:tcPr>
          <w:p w:rsidR="009C1B2D" w:rsidRPr="00814E33" w:rsidRDefault="009C1B2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lesz a költségek csoportosítására, költségszámításokra</w:t>
            </w:r>
          </w:p>
        </w:tc>
      </w:tr>
      <w:tr w:rsidR="009C1B2D" w:rsidRPr="00814E33" w:rsidTr="00097B2E">
        <w:tc>
          <w:tcPr>
            <w:tcW w:w="1529" w:type="dxa"/>
            <w:vMerge w:val="restart"/>
            <w:shd w:val="clear" w:color="auto" w:fill="auto"/>
          </w:tcPr>
          <w:p w:rsidR="009C1B2D" w:rsidRPr="00814E33" w:rsidRDefault="009C1B2D" w:rsidP="00F15B20">
            <w:pPr>
              <w:numPr>
                <w:ilvl w:val="0"/>
                <w:numId w:val="47"/>
              </w:numPr>
              <w:spacing w:after="0" w:line="240" w:lineRule="auto"/>
              <w:rPr>
                <w:rFonts w:ascii="Times New Roman" w:hAnsi="Times New Roman" w:cs="Times New Roman"/>
                <w:sz w:val="20"/>
                <w:szCs w:val="20"/>
              </w:rPr>
            </w:pPr>
          </w:p>
        </w:tc>
        <w:tc>
          <w:tcPr>
            <w:tcW w:w="7721" w:type="dxa"/>
            <w:shd w:val="clear" w:color="auto" w:fill="auto"/>
          </w:tcPr>
          <w:p w:rsidR="009C1B2D" w:rsidRPr="00814E33" w:rsidRDefault="009C1B2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 költségallokáció hagyományos módszerei</w:t>
            </w:r>
          </w:p>
        </w:tc>
      </w:tr>
      <w:tr w:rsidR="009C1B2D" w:rsidRPr="00814E33" w:rsidTr="00097B2E">
        <w:tc>
          <w:tcPr>
            <w:tcW w:w="1529" w:type="dxa"/>
            <w:vMerge/>
            <w:shd w:val="clear" w:color="auto" w:fill="auto"/>
          </w:tcPr>
          <w:p w:rsidR="009C1B2D" w:rsidRPr="00814E33" w:rsidRDefault="009C1B2D" w:rsidP="00F15B20">
            <w:pPr>
              <w:numPr>
                <w:ilvl w:val="0"/>
                <w:numId w:val="47"/>
              </w:numPr>
              <w:spacing w:after="0" w:line="240" w:lineRule="auto"/>
              <w:rPr>
                <w:rFonts w:ascii="Times New Roman" w:hAnsi="Times New Roman" w:cs="Times New Roman"/>
                <w:sz w:val="20"/>
                <w:szCs w:val="20"/>
              </w:rPr>
            </w:pPr>
          </w:p>
        </w:tc>
        <w:tc>
          <w:tcPr>
            <w:tcW w:w="7721" w:type="dxa"/>
            <w:shd w:val="clear" w:color="auto" w:fill="auto"/>
          </w:tcPr>
          <w:p w:rsidR="009C1B2D" w:rsidRPr="00814E33" w:rsidRDefault="009C1B2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lesz az önköltségszámításra.</w:t>
            </w:r>
          </w:p>
        </w:tc>
      </w:tr>
      <w:tr w:rsidR="009C1B2D" w:rsidRPr="00814E33" w:rsidTr="00097B2E">
        <w:tc>
          <w:tcPr>
            <w:tcW w:w="1529" w:type="dxa"/>
            <w:vMerge w:val="restart"/>
            <w:shd w:val="clear" w:color="auto" w:fill="auto"/>
          </w:tcPr>
          <w:p w:rsidR="009C1B2D" w:rsidRPr="00814E33" w:rsidRDefault="009C1B2D" w:rsidP="00F15B20">
            <w:pPr>
              <w:numPr>
                <w:ilvl w:val="0"/>
                <w:numId w:val="47"/>
              </w:numPr>
              <w:spacing w:after="0" w:line="240" w:lineRule="auto"/>
              <w:rPr>
                <w:rFonts w:ascii="Times New Roman" w:hAnsi="Times New Roman" w:cs="Times New Roman"/>
                <w:sz w:val="20"/>
                <w:szCs w:val="20"/>
              </w:rPr>
            </w:pPr>
          </w:p>
        </w:tc>
        <w:tc>
          <w:tcPr>
            <w:tcW w:w="7721" w:type="dxa"/>
            <w:shd w:val="clear" w:color="auto" w:fill="auto"/>
          </w:tcPr>
          <w:p w:rsidR="009C1B2D" w:rsidRPr="00814E33" w:rsidRDefault="009C1B2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 költségallokáció hagyományos módszerei</w:t>
            </w:r>
          </w:p>
        </w:tc>
      </w:tr>
      <w:tr w:rsidR="009C1B2D" w:rsidRPr="00814E33" w:rsidTr="00097B2E">
        <w:tc>
          <w:tcPr>
            <w:tcW w:w="1529" w:type="dxa"/>
            <w:vMerge/>
            <w:shd w:val="clear" w:color="auto" w:fill="auto"/>
          </w:tcPr>
          <w:p w:rsidR="009C1B2D" w:rsidRPr="00814E33" w:rsidRDefault="009C1B2D" w:rsidP="00F15B20">
            <w:pPr>
              <w:numPr>
                <w:ilvl w:val="0"/>
                <w:numId w:val="47"/>
              </w:numPr>
              <w:spacing w:after="0" w:line="240" w:lineRule="auto"/>
              <w:rPr>
                <w:rFonts w:ascii="Times New Roman" w:hAnsi="Times New Roman" w:cs="Times New Roman"/>
                <w:sz w:val="20"/>
                <w:szCs w:val="20"/>
              </w:rPr>
            </w:pPr>
          </w:p>
        </w:tc>
        <w:tc>
          <w:tcPr>
            <w:tcW w:w="7721" w:type="dxa"/>
            <w:shd w:val="clear" w:color="auto" w:fill="auto"/>
          </w:tcPr>
          <w:p w:rsidR="009C1B2D" w:rsidRPr="00814E33" w:rsidRDefault="009C1B2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lesz az önköltségszámításra.</w:t>
            </w:r>
          </w:p>
        </w:tc>
      </w:tr>
      <w:tr w:rsidR="009C1B2D" w:rsidRPr="00814E33" w:rsidTr="00097B2E">
        <w:tc>
          <w:tcPr>
            <w:tcW w:w="1529" w:type="dxa"/>
            <w:vMerge w:val="restart"/>
            <w:shd w:val="clear" w:color="auto" w:fill="auto"/>
          </w:tcPr>
          <w:p w:rsidR="009C1B2D" w:rsidRPr="00814E33" w:rsidRDefault="009C1B2D" w:rsidP="00F15B20">
            <w:pPr>
              <w:numPr>
                <w:ilvl w:val="0"/>
                <w:numId w:val="47"/>
              </w:numPr>
              <w:spacing w:after="0" w:line="240" w:lineRule="auto"/>
              <w:rPr>
                <w:rFonts w:ascii="Times New Roman" w:hAnsi="Times New Roman" w:cs="Times New Roman"/>
                <w:sz w:val="20"/>
                <w:szCs w:val="20"/>
              </w:rPr>
            </w:pPr>
          </w:p>
        </w:tc>
        <w:tc>
          <w:tcPr>
            <w:tcW w:w="7721" w:type="dxa"/>
            <w:shd w:val="clear" w:color="auto" w:fill="auto"/>
            <w:vAlign w:val="center"/>
          </w:tcPr>
          <w:p w:rsidR="009C1B2D" w:rsidRPr="00814E33" w:rsidRDefault="009C1B2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Eltéréslemzés, a költségellenőrzés hatásos eszköze </w:t>
            </w:r>
          </w:p>
        </w:tc>
      </w:tr>
      <w:tr w:rsidR="009C1B2D" w:rsidRPr="00814E33" w:rsidTr="00097B2E">
        <w:tc>
          <w:tcPr>
            <w:tcW w:w="1529" w:type="dxa"/>
            <w:vMerge/>
            <w:shd w:val="clear" w:color="auto" w:fill="auto"/>
          </w:tcPr>
          <w:p w:rsidR="009C1B2D" w:rsidRPr="00814E33" w:rsidRDefault="009C1B2D" w:rsidP="00F15B20">
            <w:pPr>
              <w:numPr>
                <w:ilvl w:val="0"/>
                <w:numId w:val="47"/>
              </w:numPr>
              <w:spacing w:after="0" w:line="240" w:lineRule="auto"/>
              <w:rPr>
                <w:rFonts w:ascii="Times New Roman" w:hAnsi="Times New Roman" w:cs="Times New Roman"/>
                <w:sz w:val="20"/>
                <w:szCs w:val="20"/>
              </w:rPr>
            </w:pPr>
          </w:p>
        </w:tc>
        <w:tc>
          <w:tcPr>
            <w:tcW w:w="7721" w:type="dxa"/>
            <w:shd w:val="clear" w:color="auto" w:fill="auto"/>
          </w:tcPr>
          <w:p w:rsidR="009C1B2D" w:rsidRPr="00814E33" w:rsidRDefault="009C1B2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lesz az eltéréselemzés módszerének alkalmazására.</w:t>
            </w:r>
          </w:p>
        </w:tc>
      </w:tr>
      <w:tr w:rsidR="009C1B2D" w:rsidRPr="00814E33" w:rsidTr="00097B2E">
        <w:tc>
          <w:tcPr>
            <w:tcW w:w="1529" w:type="dxa"/>
            <w:vMerge w:val="restart"/>
            <w:shd w:val="clear" w:color="auto" w:fill="auto"/>
          </w:tcPr>
          <w:p w:rsidR="009C1B2D" w:rsidRPr="00814E33" w:rsidRDefault="009C1B2D" w:rsidP="00F15B20">
            <w:pPr>
              <w:numPr>
                <w:ilvl w:val="0"/>
                <w:numId w:val="47"/>
              </w:numPr>
              <w:spacing w:after="0" w:line="240" w:lineRule="auto"/>
              <w:rPr>
                <w:rFonts w:ascii="Times New Roman" w:hAnsi="Times New Roman" w:cs="Times New Roman"/>
                <w:sz w:val="20"/>
                <w:szCs w:val="20"/>
              </w:rPr>
            </w:pPr>
          </w:p>
        </w:tc>
        <w:tc>
          <w:tcPr>
            <w:tcW w:w="7721" w:type="dxa"/>
            <w:shd w:val="clear" w:color="auto" w:fill="auto"/>
          </w:tcPr>
          <w:p w:rsidR="009C1B2D" w:rsidRPr="00814E33" w:rsidRDefault="009C1B2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Felelősségelv a vezetői számvitelben A transzferárak szerepe</w:t>
            </w:r>
          </w:p>
        </w:tc>
      </w:tr>
      <w:tr w:rsidR="009C1B2D" w:rsidRPr="00814E33" w:rsidTr="00097B2E">
        <w:tc>
          <w:tcPr>
            <w:tcW w:w="1529" w:type="dxa"/>
            <w:vMerge/>
            <w:shd w:val="clear" w:color="auto" w:fill="auto"/>
          </w:tcPr>
          <w:p w:rsidR="009C1B2D" w:rsidRPr="00814E33" w:rsidRDefault="009C1B2D" w:rsidP="00F15B20">
            <w:pPr>
              <w:numPr>
                <w:ilvl w:val="0"/>
                <w:numId w:val="47"/>
              </w:numPr>
              <w:spacing w:after="0" w:line="240" w:lineRule="auto"/>
              <w:rPr>
                <w:rFonts w:ascii="Times New Roman" w:hAnsi="Times New Roman" w:cs="Times New Roman"/>
                <w:sz w:val="20"/>
                <w:szCs w:val="20"/>
              </w:rPr>
            </w:pPr>
          </w:p>
        </w:tc>
        <w:tc>
          <w:tcPr>
            <w:tcW w:w="7721" w:type="dxa"/>
            <w:shd w:val="clear" w:color="auto" w:fill="auto"/>
          </w:tcPr>
          <w:p w:rsidR="009C1B2D" w:rsidRPr="00814E33" w:rsidRDefault="009C1B2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 xml:space="preserve">A hallgató képes értelmezni a felelősségi központok szerepét. </w:t>
            </w:r>
          </w:p>
        </w:tc>
      </w:tr>
      <w:tr w:rsidR="009C1B2D" w:rsidRPr="00814E33" w:rsidTr="00097B2E">
        <w:tc>
          <w:tcPr>
            <w:tcW w:w="1529" w:type="dxa"/>
            <w:vMerge w:val="restart"/>
            <w:shd w:val="clear" w:color="auto" w:fill="auto"/>
          </w:tcPr>
          <w:p w:rsidR="009C1B2D" w:rsidRPr="00814E33" w:rsidRDefault="009C1B2D" w:rsidP="00F15B20">
            <w:pPr>
              <w:numPr>
                <w:ilvl w:val="0"/>
                <w:numId w:val="47"/>
              </w:numPr>
              <w:spacing w:after="0" w:line="240" w:lineRule="auto"/>
              <w:rPr>
                <w:rFonts w:ascii="Times New Roman" w:hAnsi="Times New Roman" w:cs="Times New Roman"/>
                <w:sz w:val="20"/>
                <w:szCs w:val="20"/>
              </w:rPr>
            </w:pPr>
          </w:p>
        </w:tc>
        <w:tc>
          <w:tcPr>
            <w:tcW w:w="7721" w:type="dxa"/>
            <w:shd w:val="clear" w:color="auto" w:fill="auto"/>
          </w:tcPr>
          <w:p w:rsidR="009C1B2D" w:rsidRPr="00814E33" w:rsidRDefault="009C1B2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 transzferárak szerepe</w:t>
            </w:r>
          </w:p>
        </w:tc>
      </w:tr>
      <w:tr w:rsidR="009C1B2D" w:rsidRPr="00814E33" w:rsidTr="00097B2E">
        <w:tc>
          <w:tcPr>
            <w:tcW w:w="1529" w:type="dxa"/>
            <w:vMerge/>
            <w:shd w:val="clear" w:color="auto" w:fill="auto"/>
          </w:tcPr>
          <w:p w:rsidR="009C1B2D" w:rsidRPr="00814E33" w:rsidRDefault="009C1B2D" w:rsidP="00F15B20">
            <w:pPr>
              <w:numPr>
                <w:ilvl w:val="0"/>
                <w:numId w:val="47"/>
              </w:numPr>
              <w:spacing w:after="0" w:line="240" w:lineRule="auto"/>
              <w:rPr>
                <w:rFonts w:ascii="Times New Roman" w:hAnsi="Times New Roman" w:cs="Times New Roman"/>
                <w:sz w:val="20"/>
                <w:szCs w:val="20"/>
              </w:rPr>
            </w:pPr>
          </w:p>
        </w:tc>
        <w:tc>
          <w:tcPr>
            <w:tcW w:w="7721" w:type="dxa"/>
            <w:shd w:val="clear" w:color="auto" w:fill="auto"/>
          </w:tcPr>
          <w:p w:rsidR="009C1B2D" w:rsidRPr="00814E33" w:rsidRDefault="009C1B2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 xml:space="preserve">A hallgató képes értelmezni a transzferárak jelentőségét. </w:t>
            </w:r>
          </w:p>
        </w:tc>
      </w:tr>
      <w:tr w:rsidR="009C1B2D" w:rsidRPr="00814E33" w:rsidTr="00097B2E">
        <w:tc>
          <w:tcPr>
            <w:tcW w:w="1529" w:type="dxa"/>
            <w:vMerge w:val="restart"/>
            <w:shd w:val="clear" w:color="auto" w:fill="auto"/>
          </w:tcPr>
          <w:p w:rsidR="009C1B2D" w:rsidRPr="00814E33" w:rsidRDefault="009C1B2D" w:rsidP="00F15B20">
            <w:pPr>
              <w:numPr>
                <w:ilvl w:val="0"/>
                <w:numId w:val="47"/>
              </w:numPr>
              <w:spacing w:after="0" w:line="240" w:lineRule="auto"/>
              <w:rPr>
                <w:rFonts w:ascii="Times New Roman" w:hAnsi="Times New Roman" w:cs="Times New Roman"/>
                <w:sz w:val="20"/>
                <w:szCs w:val="20"/>
              </w:rPr>
            </w:pPr>
          </w:p>
        </w:tc>
        <w:tc>
          <w:tcPr>
            <w:tcW w:w="7721" w:type="dxa"/>
            <w:shd w:val="clear" w:color="auto" w:fill="auto"/>
            <w:vAlign w:val="center"/>
          </w:tcPr>
          <w:p w:rsidR="009C1B2D" w:rsidRPr="00814E33" w:rsidRDefault="009C1B2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Törekvések a vállalati általános költségek ésszerűbb menedzselésére</w:t>
            </w:r>
          </w:p>
        </w:tc>
      </w:tr>
      <w:tr w:rsidR="009C1B2D" w:rsidRPr="00814E33" w:rsidTr="00097B2E">
        <w:tc>
          <w:tcPr>
            <w:tcW w:w="1529" w:type="dxa"/>
            <w:vMerge/>
            <w:shd w:val="clear" w:color="auto" w:fill="auto"/>
          </w:tcPr>
          <w:p w:rsidR="009C1B2D" w:rsidRPr="00814E33" w:rsidRDefault="009C1B2D" w:rsidP="00F15B20">
            <w:pPr>
              <w:numPr>
                <w:ilvl w:val="0"/>
                <w:numId w:val="47"/>
              </w:numPr>
              <w:spacing w:after="0" w:line="240" w:lineRule="auto"/>
              <w:rPr>
                <w:rFonts w:ascii="Times New Roman" w:hAnsi="Times New Roman" w:cs="Times New Roman"/>
                <w:sz w:val="20"/>
                <w:szCs w:val="20"/>
              </w:rPr>
            </w:pPr>
          </w:p>
        </w:tc>
        <w:tc>
          <w:tcPr>
            <w:tcW w:w="7721" w:type="dxa"/>
            <w:shd w:val="clear" w:color="auto" w:fill="auto"/>
          </w:tcPr>
          <w:p w:rsidR="009C1B2D" w:rsidRPr="00814E33" w:rsidRDefault="009C1B2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lesz értelmezni az újabb kalkulációs módszereket.</w:t>
            </w:r>
          </w:p>
        </w:tc>
      </w:tr>
      <w:tr w:rsidR="009C1B2D" w:rsidRPr="00814E33" w:rsidTr="00097B2E">
        <w:tc>
          <w:tcPr>
            <w:tcW w:w="1529" w:type="dxa"/>
            <w:vMerge w:val="restart"/>
            <w:shd w:val="clear" w:color="auto" w:fill="auto"/>
          </w:tcPr>
          <w:p w:rsidR="009C1B2D" w:rsidRPr="00814E33" w:rsidRDefault="009C1B2D" w:rsidP="00F15B20">
            <w:pPr>
              <w:numPr>
                <w:ilvl w:val="0"/>
                <w:numId w:val="47"/>
              </w:numPr>
              <w:spacing w:after="0" w:line="240" w:lineRule="auto"/>
              <w:rPr>
                <w:rFonts w:ascii="Times New Roman" w:hAnsi="Times New Roman" w:cs="Times New Roman"/>
                <w:sz w:val="20"/>
                <w:szCs w:val="20"/>
              </w:rPr>
            </w:pPr>
          </w:p>
        </w:tc>
        <w:tc>
          <w:tcPr>
            <w:tcW w:w="7721" w:type="dxa"/>
            <w:shd w:val="clear" w:color="auto" w:fill="auto"/>
            <w:vAlign w:val="center"/>
          </w:tcPr>
          <w:p w:rsidR="009C1B2D" w:rsidRPr="00814E33" w:rsidRDefault="009C1B2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Törekvések a vállalati általános költségek ésszerűbb menedzselésére</w:t>
            </w:r>
          </w:p>
        </w:tc>
      </w:tr>
      <w:tr w:rsidR="009C1B2D" w:rsidRPr="00814E33" w:rsidTr="00097B2E">
        <w:tc>
          <w:tcPr>
            <w:tcW w:w="1529" w:type="dxa"/>
            <w:vMerge/>
            <w:shd w:val="clear" w:color="auto" w:fill="auto"/>
          </w:tcPr>
          <w:p w:rsidR="009C1B2D" w:rsidRPr="00814E33" w:rsidRDefault="009C1B2D" w:rsidP="00F15B20">
            <w:pPr>
              <w:numPr>
                <w:ilvl w:val="0"/>
                <w:numId w:val="47"/>
              </w:numPr>
              <w:spacing w:after="0" w:line="240" w:lineRule="auto"/>
              <w:rPr>
                <w:rFonts w:ascii="Times New Roman" w:hAnsi="Times New Roman" w:cs="Times New Roman"/>
                <w:sz w:val="20"/>
                <w:szCs w:val="20"/>
              </w:rPr>
            </w:pPr>
          </w:p>
        </w:tc>
        <w:tc>
          <w:tcPr>
            <w:tcW w:w="7721" w:type="dxa"/>
            <w:shd w:val="clear" w:color="auto" w:fill="auto"/>
          </w:tcPr>
          <w:p w:rsidR="009C1B2D" w:rsidRPr="00814E33" w:rsidRDefault="009C1B2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lesz értelmezni az újabb kalkulációs módszereket.</w:t>
            </w:r>
          </w:p>
        </w:tc>
      </w:tr>
      <w:tr w:rsidR="009C1B2D" w:rsidRPr="00814E33" w:rsidTr="00097B2E">
        <w:tc>
          <w:tcPr>
            <w:tcW w:w="1529" w:type="dxa"/>
            <w:vMerge w:val="restart"/>
            <w:shd w:val="clear" w:color="auto" w:fill="auto"/>
          </w:tcPr>
          <w:p w:rsidR="009C1B2D" w:rsidRPr="00814E33" w:rsidRDefault="009C1B2D" w:rsidP="00F15B20">
            <w:pPr>
              <w:numPr>
                <w:ilvl w:val="0"/>
                <w:numId w:val="47"/>
              </w:numPr>
              <w:spacing w:after="0" w:line="240" w:lineRule="auto"/>
              <w:rPr>
                <w:rFonts w:ascii="Times New Roman" w:hAnsi="Times New Roman" w:cs="Times New Roman"/>
                <w:sz w:val="20"/>
                <w:szCs w:val="20"/>
              </w:rPr>
            </w:pPr>
          </w:p>
        </w:tc>
        <w:tc>
          <w:tcPr>
            <w:tcW w:w="7721" w:type="dxa"/>
            <w:shd w:val="clear" w:color="auto" w:fill="auto"/>
            <w:vAlign w:val="center"/>
          </w:tcPr>
          <w:p w:rsidR="009C1B2D" w:rsidRPr="00814E33" w:rsidRDefault="009C1B2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japán értékalapú módszerek</w:t>
            </w:r>
          </w:p>
        </w:tc>
      </w:tr>
      <w:tr w:rsidR="009C1B2D" w:rsidRPr="00814E33" w:rsidTr="00097B2E">
        <w:tc>
          <w:tcPr>
            <w:tcW w:w="1529" w:type="dxa"/>
            <w:vMerge/>
            <w:shd w:val="clear" w:color="auto" w:fill="auto"/>
          </w:tcPr>
          <w:p w:rsidR="009C1B2D" w:rsidRPr="00814E33" w:rsidRDefault="009C1B2D" w:rsidP="00F15B20">
            <w:pPr>
              <w:numPr>
                <w:ilvl w:val="0"/>
                <w:numId w:val="47"/>
              </w:numPr>
              <w:spacing w:after="0" w:line="240" w:lineRule="auto"/>
              <w:rPr>
                <w:rFonts w:ascii="Times New Roman" w:hAnsi="Times New Roman" w:cs="Times New Roman"/>
                <w:sz w:val="20"/>
                <w:szCs w:val="20"/>
              </w:rPr>
            </w:pPr>
          </w:p>
        </w:tc>
        <w:tc>
          <w:tcPr>
            <w:tcW w:w="7721" w:type="dxa"/>
            <w:shd w:val="clear" w:color="auto" w:fill="auto"/>
          </w:tcPr>
          <w:p w:rsidR="009C1B2D" w:rsidRPr="00814E33" w:rsidRDefault="009C1B2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lesz értelmezni a japán értékalapú módszereket.</w:t>
            </w:r>
          </w:p>
        </w:tc>
      </w:tr>
      <w:tr w:rsidR="009C1B2D" w:rsidRPr="00814E33" w:rsidTr="00097B2E">
        <w:tc>
          <w:tcPr>
            <w:tcW w:w="1529" w:type="dxa"/>
            <w:vMerge w:val="restart"/>
            <w:shd w:val="clear" w:color="auto" w:fill="auto"/>
          </w:tcPr>
          <w:p w:rsidR="009C1B2D" w:rsidRPr="00814E33" w:rsidRDefault="009C1B2D" w:rsidP="00F15B20">
            <w:pPr>
              <w:numPr>
                <w:ilvl w:val="0"/>
                <w:numId w:val="47"/>
              </w:numPr>
              <w:spacing w:after="0" w:line="240" w:lineRule="auto"/>
              <w:rPr>
                <w:rFonts w:ascii="Times New Roman" w:hAnsi="Times New Roman" w:cs="Times New Roman"/>
                <w:sz w:val="20"/>
                <w:szCs w:val="20"/>
              </w:rPr>
            </w:pPr>
          </w:p>
        </w:tc>
        <w:tc>
          <w:tcPr>
            <w:tcW w:w="7721" w:type="dxa"/>
            <w:shd w:val="clear" w:color="auto" w:fill="auto"/>
            <w:vAlign w:val="center"/>
          </w:tcPr>
          <w:p w:rsidR="009C1B2D" w:rsidRPr="00814E33" w:rsidRDefault="009C1B2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stratégiai menedzselést támogató vezetői számvitel</w:t>
            </w:r>
          </w:p>
        </w:tc>
      </w:tr>
      <w:tr w:rsidR="009C1B2D" w:rsidRPr="00814E33" w:rsidTr="00097B2E">
        <w:tc>
          <w:tcPr>
            <w:tcW w:w="1529" w:type="dxa"/>
            <w:vMerge/>
            <w:shd w:val="clear" w:color="auto" w:fill="auto"/>
          </w:tcPr>
          <w:p w:rsidR="009C1B2D" w:rsidRPr="00814E33" w:rsidRDefault="009C1B2D" w:rsidP="00F15B20">
            <w:pPr>
              <w:numPr>
                <w:ilvl w:val="0"/>
                <w:numId w:val="47"/>
              </w:numPr>
              <w:spacing w:after="0" w:line="240" w:lineRule="auto"/>
              <w:rPr>
                <w:rFonts w:ascii="Times New Roman" w:hAnsi="Times New Roman" w:cs="Times New Roman"/>
                <w:sz w:val="20"/>
                <w:szCs w:val="20"/>
              </w:rPr>
            </w:pPr>
          </w:p>
        </w:tc>
        <w:tc>
          <w:tcPr>
            <w:tcW w:w="7721" w:type="dxa"/>
            <w:shd w:val="clear" w:color="auto" w:fill="auto"/>
          </w:tcPr>
          <w:p w:rsidR="009C1B2D" w:rsidRPr="00814E33" w:rsidRDefault="009C1B2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lesz alkalmazni a stratégiai menedzselést támogató vezetői számviteli módszereket.</w:t>
            </w:r>
          </w:p>
        </w:tc>
      </w:tr>
      <w:tr w:rsidR="009C1B2D" w:rsidRPr="00814E33" w:rsidTr="00097B2E">
        <w:tc>
          <w:tcPr>
            <w:tcW w:w="1529" w:type="dxa"/>
            <w:vMerge w:val="restart"/>
            <w:shd w:val="clear" w:color="auto" w:fill="auto"/>
          </w:tcPr>
          <w:p w:rsidR="009C1B2D" w:rsidRPr="00814E33" w:rsidRDefault="009C1B2D" w:rsidP="00F15B20">
            <w:pPr>
              <w:numPr>
                <w:ilvl w:val="0"/>
                <w:numId w:val="47"/>
              </w:numPr>
              <w:spacing w:after="0" w:line="240" w:lineRule="auto"/>
              <w:rPr>
                <w:rFonts w:ascii="Times New Roman" w:hAnsi="Times New Roman" w:cs="Times New Roman"/>
                <w:sz w:val="20"/>
                <w:szCs w:val="20"/>
              </w:rPr>
            </w:pPr>
          </w:p>
        </w:tc>
        <w:tc>
          <w:tcPr>
            <w:tcW w:w="7721" w:type="dxa"/>
            <w:shd w:val="clear" w:color="auto" w:fill="auto"/>
          </w:tcPr>
          <w:p w:rsidR="009C1B2D" w:rsidRPr="00814E33" w:rsidRDefault="009C1B2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Stratégiai információk a vezetői számvitelben</w:t>
            </w:r>
          </w:p>
        </w:tc>
      </w:tr>
      <w:tr w:rsidR="009C1B2D" w:rsidRPr="00814E33" w:rsidTr="00097B2E">
        <w:tc>
          <w:tcPr>
            <w:tcW w:w="1529" w:type="dxa"/>
            <w:vMerge/>
            <w:shd w:val="clear" w:color="auto" w:fill="auto"/>
          </w:tcPr>
          <w:p w:rsidR="009C1B2D" w:rsidRPr="00814E33" w:rsidRDefault="009C1B2D" w:rsidP="00F15B20">
            <w:pPr>
              <w:numPr>
                <w:ilvl w:val="0"/>
                <w:numId w:val="47"/>
              </w:numPr>
              <w:spacing w:after="0" w:line="240" w:lineRule="auto"/>
              <w:rPr>
                <w:rFonts w:ascii="Times New Roman" w:hAnsi="Times New Roman" w:cs="Times New Roman"/>
                <w:sz w:val="20"/>
                <w:szCs w:val="20"/>
              </w:rPr>
            </w:pPr>
          </w:p>
        </w:tc>
        <w:tc>
          <w:tcPr>
            <w:tcW w:w="7721" w:type="dxa"/>
            <w:shd w:val="clear" w:color="auto" w:fill="auto"/>
          </w:tcPr>
          <w:p w:rsidR="009C1B2D" w:rsidRPr="00814E33" w:rsidRDefault="009C1B2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lesz megkülönböztetni a vezetői számvitelt támogató stratégiai információkat.</w:t>
            </w:r>
          </w:p>
        </w:tc>
      </w:tr>
      <w:tr w:rsidR="009C1B2D" w:rsidRPr="00814E33" w:rsidTr="00097B2E">
        <w:tc>
          <w:tcPr>
            <w:tcW w:w="1529" w:type="dxa"/>
            <w:vMerge w:val="restart"/>
            <w:shd w:val="clear" w:color="auto" w:fill="auto"/>
          </w:tcPr>
          <w:p w:rsidR="009C1B2D" w:rsidRPr="00814E33" w:rsidRDefault="009C1B2D" w:rsidP="00F15B20">
            <w:pPr>
              <w:numPr>
                <w:ilvl w:val="0"/>
                <w:numId w:val="47"/>
              </w:numPr>
              <w:spacing w:after="0" w:line="240" w:lineRule="auto"/>
              <w:rPr>
                <w:rFonts w:ascii="Times New Roman" w:hAnsi="Times New Roman" w:cs="Times New Roman"/>
                <w:sz w:val="20"/>
                <w:szCs w:val="20"/>
              </w:rPr>
            </w:pPr>
          </w:p>
        </w:tc>
        <w:tc>
          <w:tcPr>
            <w:tcW w:w="7721" w:type="dxa"/>
            <w:shd w:val="clear" w:color="auto" w:fill="auto"/>
            <w:vAlign w:val="center"/>
          </w:tcPr>
          <w:p w:rsidR="009C1B2D" w:rsidRPr="00814E33" w:rsidRDefault="009C1B2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Stratégiai kompetenciák a vezetői számvitelben</w:t>
            </w:r>
          </w:p>
        </w:tc>
      </w:tr>
      <w:tr w:rsidR="009C1B2D" w:rsidRPr="00814E33" w:rsidTr="00097B2E">
        <w:tc>
          <w:tcPr>
            <w:tcW w:w="1529" w:type="dxa"/>
            <w:vMerge/>
            <w:shd w:val="clear" w:color="auto" w:fill="auto"/>
          </w:tcPr>
          <w:p w:rsidR="009C1B2D" w:rsidRPr="00814E33" w:rsidRDefault="009C1B2D" w:rsidP="00F15B20">
            <w:pPr>
              <w:numPr>
                <w:ilvl w:val="0"/>
                <w:numId w:val="47"/>
              </w:numPr>
              <w:spacing w:after="0" w:line="240" w:lineRule="auto"/>
              <w:rPr>
                <w:rFonts w:ascii="Times New Roman" w:hAnsi="Times New Roman" w:cs="Times New Roman"/>
                <w:sz w:val="20"/>
                <w:szCs w:val="20"/>
              </w:rPr>
            </w:pPr>
          </w:p>
        </w:tc>
        <w:tc>
          <w:tcPr>
            <w:tcW w:w="7721" w:type="dxa"/>
            <w:shd w:val="clear" w:color="auto" w:fill="auto"/>
          </w:tcPr>
          <w:p w:rsidR="009C1B2D" w:rsidRPr="00814E33" w:rsidRDefault="009C1B2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lesz megkülönböztetni, felismerni a stratégiai kompetenciák a vezetői számvitelben.</w:t>
            </w:r>
          </w:p>
        </w:tc>
      </w:tr>
      <w:tr w:rsidR="009C1B2D" w:rsidRPr="00814E33" w:rsidTr="00097B2E">
        <w:tc>
          <w:tcPr>
            <w:tcW w:w="1529" w:type="dxa"/>
            <w:vMerge w:val="restart"/>
            <w:shd w:val="clear" w:color="auto" w:fill="auto"/>
          </w:tcPr>
          <w:p w:rsidR="009C1B2D" w:rsidRPr="00814E33" w:rsidRDefault="009C1B2D" w:rsidP="00F15B20">
            <w:pPr>
              <w:numPr>
                <w:ilvl w:val="0"/>
                <w:numId w:val="47"/>
              </w:numPr>
              <w:spacing w:after="0" w:line="240" w:lineRule="auto"/>
              <w:rPr>
                <w:rFonts w:ascii="Times New Roman" w:hAnsi="Times New Roman" w:cs="Times New Roman"/>
                <w:sz w:val="20"/>
                <w:szCs w:val="20"/>
              </w:rPr>
            </w:pPr>
          </w:p>
        </w:tc>
        <w:tc>
          <w:tcPr>
            <w:tcW w:w="7721" w:type="dxa"/>
            <w:shd w:val="clear" w:color="auto" w:fill="auto"/>
            <w:vAlign w:val="center"/>
          </w:tcPr>
          <w:p w:rsidR="009C1B2D" w:rsidRPr="00814E33" w:rsidRDefault="009C1B2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Környezeti erőforrások és fenntarthatósági célok a vezetői számvitelben</w:t>
            </w:r>
          </w:p>
        </w:tc>
      </w:tr>
      <w:tr w:rsidR="009C1B2D" w:rsidRPr="00814E33" w:rsidTr="00097B2E">
        <w:trPr>
          <w:trHeight w:val="70"/>
        </w:trPr>
        <w:tc>
          <w:tcPr>
            <w:tcW w:w="1529" w:type="dxa"/>
            <w:vMerge/>
            <w:shd w:val="clear" w:color="auto" w:fill="auto"/>
          </w:tcPr>
          <w:p w:rsidR="009C1B2D" w:rsidRPr="00814E33" w:rsidRDefault="009C1B2D" w:rsidP="00814E33">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9C1B2D" w:rsidRPr="00814E33" w:rsidRDefault="009C1B2D"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lesz felismerni a környezeti erőforrásokat és fenntarthatósági célokat a vezetői számvitelben</w:t>
            </w:r>
          </w:p>
        </w:tc>
      </w:tr>
    </w:tbl>
    <w:p w:rsidR="009C1B2D" w:rsidRPr="00814E33" w:rsidRDefault="009C1B2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tanulási eredmények</w:t>
      </w:r>
    </w:p>
    <w:p w:rsidR="005D621D" w:rsidRPr="00814E33" w:rsidRDefault="005D621D" w:rsidP="00814E33">
      <w:pPr>
        <w:spacing w:after="0" w:line="240" w:lineRule="auto"/>
        <w:rPr>
          <w:rFonts w:ascii="Times New Roman" w:hAnsi="Times New Roman" w:cs="Times New Roman"/>
          <w:sz w:val="20"/>
          <w:szCs w:val="20"/>
        </w:rPr>
      </w:pPr>
    </w:p>
    <w:p w:rsidR="009C1B2D" w:rsidRPr="00814E33" w:rsidRDefault="009C1B2D" w:rsidP="00814E33">
      <w:pPr>
        <w:spacing w:after="0" w:line="240" w:lineRule="auto"/>
        <w:rPr>
          <w:rFonts w:ascii="Times New Roman" w:hAnsi="Times New Roman" w:cs="Times New Roman"/>
          <w:sz w:val="20"/>
          <w:szCs w:val="20"/>
        </w:rPr>
      </w:pPr>
    </w:p>
    <w:p w:rsidR="009C1B2D" w:rsidRPr="00814E33" w:rsidRDefault="009C1B2D"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567"/>
        <w:gridCol w:w="142"/>
        <w:gridCol w:w="992"/>
        <w:gridCol w:w="942"/>
        <w:gridCol w:w="1762"/>
        <w:gridCol w:w="982"/>
        <w:gridCol w:w="2284"/>
      </w:tblGrid>
      <w:tr w:rsidR="00097B2E" w:rsidRPr="00814E33" w:rsidTr="00097B2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97B2E" w:rsidRPr="00814E33" w:rsidRDefault="00097B2E"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lastRenderedPageBreak/>
              <w:t>A tantárgy neve:</w:t>
            </w:r>
          </w:p>
        </w:tc>
        <w:tc>
          <w:tcPr>
            <w:tcW w:w="1143" w:type="dxa"/>
            <w:gridSpan w:val="2"/>
            <w:tcBorders>
              <w:top w:val="single" w:sz="4" w:space="0" w:color="auto"/>
              <w:left w:val="nil"/>
              <w:bottom w:val="single" w:sz="4" w:space="0" w:color="auto"/>
              <w:right w:val="single" w:sz="4" w:space="0" w:color="auto"/>
            </w:tcBorders>
            <w:vAlign w:val="center"/>
          </w:tcPr>
          <w:p w:rsidR="00097B2E" w:rsidRPr="00814E33" w:rsidRDefault="00097B2E"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magyarul:</w:t>
            </w:r>
          </w:p>
        </w:tc>
        <w:tc>
          <w:tcPr>
            <w:tcW w:w="3838" w:type="dxa"/>
            <w:gridSpan w:val="4"/>
            <w:tcBorders>
              <w:top w:val="single" w:sz="4" w:space="0" w:color="auto"/>
              <w:left w:val="nil"/>
              <w:bottom w:val="single" w:sz="4" w:space="0" w:color="auto"/>
              <w:right w:val="single" w:sz="4" w:space="0" w:color="auto"/>
            </w:tcBorders>
            <w:shd w:val="clear" w:color="auto" w:fill="E5DFEC"/>
            <w:vAlign w:val="center"/>
          </w:tcPr>
          <w:p w:rsidR="00097B2E" w:rsidRPr="00814E33" w:rsidRDefault="00097B2E"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 xml:space="preserve">Az SAP használata a számvitelben és </w:t>
            </w:r>
          </w:p>
          <w:p w:rsidR="00097B2E" w:rsidRPr="00814E33" w:rsidRDefault="00097B2E"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a controllingban II.</w:t>
            </w:r>
          </w:p>
        </w:tc>
        <w:tc>
          <w:tcPr>
            <w:tcW w:w="982" w:type="dxa"/>
            <w:vMerge w:val="restart"/>
            <w:tcBorders>
              <w:top w:val="single" w:sz="4" w:space="0" w:color="auto"/>
              <w:left w:val="single" w:sz="4" w:space="0" w:color="auto"/>
              <w:right w:val="single" w:sz="4" w:space="0" w:color="auto"/>
            </w:tcBorders>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Kódja:</w:t>
            </w:r>
          </w:p>
        </w:tc>
        <w:tc>
          <w:tcPr>
            <w:tcW w:w="2284" w:type="dxa"/>
            <w:vMerge w:val="restart"/>
            <w:tcBorders>
              <w:top w:val="single" w:sz="4" w:space="0" w:color="auto"/>
              <w:left w:val="single" w:sz="4" w:space="0" w:color="auto"/>
              <w:right w:val="single" w:sz="4" w:space="0" w:color="auto"/>
            </w:tcBorders>
            <w:shd w:val="clear" w:color="auto" w:fill="E5DFEC"/>
            <w:vAlign w:val="center"/>
          </w:tcPr>
          <w:p w:rsidR="00097B2E" w:rsidRPr="00814E33" w:rsidRDefault="00097B2E"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GT_MVSN608-17</w:t>
            </w:r>
          </w:p>
        </w:tc>
      </w:tr>
      <w:tr w:rsidR="00097B2E" w:rsidRPr="00814E33" w:rsidTr="00097B2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97B2E" w:rsidRPr="00814E33" w:rsidRDefault="00097B2E" w:rsidP="00814E33">
            <w:pPr>
              <w:spacing w:after="0" w:line="240" w:lineRule="auto"/>
              <w:rPr>
                <w:rFonts w:ascii="Times New Roman" w:eastAsia="Arial Unicode MS" w:hAnsi="Times New Roman" w:cs="Times New Roman"/>
                <w:sz w:val="20"/>
                <w:szCs w:val="20"/>
              </w:rPr>
            </w:pPr>
          </w:p>
        </w:tc>
        <w:tc>
          <w:tcPr>
            <w:tcW w:w="1143" w:type="dxa"/>
            <w:gridSpan w:val="2"/>
            <w:tcBorders>
              <w:top w:val="nil"/>
              <w:left w:val="nil"/>
              <w:bottom w:val="single" w:sz="4" w:space="0" w:color="auto"/>
              <w:right w:val="single" w:sz="4" w:space="0" w:color="auto"/>
            </w:tcBorders>
            <w:vAlign w:val="center"/>
          </w:tcPr>
          <w:p w:rsidR="00097B2E" w:rsidRPr="00814E33" w:rsidRDefault="00097B2E"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angolul:</w:t>
            </w:r>
          </w:p>
        </w:tc>
        <w:tc>
          <w:tcPr>
            <w:tcW w:w="3838" w:type="dxa"/>
            <w:gridSpan w:val="4"/>
            <w:tcBorders>
              <w:top w:val="single" w:sz="4" w:space="0" w:color="auto"/>
              <w:left w:val="nil"/>
              <w:bottom w:val="single" w:sz="4" w:space="0" w:color="auto"/>
              <w:right w:val="single" w:sz="4" w:space="0" w:color="auto"/>
            </w:tcBorders>
            <w:shd w:val="clear" w:color="auto" w:fill="E5DFEC"/>
            <w:vAlign w:val="center"/>
          </w:tcPr>
          <w:p w:rsidR="00097B2E" w:rsidRPr="00814E33" w:rsidRDefault="00097B2E"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Using SAP ERP in Financial Accounting and Controlling II.</w:t>
            </w:r>
          </w:p>
        </w:tc>
        <w:tc>
          <w:tcPr>
            <w:tcW w:w="982" w:type="dxa"/>
            <w:vMerge/>
            <w:tcBorders>
              <w:left w:val="single" w:sz="4" w:space="0" w:color="auto"/>
              <w:bottom w:val="single" w:sz="4" w:space="0" w:color="auto"/>
              <w:right w:val="single" w:sz="4" w:space="0" w:color="auto"/>
            </w:tcBorders>
            <w:vAlign w:val="center"/>
          </w:tcPr>
          <w:p w:rsidR="00097B2E" w:rsidRPr="00814E33" w:rsidRDefault="00097B2E" w:rsidP="00814E33">
            <w:pPr>
              <w:spacing w:after="0" w:line="240" w:lineRule="auto"/>
              <w:rPr>
                <w:rFonts w:ascii="Times New Roman" w:eastAsia="Arial Unicode MS" w:hAnsi="Times New Roman" w:cs="Times New Roman"/>
                <w:sz w:val="20"/>
                <w:szCs w:val="20"/>
              </w:rPr>
            </w:pPr>
          </w:p>
        </w:tc>
        <w:tc>
          <w:tcPr>
            <w:tcW w:w="2284" w:type="dxa"/>
            <w:vMerge/>
            <w:tcBorders>
              <w:left w:val="single" w:sz="4" w:space="0" w:color="auto"/>
              <w:bottom w:val="single" w:sz="4" w:space="0" w:color="auto"/>
              <w:right w:val="single" w:sz="4" w:space="0" w:color="auto"/>
            </w:tcBorders>
            <w:shd w:val="clear" w:color="auto" w:fill="E5DFEC"/>
            <w:vAlign w:val="center"/>
          </w:tcPr>
          <w:p w:rsidR="00097B2E" w:rsidRPr="00814E33" w:rsidRDefault="00097B2E" w:rsidP="00814E33">
            <w:pPr>
              <w:spacing w:after="0" w:line="240" w:lineRule="auto"/>
              <w:rPr>
                <w:rFonts w:ascii="Times New Roman" w:eastAsia="Arial Unicode MS" w:hAnsi="Times New Roman" w:cs="Times New Roman"/>
                <w:sz w:val="20"/>
                <w:szCs w:val="20"/>
              </w:rPr>
            </w:pPr>
          </w:p>
        </w:tc>
      </w:tr>
      <w:tr w:rsidR="00097B2E" w:rsidRPr="00814E33" w:rsidTr="00BE22CD">
        <w:trPr>
          <w:cantSplit/>
          <w:trHeight w:val="33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097B2E" w:rsidRPr="00814E33" w:rsidRDefault="00097B2E" w:rsidP="00814E33">
            <w:pPr>
              <w:spacing w:after="0" w:line="240" w:lineRule="auto"/>
              <w:jc w:val="center"/>
              <w:rPr>
                <w:rFonts w:ascii="Times New Roman" w:hAnsi="Times New Roman" w:cs="Times New Roman"/>
                <w:b/>
                <w:bCs/>
                <w:sz w:val="20"/>
                <w:szCs w:val="20"/>
              </w:rPr>
            </w:pPr>
          </w:p>
        </w:tc>
      </w:tr>
      <w:tr w:rsidR="00097B2E" w:rsidRPr="00814E33" w:rsidTr="00097B2E">
        <w:trPr>
          <w:cantSplit/>
          <w:trHeight w:val="420"/>
        </w:trPr>
        <w:tc>
          <w:tcPr>
            <w:tcW w:w="2977" w:type="dxa"/>
            <w:gridSpan w:val="6"/>
            <w:tcBorders>
              <w:top w:val="single" w:sz="4" w:space="0" w:color="auto"/>
              <w:left w:val="single" w:sz="4" w:space="0" w:color="auto"/>
              <w:bottom w:val="single" w:sz="4" w:space="0" w:color="auto"/>
              <w:right w:val="single" w:sz="4" w:space="0" w:color="auto"/>
            </w:tcBorders>
            <w:vAlign w:val="center"/>
          </w:tcPr>
          <w:p w:rsidR="00097B2E" w:rsidRPr="00814E33" w:rsidRDefault="00097B2E" w:rsidP="00814E33">
            <w:pPr>
              <w:spacing w:after="0" w:line="240" w:lineRule="auto"/>
              <w:ind w:left="20"/>
              <w:rPr>
                <w:rFonts w:ascii="Times New Roman" w:hAnsi="Times New Roman" w:cs="Times New Roman"/>
                <w:sz w:val="20"/>
                <w:szCs w:val="20"/>
              </w:rPr>
            </w:pPr>
            <w:r w:rsidRPr="00814E33">
              <w:rPr>
                <w:rFonts w:ascii="Times New Roman" w:hAnsi="Times New Roman" w:cs="Times New Roman"/>
                <w:sz w:val="20"/>
                <w:szCs w:val="20"/>
              </w:rPr>
              <w:t>Felelős oktatási egység:</w:t>
            </w:r>
          </w:p>
        </w:tc>
        <w:tc>
          <w:tcPr>
            <w:tcW w:w="6962"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97B2E" w:rsidRPr="00814E33" w:rsidRDefault="00097B2E"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Számviteli és Pénzügyi Intézet</w:t>
            </w:r>
          </w:p>
        </w:tc>
      </w:tr>
      <w:tr w:rsidR="00097B2E" w:rsidRPr="00814E33" w:rsidTr="00097B2E">
        <w:trPr>
          <w:trHeight w:val="420"/>
        </w:trPr>
        <w:tc>
          <w:tcPr>
            <w:tcW w:w="2977" w:type="dxa"/>
            <w:gridSpan w:val="6"/>
            <w:tcBorders>
              <w:top w:val="single" w:sz="4" w:space="0" w:color="auto"/>
              <w:left w:val="single" w:sz="4" w:space="0" w:color="auto"/>
              <w:bottom w:val="single" w:sz="4" w:space="0" w:color="auto"/>
              <w:right w:val="single" w:sz="4" w:space="0" w:color="auto"/>
            </w:tcBorders>
            <w:vAlign w:val="center"/>
          </w:tcPr>
          <w:p w:rsidR="00097B2E" w:rsidRPr="00814E33" w:rsidRDefault="00097B2E"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Kötelező előtanulmány neve:</w:t>
            </w:r>
          </w:p>
        </w:tc>
        <w:tc>
          <w:tcPr>
            <w:tcW w:w="3696" w:type="dxa"/>
            <w:gridSpan w:val="3"/>
            <w:tcBorders>
              <w:top w:val="single" w:sz="4" w:space="0" w:color="auto"/>
              <w:left w:val="nil"/>
              <w:bottom w:val="single" w:sz="4" w:space="0" w:color="auto"/>
              <w:right w:val="single" w:sz="4" w:space="0" w:color="auto"/>
            </w:tcBorders>
            <w:shd w:val="clear" w:color="auto" w:fill="E5DFEC"/>
            <w:vAlign w:val="center"/>
          </w:tcPr>
          <w:p w:rsidR="00097B2E" w:rsidRPr="00814E33" w:rsidRDefault="00097B2E"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w:t>
            </w:r>
          </w:p>
        </w:tc>
        <w:tc>
          <w:tcPr>
            <w:tcW w:w="982" w:type="dxa"/>
            <w:tcBorders>
              <w:top w:val="single" w:sz="4" w:space="0" w:color="auto"/>
              <w:left w:val="nil"/>
              <w:bottom w:val="single" w:sz="4" w:space="0" w:color="auto"/>
              <w:right w:val="single" w:sz="4" w:space="0" w:color="auto"/>
            </w:tcBorders>
            <w:vAlign w:val="center"/>
          </w:tcPr>
          <w:p w:rsidR="00097B2E" w:rsidRPr="00814E33" w:rsidRDefault="00097B2E"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 xml:space="preserve">Kódja: </w:t>
            </w:r>
          </w:p>
        </w:tc>
        <w:tc>
          <w:tcPr>
            <w:tcW w:w="2284" w:type="dxa"/>
            <w:tcBorders>
              <w:top w:val="single" w:sz="4" w:space="0" w:color="auto"/>
              <w:left w:val="nil"/>
              <w:bottom w:val="single" w:sz="4" w:space="0" w:color="auto"/>
              <w:right w:val="single" w:sz="4" w:space="0" w:color="auto"/>
            </w:tcBorders>
            <w:shd w:val="clear" w:color="auto" w:fill="E5DFEC"/>
            <w:vAlign w:val="center"/>
          </w:tcPr>
          <w:p w:rsidR="00097B2E" w:rsidRPr="00814E33" w:rsidRDefault="00097B2E"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w:t>
            </w:r>
          </w:p>
        </w:tc>
      </w:tr>
      <w:tr w:rsidR="00097B2E" w:rsidRPr="00814E33" w:rsidTr="00097B2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Típus</w:t>
            </w:r>
          </w:p>
        </w:tc>
        <w:tc>
          <w:tcPr>
            <w:tcW w:w="3307" w:type="dxa"/>
            <w:gridSpan w:val="6"/>
            <w:tcBorders>
              <w:top w:val="single" w:sz="4" w:space="0" w:color="auto"/>
              <w:left w:val="single" w:sz="4" w:space="0" w:color="auto"/>
              <w:bottom w:val="single" w:sz="4" w:space="0" w:color="auto"/>
              <w:right w:val="single" w:sz="4" w:space="0" w:color="auto"/>
            </w:tcBorders>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Követelmény</w:t>
            </w:r>
          </w:p>
        </w:tc>
        <w:tc>
          <w:tcPr>
            <w:tcW w:w="982" w:type="dxa"/>
            <w:vMerge w:val="restart"/>
            <w:tcBorders>
              <w:top w:val="single" w:sz="4" w:space="0" w:color="auto"/>
              <w:left w:val="single" w:sz="4" w:space="0" w:color="auto"/>
              <w:right w:val="single" w:sz="4" w:space="0" w:color="auto"/>
            </w:tcBorders>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Kredit</w:t>
            </w:r>
          </w:p>
        </w:tc>
        <w:tc>
          <w:tcPr>
            <w:tcW w:w="2284" w:type="dxa"/>
            <w:vMerge w:val="restart"/>
            <w:tcBorders>
              <w:top w:val="single" w:sz="4" w:space="0" w:color="auto"/>
              <w:left w:val="single" w:sz="4" w:space="0" w:color="auto"/>
              <w:right w:val="single" w:sz="4" w:space="0" w:color="auto"/>
            </w:tcBorders>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Oktatás nyelve</w:t>
            </w:r>
          </w:p>
        </w:tc>
      </w:tr>
      <w:tr w:rsidR="00097B2E" w:rsidRPr="00814E33" w:rsidTr="00097B2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97B2E" w:rsidRPr="00814E33" w:rsidRDefault="00097B2E" w:rsidP="00814E33">
            <w:pPr>
              <w:spacing w:after="0" w:line="240" w:lineRule="auto"/>
              <w:rPr>
                <w:rFonts w:ascii="Times New Roman" w:hAnsi="Times New Roman" w:cs="Times New Roman"/>
                <w:sz w:val="20"/>
                <w:szCs w:val="20"/>
              </w:rPr>
            </w:pPr>
          </w:p>
        </w:tc>
        <w:tc>
          <w:tcPr>
            <w:tcW w:w="1373" w:type="dxa"/>
            <w:gridSpan w:val="4"/>
            <w:tcBorders>
              <w:top w:val="single" w:sz="4" w:space="0" w:color="auto"/>
              <w:left w:val="single" w:sz="4" w:space="0" w:color="auto"/>
              <w:bottom w:val="single" w:sz="4" w:space="0" w:color="auto"/>
              <w:right w:val="single" w:sz="4" w:space="0" w:color="auto"/>
            </w:tcBorders>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Előadás</w:t>
            </w:r>
          </w:p>
        </w:tc>
        <w:tc>
          <w:tcPr>
            <w:tcW w:w="1934" w:type="dxa"/>
            <w:gridSpan w:val="2"/>
            <w:tcBorders>
              <w:top w:val="single" w:sz="4" w:space="0" w:color="auto"/>
              <w:left w:val="single" w:sz="4" w:space="0" w:color="auto"/>
              <w:bottom w:val="single" w:sz="4" w:space="0" w:color="auto"/>
              <w:right w:val="single" w:sz="4" w:space="0" w:color="auto"/>
            </w:tcBorders>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097B2E" w:rsidRPr="00814E33" w:rsidRDefault="00097B2E" w:rsidP="00814E33">
            <w:pPr>
              <w:spacing w:after="0" w:line="240" w:lineRule="auto"/>
              <w:rPr>
                <w:rFonts w:ascii="Times New Roman" w:hAnsi="Times New Roman" w:cs="Times New Roman"/>
                <w:sz w:val="20"/>
                <w:szCs w:val="20"/>
              </w:rPr>
            </w:pPr>
          </w:p>
        </w:tc>
        <w:tc>
          <w:tcPr>
            <w:tcW w:w="982" w:type="dxa"/>
            <w:vMerge/>
            <w:tcBorders>
              <w:left w:val="single" w:sz="4" w:space="0" w:color="auto"/>
              <w:bottom w:val="single" w:sz="4" w:space="0" w:color="auto"/>
              <w:right w:val="single" w:sz="4" w:space="0" w:color="auto"/>
            </w:tcBorders>
            <w:vAlign w:val="center"/>
          </w:tcPr>
          <w:p w:rsidR="00097B2E" w:rsidRPr="00814E33" w:rsidRDefault="00097B2E" w:rsidP="00814E33">
            <w:pPr>
              <w:spacing w:after="0" w:line="240" w:lineRule="auto"/>
              <w:rPr>
                <w:rFonts w:ascii="Times New Roman" w:hAnsi="Times New Roman" w:cs="Times New Roman"/>
                <w:sz w:val="20"/>
                <w:szCs w:val="20"/>
              </w:rPr>
            </w:pPr>
          </w:p>
        </w:tc>
        <w:tc>
          <w:tcPr>
            <w:tcW w:w="2284" w:type="dxa"/>
            <w:vMerge/>
            <w:tcBorders>
              <w:left w:val="single" w:sz="4" w:space="0" w:color="auto"/>
              <w:bottom w:val="single" w:sz="4" w:space="0" w:color="auto"/>
              <w:right w:val="single" w:sz="4" w:space="0" w:color="auto"/>
            </w:tcBorders>
            <w:vAlign w:val="center"/>
          </w:tcPr>
          <w:p w:rsidR="00097B2E" w:rsidRPr="00814E33" w:rsidRDefault="00097B2E" w:rsidP="00814E33">
            <w:pPr>
              <w:spacing w:after="0" w:line="240" w:lineRule="auto"/>
              <w:rPr>
                <w:rFonts w:ascii="Times New Roman" w:hAnsi="Times New Roman" w:cs="Times New Roman"/>
                <w:sz w:val="20"/>
                <w:szCs w:val="20"/>
              </w:rPr>
            </w:pPr>
          </w:p>
        </w:tc>
      </w:tr>
      <w:tr w:rsidR="00097B2E" w:rsidRPr="00814E33" w:rsidTr="00097B2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97B2E" w:rsidRPr="00814E33" w:rsidRDefault="00097B2E"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709"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097B2E" w:rsidRPr="00814E33" w:rsidRDefault="00097B2E"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97B2E" w:rsidRPr="00814E33" w:rsidRDefault="00097B2E"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97B2E" w:rsidRPr="00814E33" w:rsidRDefault="00097B2E"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GYAKORLATI JEGY</w:t>
            </w:r>
          </w:p>
        </w:tc>
        <w:tc>
          <w:tcPr>
            <w:tcW w:w="982" w:type="dxa"/>
            <w:vMerge w:val="restart"/>
            <w:tcBorders>
              <w:top w:val="single" w:sz="4" w:space="0" w:color="auto"/>
              <w:left w:val="single" w:sz="4" w:space="0" w:color="auto"/>
              <w:right w:val="single" w:sz="4" w:space="0" w:color="auto"/>
            </w:tcBorders>
            <w:vAlign w:val="center"/>
          </w:tcPr>
          <w:p w:rsidR="00097B2E" w:rsidRPr="00814E33" w:rsidRDefault="00097B2E"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3</w:t>
            </w:r>
          </w:p>
        </w:tc>
        <w:tc>
          <w:tcPr>
            <w:tcW w:w="2284" w:type="dxa"/>
            <w:vMerge w:val="restart"/>
            <w:tcBorders>
              <w:top w:val="single" w:sz="4" w:space="0" w:color="auto"/>
              <w:left w:val="single" w:sz="4" w:space="0" w:color="auto"/>
              <w:right w:val="single" w:sz="4" w:space="0" w:color="auto"/>
            </w:tcBorders>
            <w:shd w:val="clear" w:color="auto" w:fill="E5DFEC"/>
            <w:vAlign w:val="center"/>
          </w:tcPr>
          <w:p w:rsidR="00097B2E" w:rsidRPr="00814E33" w:rsidRDefault="00097B2E"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MAGYAR</w:t>
            </w:r>
          </w:p>
        </w:tc>
      </w:tr>
      <w:tr w:rsidR="00097B2E" w:rsidRPr="00814E33" w:rsidTr="00097B2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97B2E" w:rsidRPr="00814E33" w:rsidRDefault="00097B2E" w:rsidP="00814E33">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709"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097B2E" w:rsidRPr="00814E33" w:rsidRDefault="00097B2E" w:rsidP="00814E33">
            <w:pPr>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97B2E" w:rsidRPr="00814E33" w:rsidRDefault="00097B2E" w:rsidP="00814E3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097B2E" w:rsidRPr="00814E33" w:rsidRDefault="00097B2E" w:rsidP="00814E33">
            <w:pPr>
              <w:spacing w:after="0" w:line="240" w:lineRule="auto"/>
              <w:jc w:val="center"/>
              <w:rPr>
                <w:rFonts w:ascii="Times New Roman" w:hAnsi="Times New Roman" w:cs="Times New Roman"/>
                <w:sz w:val="20"/>
                <w:szCs w:val="20"/>
              </w:rPr>
            </w:pPr>
          </w:p>
        </w:tc>
        <w:tc>
          <w:tcPr>
            <w:tcW w:w="982" w:type="dxa"/>
            <w:vMerge/>
            <w:tcBorders>
              <w:left w:val="single" w:sz="4" w:space="0" w:color="auto"/>
              <w:bottom w:val="single" w:sz="4" w:space="0" w:color="auto"/>
              <w:right w:val="single" w:sz="4" w:space="0" w:color="auto"/>
            </w:tcBorders>
            <w:vAlign w:val="center"/>
          </w:tcPr>
          <w:p w:rsidR="00097B2E" w:rsidRPr="00814E33" w:rsidRDefault="00097B2E" w:rsidP="00814E33">
            <w:pPr>
              <w:spacing w:after="0" w:line="240" w:lineRule="auto"/>
              <w:jc w:val="center"/>
              <w:rPr>
                <w:rFonts w:ascii="Times New Roman" w:hAnsi="Times New Roman" w:cs="Times New Roman"/>
                <w:sz w:val="20"/>
                <w:szCs w:val="20"/>
              </w:rPr>
            </w:pPr>
          </w:p>
        </w:tc>
        <w:tc>
          <w:tcPr>
            <w:tcW w:w="2284" w:type="dxa"/>
            <w:vMerge/>
            <w:tcBorders>
              <w:left w:val="single" w:sz="4" w:space="0" w:color="auto"/>
              <w:bottom w:val="single" w:sz="4" w:space="0" w:color="auto"/>
              <w:right w:val="single" w:sz="4" w:space="0" w:color="auto"/>
            </w:tcBorders>
            <w:shd w:val="clear" w:color="auto" w:fill="E5DFEC"/>
            <w:vAlign w:val="center"/>
          </w:tcPr>
          <w:p w:rsidR="00097B2E" w:rsidRPr="00814E33" w:rsidRDefault="00097B2E" w:rsidP="00814E33">
            <w:pPr>
              <w:spacing w:after="0" w:line="240" w:lineRule="auto"/>
              <w:jc w:val="center"/>
              <w:rPr>
                <w:rFonts w:ascii="Times New Roman" w:hAnsi="Times New Roman" w:cs="Times New Roman"/>
                <w:sz w:val="20"/>
                <w:szCs w:val="20"/>
              </w:rPr>
            </w:pPr>
          </w:p>
        </w:tc>
      </w:tr>
      <w:tr w:rsidR="00097B2E" w:rsidRPr="00814E33" w:rsidTr="00097B2E">
        <w:trPr>
          <w:cantSplit/>
          <w:trHeight w:val="251"/>
        </w:trPr>
        <w:tc>
          <w:tcPr>
            <w:tcW w:w="2977" w:type="dxa"/>
            <w:gridSpan w:val="6"/>
            <w:tcBorders>
              <w:top w:val="single" w:sz="4" w:space="0" w:color="auto"/>
              <w:left w:val="single" w:sz="4" w:space="0" w:color="auto"/>
              <w:bottom w:val="single" w:sz="4" w:space="0" w:color="auto"/>
              <w:right w:val="single" w:sz="4" w:space="0" w:color="000000"/>
            </w:tcBorders>
            <w:vAlign w:val="center"/>
          </w:tcPr>
          <w:p w:rsidR="00097B2E" w:rsidRPr="00814E33" w:rsidRDefault="00097B2E"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Tantárgyfelelős oktató</w:t>
            </w:r>
          </w:p>
        </w:tc>
        <w:tc>
          <w:tcPr>
            <w:tcW w:w="992" w:type="dxa"/>
            <w:tcBorders>
              <w:top w:val="nil"/>
              <w:left w:val="nil"/>
              <w:bottom w:val="single" w:sz="4" w:space="0" w:color="auto"/>
              <w:right w:val="single" w:sz="4" w:space="0" w:color="auto"/>
            </w:tcBorders>
            <w:vAlign w:val="center"/>
          </w:tcPr>
          <w:p w:rsidR="00097B2E" w:rsidRPr="00814E33" w:rsidRDefault="00097B2E"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97B2E" w:rsidRPr="00814E33" w:rsidRDefault="00097B2E"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Dr. Kárpáti Tibor</w:t>
            </w:r>
          </w:p>
        </w:tc>
        <w:tc>
          <w:tcPr>
            <w:tcW w:w="982" w:type="dxa"/>
            <w:tcBorders>
              <w:top w:val="single" w:sz="4" w:space="0" w:color="auto"/>
              <w:left w:val="nil"/>
              <w:bottom w:val="single" w:sz="4" w:space="0" w:color="auto"/>
              <w:right w:val="single" w:sz="4" w:space="0" w:color="auto"/>
            </w:tcBorders>
            <w:vAlign w:val="center"/>
          </w:tcPr>
          <w:p w:rsidR="00097B2E" w:rsidRPr="00814E33" w:rsidRDefault="00097B2E"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beosztása:</w:t>
            </w:r>
          </w:p>
        </w:tc>
        <w:tc>
          <w:tcPr>
            <w:tcW w:w="2284" w:type="dxa"/>
            <w:tcBorders>
              <w:top w:val="single" w:sz="4" w:space="0" w:color="auto"/>
              <w:left w:val="nil"/>
              <w:bottom w:val="single" w:sz="4" w:space="0" w:color="auto"/>
              <w:right w:val="single" w:sz="4" w:space="0" w:color="auto"/>
            </w:tcBorders>
            <w:shd w:val="clear" w:color="auto" w:fill="E5DFEC"/>
            <w:vAlign w:val="center"/>
          </w:tcPr>
          <w:p w:rsidR="00097B2E" w:rsidRPr="00814E33" w:rsidRDefault="00097B2E"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adjunktus</w:t>
            </w:r>
          </w:p>
        </w:tc>
      </w:tr>
      <w:tr w:rsidR="00097B2E" w:rsidRPr="00814E33" w:rsidTr="00097B2E">
        <w:trPr>
          <w:cantSplit/>
          <w:trHeight w:val="46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097B2E" w:rsidRPr="00814E33" w:rsidRDefault="00097B2E" w:rsidP="00814E33">
            <w:pPr>
              <w:spacing w:after="0" w:line="240" w:lineRule="auto"/>
              <w:rPr>
                <w:rFonts w:ascii="Times New Roman" w:hAnsi="Times New Roman" w:cs="Times New Roman"/>
                <w:b/>
                <w:bCs/>
                <w:sz w:val="20"/>
                <w:szCs w:val="20"/>
              </w:rPr>
            </w:pPr>
          </w:p>
          <w:p w:rsidR="00097B2E" w:rsidRPr="00814E33" w:rsidRDefault="00097B2E" w:rsidP="00814E33">
            <w:pPr>
              <w:spacing w:after="0" w:line="240" w:lineRule="auto"/>
              <w:rPr>
                <w:rFonts w:ascii="Times New Roman" w:hAnsi="Times New Roman" w:cs="Times New Roman"/>
                <w:sz w:val="20"/>
                <w:szCs w:val="20"/>
              </w:rPr>
            </w:pPr>
            <w:r w:rsidRPr="00814E33">
              <w:rPr>
                <w:rFonts w:ascii="Times New Roman" w:hAnsi="Times New Roman" w:cs="Times New Roman"/>
                <w:b/>
                <w:bCs/>
                <w:sz w:val="20"/>
                <w:szCs w:val="20"/>
              </w:rPr>
              <w:t>A kurzus célja</w:t>
            </w:r>
            <w:r w:rsidRPr="00814E33">
              <w:rPr>
                <w:rFonts w:ascii="Times New Roman" w:hAnsi="Times New Roman" w:cs="Times New Roman"/>
                <w:sz w:val="20"/>
                <w:szCs w:val="20"/>
              </w:rPr>
              <w:t xml:space="preserve"> mélyebb pénzügyi számviteli és kontrolling, valamint alapvető költségvetési számviteli és menedzsment gyakorlati ismeretek adása az SAP ERP rendszerre vonatkozóan. A kurzus egy magyar nyelvű, a hazai jogszabályi előírásoknak megfelelően beállított intézményi környezetben teszi lehetővé azoknak a tevékenységeknek a megismerését, amelyek még szükségesek egy intézmény tágan értelmezett számviteli és kontrolling tevékenységének támogatásához az SAP rendszer oldaláról. A konkrét SAP tudás mellett gyakorlati számviteli, költségvetési és kontrolling ismeretre is szert lehet tenni a tárgy hallgatása, teljesítése során.</w:t>
            </w:r>
          </w:p>
        </w:tc>
      </w:tr>
      <w:tr w:rsidR="00097B2E" w:rsidRPr="00814E33" w:rsidTr="00097B2E">
        <w:trPr>
          <w:cantSplit/>
          <w:trHeight w:val="1400"/>
        </w:trPr>
        <w:tc>
          <w:tcPr>
            <w:tcW w:w="9939" w:type="dxa"/>
            <w:gridSpan w:val="11"/>
            <w:tcBorders>
              <w:top w:val="single" w:sz="4" w:space="0" w:color="auto"/>
              <w:left w:val="single" w:sz="4" w:space="0" w:color="auto"/>
              <w:right w:val="single" w:sz="4" w:space="0" w:color="000000"/>
            </w:tcBorders>
            <w:vAlign w:val="center"/>
          </w:tcPr>
          <w:p w:rsidR="00097B2E" w:rsidRPr="00814E33" w:rsidRDefault="00097B2E" w:rsidP="00814E33">
            <w:pPr>
              <w:spacing w:after="0" w:line="240" w:lineRule="auto"/>
              <w:jc w:val="both"/>
              <w:rPr>
                <w:rFonts w:ascii="Times New Roman" w:hAnsi="Times New Roman" w:cs="Times New Roman"/>
                <w:b/>
                <w:bCs/>
                <w:sz w:val="20"/>
                <w:szCs w:val="20"/>
              </w:rPr>
            </w:pPr>
          </w:p>
          <w:p w:rsidR="00097B2E" w:rsidRPr="00814E33" w:rsidRDefault="00097B2E" w:rsidP="00814E33">
            <w:pPr>
              <w:spacing w:after="0" w:line="240" w:lineRule="auto"/>
              <w:jc w:val="both"/>
              <w:rPr>
                <w:rFonts w:ascii="Times New Roman" w:hAnsi="Times New Roman" w:cs="Times New Roman"/>
                <w:b/>
                <w:bCs/>
                <w:sz w:val="20"/>
                <w:szCs w:val="20"/>
              </w:rPr>
            </w:pPr>
            <w:r w:rsidRPr="00814E33">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097B2E" w:rsidRPr="00814E33" w:rsidRDefault="00097B2E" w:rsidP="00814E33">
            <w:pPr>
              <w:spacing w:after="0" w:line="240" w:lineRule="auto"/>
              <w:jc w:val="both"/>
              <w:rPr>
                <w:rFonts w:ascii="Times New Roman" w:hAnsi="Times New Roman" w:cs="Times New Roman"/>
                <w:b/>
                <w:bCs/>
                <w:sz w:val="20"/>
                <w:szCs w:val="20"/>
              </w:rPr>
            </w:pPr>
          </w:p>
          <w:p w:rsidR="00097B2E" w:rsidRPr="00814E33" w:rsidRDefault="00097B2E" w:rsidP="00814E33">
            <w:pPr>
              <w:spacing w:after="0" w:line="240" w:lineRule="auto"/>
              <w:jc w:val="both"/>
              <w:rPr>
                <w:rFonts w:ascii="Times New Roman" w:hAnsi="Times New Roman" w:cs="Times New Roman"/>
                <w:i/>
                <w:sz w:val="20"/>
                <w:szCs w:val="20"/>
              </w:rPr>
            </w:pPr>
            <w:r w:rsidRPr="00814E33">
              <w:rPr>
                <w:rFonts w:ascii="Times New Roman" w:hAnsi="Times New Roman" w:cs="Times New Roman"/>
                <w:i/>
                <w:sz w:val="20"/>
                <w:szCs w:val="20"/>
              </w:rPr>
              <w:t>Tudás:</w:t>
            </w:r>
          </w:p>
          <w:p w:rsidR="00097B2E" w:rsidRPr="00814E33" w:rsidRDefault="00097B2E" w:rsidP="00814E33">
            <w:pPr>
              <w:spacing w:after="0" w:line="240" w:lineRule="auto"/>
              <w:jc w:val="both"/>
              <w:rPr>
                <w:rFonts w:ascii="Times New Roman" w:hAnsi="Times New Roman" w:cs="Times New Roman"/>
                <w:bCs/>
                <w:sz w:val="20"/>
                <w:szCs w:val="20"/>
              </w:rPr>
            </w:pPr>
            <w:r w:rsidRPr="00814E33">
              <w:rPr>
                <w:rFonts w:ascii="Times New Roman" w:hAnsi="Times New Roman" w:cs="Times New Roman"/>
                <w:bCs/>
                <w:sz w:val="20"/>
                <w:szCs w:val="20"/>
              </w:rPr>
              <w:t>A tantárgy előadásain, gyakorlatain való részvétel során megszerezhető:</w:t>
            </w:r>
          </w:p>
          <w:p w:rsidR="00097B2E" w:rsidRPr="00814E33" w:rsidRDefault="00097B2E" w:rsidP="00814E33">
            <w:pPr>
              <w:numPr>
                <w:ilvl w:val="0"/>
                <w:numId w:val="10"/>
              </w:numPr>
              <w:spacing w:after="0" w:line="240" w:lineRule="auto"/>
              <w:jc w:val="both"/>
              <w:rPr>
                <w:rFonts w:ascii="Times New Roman" w:hAnsi="Times New Roman" w:cs="Times New Roman"/>
                <w:bCs/>
                <w:sz w:val="20"/>
                <w:szCs w:val="20"/>
              </w:rPr>
            </w:pPr>
            <w:r w:rsidRPr="00814E33">
              <w:rPr>
                <w:rFonts w:ascii="Times New Roman" w:hAnsi="Times New Roman" w:cs="Times New Roman"/>
                <w:bCs/>
                <w:sz w:val="20"/>
                <w:szCs w:val="20"/>
              </w:rPr>
              <w:t>A SAP ERP rendszer költségvetés menedzsment (PSM) modulja jellemzőinek, összefüggéseinek, valamint a modulban végezhető törzs- és mozgásadat bevitelnek az ismerete.</w:t>
            </w:r>
          </w:p>
          <w:p w:rsidR="00097B2E" w:rsidRPr="00814E33" w:rsidRDefault="00097B2E" w:rsidP="00814E33">
            <w:pPr>
              <w:numPr>
                <w:ilvl w:val="0"/>
                <w:numId w:val="10"/>
              </w:numPr>
              <w:spacing w:after="0" w:line="240" w:lineRule="auto"/>
              <w:jc w:val="both"/>
              <w:rPr>
                <w:rFonts w:ascii="Times New Roman" w:hAnsi="Times New Roman" w:cs="Times New Roman"/>
                <w:i/>
                <w:sz w:val="20"/>
                <w:szCs w:val="20"/>
              </w:rPr>
            </w:pPr>
            <w:r w:rsidRPr="00814E33">
              <w:rPr>
                <w:rFonts w:ascii="Times New Roman" w:hAnsi="Times New Roman" w:cs="Times New Roman"/>
                <w:bCs/>
                <w:sz w:val="20"/>
                <w:szCs w:val="20"/>
              </w:rPr>
              <w:t>A SAP ERP rendszer számviteli (FI) moduljában történő munkavégzés mélyebb ismerete.</w:t>
            </w:r>
          </w:p>
          <w:p w:rsidR="00097B2E" w:rsidRPr="00814E33" w:rsidRDefault="00097B2E" w:rsidP="00814E33">
            <w:pPr>
              <w:numPr>
                <w:ilvl w:val="0"/>
                <w:numId w:val="10"/>
              </w:numPr>
              <w:spacing w:after="0" w:line="240" w:lineRule="auto"/>
              <w:jc w:val="both"/>
              <w:rPr>
                <w:rFonts w:ascii="Times New Roman" w:hAnsi="Times New Roman" w:cs="Times New Roman"/>
                <w:i/>
                <w:sz w:val="20"/>
                <w:szCs w:val="20"/>
              </w:rPr>
            </w:pPr>
            <w:r w:rsidRPr="00814E33">
              <w:rPr>
                <w:rFonts w:ascii="Times New Roman" w:hAnsi="Times New Roman" w:cs="Times New Roman"/>
                <w:bCs/>
                <w:sz w:val="20"/>
                <w:szCs w:val="20"/>
              </w:rPr>
              <w:t>A SAP ERP rendszer számviteli (FI), kontrolling (CO) és költségvetés menedzsment (PSM) moduljaiból történő lekérdezések végrehajtásának ismerete.</w:t>
            </w:r>
          </w:p>
          <w:p w:rsidR="00097B2E" w:rsidRPr="00814E33" w:rsidRDefault="00097B2E" w:rsidP="00814E33">
            <w:pPr>
              <w:numPr>
                <w:ilvl w:val="0"/>
                <w:numId w:val="10"/>
              </w:numPr>
              <w:spacing w:after="0" w:line="240" w:lineRule="auto"/>
              <w:jc w:val="both"/>
              <w:rPr>
                <w:rFonts w:ascii="Times New Roman" w:hAnsi="Times New Roman" w:cs="Times New Roman"/>
                <w:i/>
                <w:sz w:val="20"/>
                <w:szCs w:val="20"/>
              </w:rPr>
            </w:pPr>
            <w:r w:rsidRPr="00814E33">
              <w:rPr>
                <w:rFonts w:ascii="Times New Roman" w:hAnsi="Times New Roman" w:cs="Times New Roman"/>
                <w:bCs/>
                <w:sz w:val="20"/>
                <w:szCs w:val="20"/>
              </w:rPr>
              <w:t>SAP ERP rendszer számviteli (FI), kontrolling (CO) és költségvetés-menedzsment (PSM) moduljainak és a MS Excel program integrációjának ismerete.</w:t>
            </w:r>
          </w:p>
          <w:p w:rsidR="00097B2E" w:rsidRPr="00814E33" w:rsidRDefault="00097B2E" w:rsidP="00814E33">
            <w:pPr>
              <w:spacing w:after="0" w:line="240" w:lineRule="auto"/>
              <w:jc w:val="both"/>
              <w:rPr>
                <w:rFonts w:ascii="Times New Roman" w:hAnsi="Times New Roman" w:cs="Times New Roman"/>
                <w:i/>
                <w:sz w:val="20"/>
                <w:szCs w:val="20"/>
              </w:rPr>
            </w:pPr>
          </w:p>
          <w:p w:rsidR="00097B2E" w:rsidRPr="00814E33" w:rsidRDefault="00097B2E" w:rsidP="00814E33">
            <w:pPr>
              <w:spacing w:after="0" w:line="240" w:lineRule="auto"/>
              <w:jc w:val="both"/>
              <w:rPr>
                <w:rFonts w:ascii="Times New Roman" w:hAnsi="Times New Roman" w:cs="Times New Roman"/>
                <w:i/>
                <w:sz w:val="20"/>
                <w:szCs w:val="20"/>
              </w:rPr>
            </w:pPr>
            <w:r w:rsidRPr="00814E33">
              <w:rPr>
                <w:rFonts w:ascii="Times New Roman" w:hAnsi="Times New Roman" w:cs="Times New Roman"/>
                <w:i/>
                <w:sz w:val="20"/>
                <w:szCs w:val="20"/>
              </w:rPr>
              <w:t>Képesség:</w:t>
            </w:r>
          </w:p>
          <w:p w:rsidR="00097B2E" w:rsidRPr="00814E33" w:rsidRDefault="00097B2E" w:rsidP="00814E33">
            <w:pPr>
              <w:spacing w:after="0" w:line="240" w:lineRule="auto"/>
              <w:jc w:val="both"/>
              <w:rPr>
                <w:rFonts w:ascii="Times New Roman" w:hAnsi="Times New Roman" w:cs="Times New Roman"/>
                <w:bCs/>
                <w:sz w:val="20"/>
                <w:szCs w:val="20"/>
              </w:rPr>
            </w:pPr>
            <w:r w:rsidRPr="00814E33">
              <w:rPr>
                <w:rFonts w:ascii="Times New Roman" w:hAnsi="Times New Roman" w:cs="Times New Roman"/>
                <w:bCs/>
                <w:sz w:val="20"/>
                <w:szCs w:val="20"/>
              </w:rPr>
              <w:t xml:space="preserve">Mélyreható ismeretekkel rendelkezik egy adott vállalat, intézmény számviteli és kontrolling támogatásáért felelős SAP ERP szoftver számviteli (FI), kontrolling (CO) és költségvetés menedzsment (PSM) moduljainak fontos funkcióiról, és érti a támogatott intézményi üzleti folyamatok leképezését a rendszerben. Kezelni tudja az SAP ERP számviteli (FI), kontrolling (CO) és költségvetés menedzsment (PSM) moduljainak mindazon funkcióit, üzleti tranzakcióit, melyek a riportoláshoz szükségesek. Képes az adatokat a megfelelő formában lekérdezni, és a külső információs igényeket a SAP rendszer segítségével teljesíteni.   </w:t>
            </w:r>
          </w:p>
          <w:p w:rsidR="00097B2E" w:rsidRPr="00814E33" w:rsidRDefault="00097B2E" w:rsidP="00814E33">
            <w:pPr>
              <w:spacing w:after="0" w:line="240" w:lineRule="auto"/>
              <w:jc w:val="both"/>
              <w:rPr>
                <w:rFonts w:ascii="Times New Roman" w:hAnsi="Times New Roman" w:cs="Times New Roman"/>
                <w:sz w:val="20"/>
                <w:szCs w:val="20"/>
              </w:rPr>
            </w:pPr>
          </w:p>
          <w:p w:rsidR="00097B2E" w:rsidRPr="00814E33" w:rsidRDefault="00097B2E" w:rsidP="00814E33">
            <w:pPr>
              <w:spacing w:after="0" w:line="240" w:lineRule="auto"/>
              <w:jc w:val="both"/>
              <w:rPr>
                <w:rFonts w:ascii="Times New Roman" w:hAnsi="Times New Roman" w:cs="Times New Roman"/>
                <w:i/>
                <w:sz w:val="20"/>
                <w:szCs w:val="20"/>
              </w:rPr>
            </w:pPr>
            <w:r w:rsidRPr="00814E33">
              <w:rPr>
                <w:rFonts w:ascii="Times New Roman" w:hAnsi="Times New Roman" w:cs="Times New Roman"/>
                <w:i/>
                <w:sz w:val="20"/>
                <w:szCs w:val="20"/>
              </w:rPr>
              <w:t>Attitűd:</w:t>
            </w:r>
          </w:p>
          <w:p w:rsidR="00097B2E" w:rsidRPr="00814E33" w:rsidRDefault="00097B2E" w:rsidP="00814E33">
            <w:pPr>
              <w:spacing w:after="0" w:line="240" w:lineRule="auto"/>
              <w:jc w:val="both"/>
              <w:rPr>
                <w:rFonts w:ascii="Times New Roman" w:hAnsi="Times New Roman" w:cs="Times New Roman"/>
                <w:bCs/>
                <w:sz w:val="20"/>
                <w:szCs w:val="20"/>
              </w:rPr>
            </w:pPr>
            <w:r w:rsidRPr="00814E33">
              <w:rPr>
                <w:rFonts w:ascii="Times New Roman" w:hAnsi="Times New Roman" w:cs="Times New Roman"/>
                <w:bCs/>
                <w:sz w:val="20"/>
                <w:szCs w:val="20"/>
              </w:rPr>
              <w:t>A képzésben résztvevő hallgatónak az elsajátított ismeretek hatékony hasznosítása érdekében az alábbi attitűdökkel érdemes rendelkeznie:</w:t>
            </w:r>
          </w:p>
          <w:p w:rsidR="00097B2E" w:rsidRPr="00814E33" w:rsidRDefault="00097B2E" w:rsidP="00814E33">
            <w:pPr>
              <w:numPr>
                <w:ilvl w:val="0"/>
                <w:numId w:val="10"/>
              </w:numPr>
              <w:spacing w:after="0" w:line="240" w:lineRule="auto"/>
              <w:jc w:val="both"/>
              <w:rPr>
                <w:rFonts w:ascii="Times New Roman" w:hAnsi="Times New Roman" w:cs="Times New Roman"/>
                <w:bCs/>
                <w:sz w:val="20"/>
                <w:szCs w:val="20"/>
              </w:rPr>
            </w:pPr>
            <w:r w:rsidRPr="00814E33">
              <w:rPr>
                <w:rFonts w:ascii="Times New Roman" w:hAnsi="Times New Roman" w:cs="Times New Roman"/>
                <w:bCs/>
                <w:sz w:val="20"/>
                <w:szCs w:val="20"/>
              </w:rPr>
              <w:t>nyitottság a modern informatikai megoldásokra, technikákra,</w:t>
            </w:r>
          </w:p>
          <w:p w:rsidR="00097B2E" w:rsidRPr="00814E33" w:rsidRDefault="00097B2E" w:rsidP="00814E33">
            <w:pPr>
              <w:numPr>
                <w:ilvl w:val="0"/>
                <w:numId w:val="10"/>
              </w:numPr>
              <w:spacing w:after="0" w:line="240" w:lineRule="auto"/>
              <w:jc w:val="both"/>
              <w:rPr>
                <w:rFonts w:ascii="Times New Roman" w:hAnsi="Times New Roman" w:cs="Times New Roman"/>
                <w:bCs/>
                <w:sz w:val="20"/>
                <w:szCs w:val="20"/>
              </w:rPr>
            </w:pPr>
            <w:r w:rsidRPr="00814E33">
              <w:rPr>
                <w:rFonts w:ascii="Times New Roman" w:hAnsi="Times New Roman" w:cs="Times New Roman"/>
                <w:bCs/>
                <w:sz w:val="20"/>
                <w:szCs w:val="20"/>
              </w:rPr>
              <w:t>rendszerelvű gondolkodás.</w:t>
            </w:r>
          </w:p>
          <w:p w:rsidR="00097B2E" w:rsidRPr="00814E33" w:rsidRDefault="00097B2E" w:rsidP="00814E33">
            <w:pPr>
              <w:spacing w:after="0" w:line="240" w:lineRule="auto"/>
              <w:ind w:left="402"/>
              <w:jc w:val="both"/>
              <w:rPr>
                <w:rFonts w:ascii="Times New Roman" w:hAnsi="Times New Roman" w:cs="Times New Roman"/>
                <w:i/>
                <w:sz w:val="20"/>
                <w:szCs w:val="20"/>
              </w:rPr>
            </w:pPr>
          </w:p>
          <w:p w:rsidR="00097B2E" w:rsidRPr="00814E33" w:rsidRDefault="00097B2E" w:rsidP="00814E33">
            <w:pPr>
              <w:spacing w:after="0" w:line="240" w:lineRule="auto"/>
              <w:jc w:val="both"/>
              <w:rPr>
                <w:rFonts w:ascii="Times New Roman" w:hAnsi="Times New Roman" w:cs="Times New Roman"/>
                <w:i/>
                <w:sz w:val="20"/>
                <w:szCs w:val="20"/>
              </w:rPr>
            </w:pPr>
            <w:r w:rsidRPr="00814E33">
              <w:rPr>
                <w:rFonts w:ascii="Times New Roman" w:hAnsi="Times New Roman" w:cs="Times New Roman"/>
                <w:i/>
                <w:sz w:val="20"/>
                <w:szCs w:val="20"/>
              </w:rPr>
              <w:t>Autonómia és felelősség:</w:t>
            </w:r>
          </w:p>
          <w:p w:rsidR="00097B2E" w:rsidRPr="00814E33" w:rsidRDefault="00097B2E" w:rsidP="00814E33">
            <w:pPr>
              <w:spacing w:after="0" w:line="240" w:lineRule="auto"/>
              <w:jc w:val="both"/>
              <w:rPr>
                <w:rFonts w:ascii="Times New Roman" w:hAnsi="Times New Roman" w:cs="Times New Roman"/>
                <w:bCs/>
                <w:sz w:val="20"/>
                <w:szCs w:val="20"/>
              </w:rPr>
            </w:pPr>
            <w:r w:rsidRPr="00814E33">
              <w:rPr>
                <w:rFonts w:ascii="Times New Roman" w:hAnsi="Times New Roman" w:cs="Times New Roman"/>
                <w:bCs/>
                <w:sz w:val="20"/>
                <w:szCs w:val="20"/>
              </w:rPr>
              <w:t>A témában fellelhető jelentős mennyiségű szakirodalom, online tartalom, esettanulmány miatt a szaktudás elmélyítésében fontos az önálló ismeretszerzés, majd a gyakorlati életben, munkában az alábbi tulajdonságok:</w:t>
            </w:r>
          </w:p>
          <w:p w:rsidR="00097B2E" w:rsidRPr="00814E33" w:rsidRDefault="00097B2E" w:rsidP="00814E33">
            <w:pPr>
              <w:numPr>
                <w:ilvl w:val="0"/>
                <w:numId w:val="10"/>
              </w:numPr>
              <w:spacing w:after="0" w:line="240" w:lineRule="auto"/>
              <w:jc w:val="both"/>
              <w:rPr>
                <w:rFonts w:ascii="Times New Roman" w:hAnsi="Times New Roman" w:cs="Times New Roman"/>
                <w:bCs/>
                <w:sz w:val="20"/>
                <w:szCs w:val="20"/>
              </w:rPr>
            </w:pPr>
            <w:r w:rsidRPr="00814E33">
              <w:rPr>
                <w:rFonts w:ascii="Times New Roman" w:hAnsi="Times New Roman" w:cs="Times New Roman"/>
                <w:bCs/>
                <w:sz w:val="20"/>
                <w:szCs w:val="20"/>
              </w:rPr>
              <w:t>önképzésre való igény és képesség,</w:t>
            </w:r>
          </w:p>
          <w:p w:rsidR="00097B2E" w:rsidRPr="00814E33" w:rsidRDefault="00097B2E" w:rsidP="00814E33">
            <w:pPr>
              <w:pStyle w:val="Listaszerbekezds"/>
              <w:numPr>
                <w:ilvl w:val="0"/>
                <w:numId w:val="10"/>
              </w:numPr>
              <w:jc w:val="both"/>
              <w:rPr>
                <w:rFonts w:eastAsia="Calibri"/>
                <w:bCs/>
                <w:sz w:val="20"/>
                <w:szCs w:val="20"/>
              </w:rPr>
            </w:pPr>
            <w:r w:rsidRPr="00814E33">
              <w:rPr>
                <w:rFonts w:eastAsia="Calibri"/>
                <w:bCs/>
                <w:sz w:val="20"/>
                <w:szCs w:val="20"/>
              </w:rPr>
              <w:t>problémamegoldó, innovatív gondolkodás,</w:t>
            </w:r>
          </w:p>
          <w:p w:rsidR="00097B2E" w:rsidRPr="00814E33" w:rsidRDefault="00097B2E" w:rsidP="00814E33">
            <w:pPr>
              <w:pStyle w:val="Listaszerbekezds"/>
              <w:numPr>
                <w:ilvl w:val="0"/>
                <w:numId w:val="10"/>
              </w:numPr>
              <w:jc w:val="both"/>
              <w:rPr>
                <w:rFonts w:eastAsia="Calibri"/>
                <w:bCs/>
                <w:sz w:val="20"/>
                <w:szCs w:val="20"/>
              </w:rPr>
            </w:pPr>
            <w:r w:rsidRPr="00814E33">
              <w:rPr>
                <w:rFonts w:eastAsia="Calibri"/>
                <w:bCs/>
                <w:sz w:val="20"/>
                <w:szCs w:val="20"/>
              </w:rPr>
              <w:t>önálló, felelősségteljes munkavégzés munkaköri feladatai ellátásában.</w:t>
            </w:r>
          </w:p>
          <w:p w:rsidR="00097B2E" w:rsidRPr="00814E33" w:rsidRDefault="00097B2E" w:rsidP="00814E33">
            <w:pPr>
              <w:spacing w:after="0" w:line="240" w:lineRule="auto"/>
              <w:ind w:left="720"/>
              <w:rPr>
                <w:rFonts w:ascii="Times New Roman" w:eastAsia="Arial Unicode MS" w:hAnsi="Times New Roman" w:cs="Times New Roman"/>
                <w:b/>
                <w:bCs/>
                <w:sz w:val="20"/>
                <w:szCs w:val="20"/>
              </w:rPr>
            </w:pPr>
          </w:p>
        </w:tc>
      </w:tr>
      <w:tr w:rsidR="00097B2E" w:rsidRPr="00814E33" w:rsidTr="00097B2E">
        <w:trPr>
          <w:trHeight w:val="40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097B2E" w:rsidRPr="00814E33" w:rsidRDefault="00097B2E"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 kurzus rövid tartalma, témakörei</w:t>
            </w:r>
          </w:p>
          <w:p w:rsidR="00097B2E" w:rsidRPr="00814E33" w:rsidRDefault="00097B2E" w:rsidP="00814E33">
            <w:pPr>
              <w:numPr>
                <w:ilvl w:val="0"/>
                <w:numId w:val="14"/>
              </w:numPr>
              <w:spacing w:after="0" w:line="240" w:lineRule="auto"/>
              <w:rPr>
                <w:rFonts w:ascii="Times New Roman" w:hAnsi="Times New Roman" w:cs="Times New Roman"/>
                <w:bCs/>
                <w:sz w:val="20"/>
                <w:szCs w:val="20"/>
              </w:rPr>
            </w:pPr>
            <w:r w:rsidRPr="00814E33">
              <w:rPr>
                <w:rFonts w:ascii="Times New Roman" w:hAnsi="Times New Roman" w:cs="Times New Roman"/>
                <w:bCs/>
                <w:sz w:val="20"/>
                <w:szCs w:val="20"/>
              </w:rPr>
              <w:t xml:space="preserve">A SAP ERP </w:t>
            </w:r>
            <w:r w:rsidRPr="00814E33">
              <w:rPr>
                <w:rFonts w:ascii="Times New Roman" w:hAnsi="Times New Roman" w:cs="Times New Roman"/>
                <w:sz w:val="20"/>
                <w:szCs w:val="20"/>
              </w:rPr>
              <w:t>számviteli (FI) moduljának mélyebb megismerése</w:t>
            </w:r>
          </w:p>
          <w:p w:rsidR="00097B2E" w:rsidRPr="00814E33" w:rsidRDefault="00097B2E" w:rsidP="00814E33">
            <w:pPr>
              <w:numPr>
                <w:ilvl w:val="0"/>
                <w:numId w:val="14"/>
              </w:numPr>
              <w:spacing w:after="0" w:line="240" w:lineRule="auto"/>
              <w:rPr>
                <w:rFonts w:ascii="Times New Roman" w:hAnsi="Times New Roman" w:cs="Times New Roman"/>
                <w:bCs/>
                <w:sz w:val="20"/>
                <w:szCs w:val="20"/>
              </w:rPr>
            </w:pPr>
            <w:r w:rsidRPr="00814E33">
              <w:rPr>
                <w:rFonts w:ascii="Times New Roman" w:hAnsi="Times New Roman" w:cs="Times New Roman"/>
                <w:sz w:val="20"/>
                <w:szCs w:val="20"/>
              </w:rPr>
              <w:t xml:space="preserve">Riportolás a </w:t>
            </w:r>
            <w:r w:rsidRPr="00814E33">
              <w:rPr>
                <w:rFonts w:ascii="Times New Roman" w:hAnsi="Times New Roman" w:cs="Times New Roman"/>
                <w:bCs/>
                <w:sz w:val="20"/>
                <w:szCs w:val="20"/>
              </w:rPr>
              <w:t xml:space="preserve">SAP ERP </w:t>
            </w:r>
            <w:r w:rsidRPr="00814E33">
              <w:rPr>
                <w:rFonts w:ascii="Times New Roman" w:hAnsi="Times New Roman" w:cs="Times New Roman"/>
                <w:sz w:val="20"/>
                <w:szCs w:val="20"/>
              </w:rPr>
              <w:t>számviteli (FI) moduljából</w:t>
            </w:r>
          </w:p>
          <w:p w:rsidR="00097B2E" w:rsidRPr="00814E33" w:rsidRDefault="00097B2E" w:rsidP="00814E33">
            <w:pPr>
              <w:numPr>
                <w:ilvl w:val="0"/>
                <w:numId w:val="14"/>
              </w:numPr>
              <w:spacing w:after="0" w:line="240" w:lineRule="auto"/>
              <w:rPr>
                <w:rFonts w:ascii="Times New Roman" w:hAnsi="Times New Roman" w:cs="Times New Roman"/>
                <w:bCs/>
                <w:sz w:val="20"/>
                <w:szCs w:val="20"/>
              </w:rPr>
            </w:pPr>
            <w:r w:rsidRPr="00814E33">
              <w:rPr>
                <w:rFonts w:ascii="Times New Roman" w:hAnsi="Times New Roman" w:cs="Times New Roman"/>
                <w:sz w:val="20"/>
                <w:szCs w:val="20"/>
              </w:rPr>
              <w:t xml:space="preserve">Riportolás a </w:t>
            </w:r>
            <w:r w:rsidRPr="00814E33">
              <w:rPr>
                <w:rFonts w:ascii="Times New Roman" w:hAnsi="Times New Roman" w:cs="Times New Roman"/>
                <w:bCs/>
                <w:sz w:val="20"/>
                <w:szCs w:val="20"/>
              </w:rPr>
              <w:t xml:space="preserve">SAP ERP </w:t>
            </w:r>
            <w:r w:rsidRPr="00814E33">
              <w:rPr>
                <w:rFonts w:ascii="Times New Roman" w:hAnsi="Times New Roman" w:cs="Times New Roman"/>
                <w:sz w:val="20"/>
                <w:szCs w:val="20"/>
              </w:rPr>
              <w:t>kontrolling (CO) moduljából</w:t>
            </w:r>
          </w:p>
          <w:p w:rsidR="00097B2E" w:rsidRPr="00814E33" w:rsidRDefault="00097B2E" w:rsidP="00814E33">
            <w:pPr>
              <w:numPr>
                <w:ilvl w:val="0"/>
                <w:numId w:val="14"/>
              </w:numPr>
              <w:spacing w:after="0" w:line="240" w:lineRule="auto"/>
              <w:rPr>
                <w:rFonts w:ascii="Times New Roman" w:hAnsi="Times New Roman" w:cs="Times New Roman"/>
                <w:bCs/>
                <w:sz w:val="20"/>
                <w:szCs w:val="20"/>
              </w:rPr>
            </w:pPr>
            <w:r w:rsidRPr="00814E33">
              <w:rPr>
                <w:rFonts w:ascii="Times New Roman" w:hAnsi="Times New Roman" w:cs="Times New Roman"/>
                <w:sz w:val="20"/>
                <w:szCs w:val="20"/>
              </w:rPr>
              <w:t>A SAP ERP költségvetés menedzsment (PSM) moduljának használata törzs- és mozgásadat bevitelre</w:t>
            </w:r>
          </w:p>
          <w:p w:rsidR="00097B2E" w:rsidRPr="00814E33" w:rsidRDefault="00097B2E" w:rsidP="00814E33">
            <w:pPr>
              <w:numPr>
                <w:ilvl w:val="0"/>
                <w:numId w:val="14"/>
              </w:numPr>
              <w:spacing w:after="0" w:line="240" w:lineRule="auto"/>
              <w:rPr>
                <w:rFonts w:ascii="Times New Roman" w:hAnsi="Times New Roman" w:cs="Times New Roman"/>
                <w:bCs/>
                <w:sz w:val="20"/>
                <w:szCs w:val="20"/>
              </w:rPr>
            </w:pPr>
            <w:r w:rsidRPr="00814E33">
              <w:rPr>
                <w:rFonts w:ascii="Times New Roman" w:hAnsi="Times New Roman" w:cs="Times New Roman"/>
                <w:sz w:val="20"/>
                <w:szCs w:val="20"/>
              </w:rPr>
              <w:t xml:space="preserve">Riportolás a </w:t>
            </w:r>
            <w:r w:rsidRPr="00814E33">
              <w:rPr>
                <w:rFonts w:ascii="Times New Roman" w:hAnsi="Times New Roman" w:cs="Times New Roman"/>
                <w:bCs/>
                <w:sz w:val="20"/>
                <w:szCs w:val="20"/>
              </w:rPr>
              <w:t xml:space="preserve">SAP ERP </w:t>
            </w:r>
            <w:r w:rsidRPr="00814E33">
              <w:rPr>
                <w:rFonts w:ascii="Times New Roman" w:hAnsi="Times New Roman" w:cs="Times New Roman"/>
                <w:sz w:val="20"/>
                <w:szCs w:val="20"/>
              </w:rPr>
              <w:t>költségvetés menedzsment (PSM) moduljából</w:t>
            </w:r>
          </w:p>
          <w:p w:rsidR="00097B2E" w:rsidRPr="00814E33" w:rsidRDefault="00097B2E" w:rsidP="00814E33">
            <w:pPr>
              <w:spacing w:after="0" w:line="240" w:lineRule="auto"/>
              <w:jc w:val="both"/>
              <w:rPr>
                <w:rFonts w:ascii="Times New Roman" w:hAnsi="Times New Roman" w:cs="Times New Roman"/>
                <w:sz w:val="20"/>
                <w:szCs w:val="20"/>
              </w:rPr>
            </w:pPr>
          </w:p>
        </w:tc>
      </w:tr>
      <w:tr w:rsidR="00097B2E" w:rsidRPr="00814E33" w:rsidTr="00097B2E">
        <w:trPr>
          <w:trHeight w:val="1319"/>
        </w:trPr>
        <w:tc>
          <w:tcPr>
            <w:tcW w:w="9939" w:type="dxa"/>
            <w:gridSpan w:val="11"/>
            <w:tcBorders>
              <w:top w:val="single" w:sz="4" w:space="0" w:color="auto"/>
              <w:left w:val="single" w:sz="4" w:space="0" w:color="auto"/>
              <w:bottom w:val="single" w:sz="4" w:space="0" w:color="auto"/>
              <w:right w:val="single" w:sz="4" w:space="0" w:color="auto"/>
            </w:tcBorders>
          </w:tcPr>
          <w:p w:rsidR="00097B2E" w:rsidRPr="00814E33" w:rsidRDefault="00097B2E"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lastRenderedPageBreak/>
              <w:t>Tervezett tanulási tevékenységek, tanítási módszerek</w:t>
            </w:r>
          </w:p>
          <w:p w:rsidR="00097B2E" w:rsidRPr="00814E33" w:rsidRDefault="00097B2E" w:rsidP="00814E33">
            <w:pPr>
              <w:spacing w:after="0" w:line="240" w:lineRule="auto"/>
              <w:rPr>
                <w:rFonts w:ascii="Times New Roman" w:hAnsi="Times New Roman" w:cs="Times New Roman"/>
                <w:bCs/>
                <w:sz w:val="20"/>
                <w:szCs w:val="20"/>
              </w:rPr>
            </w:pPr>
          </w:p>
          <w:p w:rsidR="00097B2E" w:rsidRPr="00814E33" w:rsidRDefault="00097B2E" w:rsidP="00814E33">
            <w:pPr>
              <w:spacing w:after="0" w:line="240" w:lineRule="auto"/>
              <w:rPr>
                <w:rFonts w:ascii="Times New Roman" w:hAnsi="Times New Roman" w:cs="Times New Roman"/>
                <w:b/>
                <w:bCs/>
                <w:sz w:val="20"/>
                <w:szCs w:val="20"/>
              </w:rPr>
            </w:pPr>
            <w:r w:rsidRPr="00814E33">
              <w:rPr>
                <w:rFonts w:ascii="Times New Roman" w:hAnsi="Times New Roman" w:cs="Times New Roman"/>
                <w:bCs/>
                <w:sz w:val="20"/>
                <w:szCs w:val="20"/>
              </w:rPr>
              <w:t>Az oktatás gépteremben, magyar nyelvű és a hazai jogszabályi környezetnek megfelelően beállított SAP gyakorló környezetben történik. A rendszerben előre beállított struktúrák, üzleti folyamatok mentén hajthatók végre a mintapéldák. Az ismereteket szakmai témakörök mentén kapják a hallgatók. Nagy hangsúly helyeződik a gyakorlati SAP szaktudás átadására és a hallgatók önálló SAP rendszer használatára.</w:t>
            </w:r>
          </w:p>
        </w:tc>
      </w:tr>
      <w:tr w:rsidR="00097B2E" w:rsidRPr="00814E33" w:rsidTr="00097B2E">
        <w:trPr>
          <w:trHeight w:val="1021"/>
        </w:trPr>
        <w:tc>
          <w:tcPr>
            <w:tcW w:w="9939" w:type="dxa"/>
            <w:gridSpan w:val="11"/>
            <w:tcBorders>
              <w:top w:val="single" w:sz="4" w:space="0" w:color="auto"/>
              <w:left w:val="single" w:sz="4" w:space="0" w:color="auto"/>
              <w:bottom w:val="single" w:sz="4" w:space="0" w:color="auto"/>
              <w:right w:val="single" w:sz="4" w:space="0" w:color="auto"/>
            </w:tcBorders>
          </w:tcPr>
          <w:p w:rsidR="00097B2E" w:rsidRPr="00814E33" w:rsidRDefault="00097B2E"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Értékelés</w:t>
            </w:r>
          </w:p>
          <w:p w:rsidR="00097B2E" w:rsidRPr="00814E33" w:rsidRDefault="00097B2E" w:rsidP="00814E33">
            <w:pPr>
              <w:shd w:val="clear" w:color="auto" w:fill="E5DFEC"/>
              <w:suppressAutoHyphens/>
              <w:autoSpaceDE w:val="0"/>
              <w:spacing w:after="0" w:line="240" w:lineRule="auto"/>
              <w:ind w:right="113"/>
              <w:rPr>
                <w:rFonts w:ascii="Times New Roman" w:hAnsi="Times New Roman" w:cs="Times New Roman"/>
                <w:sz w:val="20"/>
                <w:szCs w:val="20"/>
              </w:rPr>
            </w:pPr>
            <w:r w:rsidRPr="00814E33">
              <w:rPr>
                <w:rFonts w:ascii="Times New Roman" w:hAnsi="Times New Roman" w:cs="Times New Roman"/>
                <w:sz w:val="20"/>
                <w:szCs w:val="20"/>
              </w:rPr>
              <w:t>A félévközi óra látogatás gyakorlati jeggyel zárul, amely megegyezik a zárthelyi dolgozat eredményével. Az érdemjegy megszerzésének követelményei:</w:t>
            </w:r>
          </w:p>
          <w:p w:rsidR="00097B2E" w:rsidRPr="00814E33" w:rsidRDefault="00097B2E"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w:t>
            </w:r>
            <w:r w:rsidRPr="00814E33">
              <w:rPr>
                <w:rFonts w:ascii="Times New Roman" w:hAnsi="Times New Roman" w:cs="Times New Roman"/>
                <w:sz w:val="20"/>
                <w:szCs w:val="20"/>
              </w:rPr>
              <w:tab/>
              <w:t xml:space="preserve">az órák rendszeres látogatása, </w:t>
            </w:r>
          </w:p>
          <w:p w:rsidR="00097B2E" w:rsidRPr="00814E33" w:rsidRDefault="00097B2E"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w:t>
            </w:r>
            <w:r w:rsidRPr="00814E33">
              <w:rPr>
                <w:rFonts w:ascii="Times New Roman" w:hAnsi="Times New Roman" w:cs="Times New Roman"/>
                <w:sz w:val="20"/>
                <w:szCs w:val="20"/>
              </w:rPr>
              <w:tab/>
              <w:t>aktív részvétel az SAP rendszer használatában.</w:t>
            </w:r>
          </w:p>
          <w:p w:rsidR="00097B2E" w:rsidRPr="00814E33" w:rsidRDefault="00097B2E" w:rsidP="00814E33">
            <w:pPr>
              <w:shd w:val="clear" w:color="auto" w:fill="E5DFEC"/>
              <w:suppressAutoHyphens/>
              <w:autoSpaceDE w:val="0"/>
              <w:spacing w:after="0" w:line="240" w:lineRule="auto"/>
              <w:ind w:right="113"/>
              <w:rPr>
                <w:rFonts w:ascii="Times New Roman" w:hAnsi="Times New Roman" w:cs="Times New Roman"/>
                <w:sz w:val="20"/>
                <w:szCs w:val="20"/>
              </w:rPr>
            </w:pPr>
            <w:r w:rsidRPr="00814E33">
              <w:rPr>
                <w:rFonts w:ascii="Times New Roman" w:hAnsi="Times New Roman" w:cs="Times New Roman"/>
                <w:sz w:val="20"/>
                <w:szCs w:val="20"/>
              </w:rPr>
              <w:t>A hallgatók a félév során egy alkalommal bizonyítják tudásukat.</w:t>
            </w:r>
          </w:p>
          <w:p w:rsidR="00097B2E" w:rsidRPr="00814E33" w:rsidRDefault="00097B2E"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A vizsga eredményei a következők szerint alakulnak: </w:t>
            </w:r>
          </w:p>
          <w:p w:rsidR="00097B2E" w:rsidRPr="00814E33" w:rsidRDefault="00097B2E"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b/>
              <w:t xml:space="preserve">0-59,99% </w:t>
            </w:r>
            <w:r w:rsidRPr="00814E33">
              <w:rPr>
                <w:rFonts w:ascii="Times New Roman" w:hAnsi="Times New Roman" w:cs="Times New Roman"/>
                <w:sz w:val="20"/>
                <w:szCs w:val="20"/>
              </w:rPr>
              <w:tab/>
              <w:t>elégtelen</w:t>
            </w:r>
          </w:p>
          <w:p w:rsidR="00097B2E" w:rsidRPr="00814E33" w:rsidRDefault="00097B2E"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b/>
              <w:t xml:space="preserve">60-69,99% </w:t>
            </w:r>
            <w:r w:rsidRPr="00814E33">
              <w:rPr>
                <w:rFonts w:ascii="Times New Roman" w:hAnsi="Times New Roman" w:cs="Times New Roman"/>
                <w:sz w:val="20"/>
                <w:szCs w:val="20"/>
              </w:rPr>
              <w:tab/>
              <w:t>elégséges</w:t>
            </w:r>
          </w:p>
          <w:p w:rsidR="00097B2E" w:rsidRPr="00814E33" w:rsidRDefault="00097B2E"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b/>
              <w:t xml:space="preserve">70-79,99% </w:t>
            </w:r>
            <w:r w:rsidRPr="00814E33">
              <w:rPr>
                <w:rFonts w:ascii="Times New Roman" w:hAnsi="Times New Roman" w:cs="Times New Roman"/>
                <w:sz w:val="20"/>
                <w:szCs w:val="20"/>
              </w:rPr>
              <w:tab/>
              <w:t>közepes</w:t>
            </w:r>
          </w:p>
          <w:p w:rsidR="00097B2E" w:rsidRPr="00814E33" w:rsidRDefault="00097B2E"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b/>
              <w:t xml:space="preserve">80-89,99% </w:t>
            </w:r>
            <w:r w:rsidRPr="00814E33">
              <w:rPr>
                <w:rFonts w:ascii="Times New Roman" w:hAnsi="Times New Roman" w:cs="Times New Roman"/>
                <w:sz w:val="20"/>
                <w:szCs w:val="20"/>
              </w:rPr>
              <w:tab/>
              <w:t>jó</w:t>
            </w:r>
          </w:p>
          <w:p w:rsidR="00097B2E" w:rsidRPr="00814E33" w:rsidRDefault="00097B2E"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b/>
              <w:t xml:space="preserve">90% -     </w:t>
            </w:r>
            <w:r w:rsidRPr="00814E33">
              <w:rPr>
                <w:rFonts w:ascii="Times New Roman" w:hAnsi="Times New Roman" w:cs="Times New Roman"/>
                <w:sz w:val="20"/>
                <w:szCs w:val="20"/>
              </w:rPr>
              <w:tab/>
              <w:t>jeles</w:t>
            </w:r>
          </w:p>
          <w:p w:rsidR="00097B2E" w:rsidRPr="00814E33" w:rsidRDefault="00097B2E" w:rsidP="00814E33">
            <w:pPr>
              <w:spacing w:after="0" w:line="240" w:lineRule="auto"/>
              <w:rPr>
                <w:rFonts w:ascii="Times New Roman" w:hAnsi="Times New Roman" w:cs="Times New Roman"/>
                <w:sz w:val="20"/>
                <w:szCs w:val="20"/>
              </w:rPr>
            </w:pPr>
          </w:p>
        </w:tc>
      </w:tr>
      <w:tr w:rsidR="00097B2E" w:rsidRPr="00814E33" w:rsidTr="00097B2E">
        <w:trPr>
          <w:trHeight w:val="102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097B2E" w:rsidRPr="00814E33" w:rsidRDefault="00097B2E"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Kötelező szakirodalom:</w:t>
            </w:r>
          </w:p>
          <w:p w:rsidR="00097B2E" w:rsidRPr="00814E33" w:rsidRDefault="00097B2E" w:rsidP="00814E33">
            <w:pPr>
              <w:spacing w:after="0" w:line="240" w:lineRule="auto"/>
              <w:rPr>
                <w:rFonts w:ascii="Times New Roman" w:hAnsi="Times New Roman" w:cs="Times New Roman"/>
                <w:bCs/>
                <w:sz w:val="20"/>
                <w:szCs w:val="20"/>
              </w:rPr>
            </w:pPr>
            <w:r w:rsidRPr="00814E33">
              <w:rPr>
                <w:rFonts w:ascii="Times New Roman" w:hAnsi="Times New Roman" w:cs="Times New Roman"/>
                <w:bCs/>
                <w:sz w:val="20"/>
                <w:szCs w:val="20"/>
              </w:rPr>
              <w:t>Az órákon elhangzottak és a kivetített anyagok (ppt-k).</w:t>
            </w:r>
          </w:p>
          <w:p w:rsidR="00097B2E" w:rsidRPr="00814E33" w:rsidRDefault="00097B2E" w:rsidP="00814E33">
            <w:pPr>
              <w:spacing w:after="0" w:line="240" w:lineRule="auto"/>
              <w:rPr>
                <w:rFonts w:ascii="Times New Roman" w:hAnsi="Times New Roman" w:cs="Times New Roman"/>
                <w:bCs/>
                <w:sz w:val="20"/>
                <w:szCs w:val="20"/>
              </w:rPr>
            </w:pPr>
          </w:p>
          <w:p w:rsidR="00097B2E" w:rsidRPr="00814E33" w:rsidRDefault="00097B2E"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 xml:space="preserve">Ajánlott szakirodalom: </w:t>
            </w:r>
          </w:p>
          <w:p w:rsidR="00097B2E" w:rsidRPr="00814E33" w:rsidRDefault="00097B2E" w:rsidP="00814E33">
            <w:pPr>
              <w:spacing w:after="0" w:line="240" w:lineRule="auto"/>
              <w:rPr>
                <w:rFonts w:ascii="Times New Roman" w:hAnsi="Times New Roman" w:cs="Times New Roman"/>
                <w:bCs/>
                <w:sz w:val="20"/>
                <w:szCs w:val="20"/>
              </w:rPr>
            </w:pPr>
            <w:r w:rsidRPr="00814E33">
              <w:rPr>
                <w:rFonts w:ascii="Times New Roman" w:hAnsi="Times New Roman" w:cs="Times New Roman"/>
                <w:bCs/>
                <w:sz w:val="20"/>
                <w:szCs w:val="20"/>
              </w:rPr>
              <w:t>José A. Hernández - Jim Keogh - Franklin F. Martinez (2007): SAP R/3 Kézikönyv. Panem Kft..</w:t>
            </w:r>
          </w:p>
          <w:p w:rsidR="00097B2E" w:rsidRPr="00814E33" w:rsidRDefault="00097B2E" w:rsidP="00814E33">
            <w:pPr>
              <w:spacing w:after="0" w:line="240" w:lineRule="auto"/>
              <w:rPr>
                <w:rFonts w:ascii="Times New Roman" w:hAnsi="Times New Roman" w:cs="Times New Roman"/>
                <w:bCs/>
                <w:sz w:val="20"/>
                <w:szCs w:val="20"/>
              </w:rPr>
            </w:pPr>
            <w:r w:rsidRPr="00814E33">
              <w:rPr>
                <w:rFonts w:ascii="Times New Roman" w:hAnsi="Times New Roman" w:cs="Times New Roman"/>
                <w:bCs/>
                <w:sz w:val="20"/>
                <w:szCs w:val="20"/>
              </w:rPr>
              <w:t>Burns D. (2016): Financial Accounting in SAP. Rheinwerk Publishing, Inc., Boston (MA) 1</w:t>
            </w:r>
            <w:r w:rsidRPr="00814E33">
              <w:rPr>
                <w:rFonts w:ascii="Times New Roman" w:hAnsi="Times New Roman" w:cs="Times New Roman"/>
                <w:bCs/>
                <w:sz w:val="20"/>
                <w:szCs w:val="20"/>
                <w:vertAlign w:val="superscript"/>
              </w:rPr>
              <w:t>st</w:t>
            </w:r>
            <w:r w:rsidRPr="00814E33">
              <w:rPr>
                <w:rFonts w:ascii="Times New Roman" w:hAnsi="Times New Roman" w:cs="Times New Roman"/>
                <w:bCs/>
                <w:sz w:val="20"/>
                <w:szCs w:val="20"/>
              </w:rPr>
              <w:t xml:space="preserve"> edition.</w:t>
            </w:r>
          </w:p>
          <w:p w:rsidR="00097B2E" w:rsidRPr="00814E33" w:rsidRDefault="00097B2E" w:rsidP="00814E33">
            <w:pPr>
              <w:spacing w:after="0" w:line="240" w:lineRule="auto"/>
              <w:rPr>
                <w:rFonts w:ascii="Times New Roman" w:hAnsi="Times New Roman" w:cs="Times New Roman"/>
                <w:bCs/>
                <w:sz w:val="20"/>
                <w:szCs w:val="20"/>
              </w:rPr>
            </w:pPr>
            <w:r w:rsidRPr="00814E33">
              <w:rPr>
                <w:rFonts w:ascii="Times New Roman" w:hAnsi="Times New Roman" w:cs="Times New Roman"/>
                <w:bCs/>
                <w:sz w:val="20"/>
                <w:szCs w:val="20"/>
              </w:rPr>
              <w:t>Salmon J. (2018): Controlling with SAP ERP. Rheinwerk Publishing, Inc., 3</w:t>
            </w:r>
            <w:r w:rsidRPr="00814E33">
              <w:rPr>
                <w:rFonts w:ascii="Times New Roman" w:hAnsi="Times New Roman" w:cs="Times New Roman"/>
                <w:bCs/>
                <w:sz w:val="20"/>
                <w:szCs w:val="20"/>
                <w:vertAlign w:val="superscript"/>
              </w:rPr>
              <w:t>rd</w:t>
            </w:r>
            <w:r w:rsidRPr="00814E33">
              <w:rPr>
                <w:rFonts w:ascii="Times New Roman" w:hAnsi="Times New Roman" w:cs="Times New Roman"/>
                <w:bCs/>
                <w:sz w:val="20"/>
                <w:szCs w:val="20"/>
              </w:rPr>
              <w:t xml:space="preserve"> edition.</w:t>
            </w:r>
          </w:p>
          <w:p w:rsidR="00097B2E" w:rsidRPr="00814E33" w:rsidRDefault="00097B2E" w:rsidP="00814E33">
            <w:pPr>
              <w:spacing w:after="0" w:line="240" w:lineRule="auto"/>
              <w:rPr>
                <w:rFonts w:ascii="Times New Roman" w:hAnsi="Times New Roman" w:cs="Times New Roman"/>
                <w:sz w:val="20"/>
                <w:szCs w:val="20"/>
              </w:rPr>
            </w:pPr>
          </w:p>
        </w:tc>
      </w:tr>
    </w:tbl>
    <w:p w:rsidR="00097B2E" w:rsidRPr="00814E33" w:rsidRDefault="00097B2E" w:rsidP="00814E33">
      <w:pPr>
        <w:spacing w:after="0" w:line="240" w:lineRule="auto"/>
        <w:rPr>
          <w:rFonts w:ascii="Times New Roman" w:hAnsi="Times New Roman" w:cs="Times New Roman"/>
          <w:sz w:val="20"/>
          <w:szCs w:val="20"/>
        </w:rPr>
      </w:pPr>
    </w:p>
    <w:p w:rsidR="00097B2E" w:rsidRPr="00814E33" w:rsidRDefault="00097B2E" w:rsidP="00814E33">
      <w:pPr>
        <w:spacing w:after="0" w:line="240" w:lineRule="auto"/>
        <w:rPr>
          <w:rFonts w:ascii="Times New Roman" w:hAnsi="Times New Roman" w:cs="Times New Roman"/>
          <w:sz w:val="20"/>
          <w:szCs w:val="20"/>
        </w:rPr>
      </w:pPr>
    </w:p>
    <w:p w:rsidR="00097B2E" w:rsidRPr="00814E33" w:rsidRDefault="00097B2E" w:rsidP="00814E33">
      <w:pPr>
        <w:spacing w:after="0" w:line="240" w:lineRule="auto"/>
        <w:rPr>
          <w:rFonts w:ascii="Times New Roman" w:hAnsi="Times New Roman" w:cs="Times New Roman"/>
          <w:sz w:val="20"/>
          <w:szCs w:val="20"/>
        </w:rPr>
        <w:sectPr w:rsidR="00097B2E" w:rsidRPr="00814E33" w:rsidSect="00097B2E">
          <w:footerReference w:type="default" r:id="rId36"/>
          <w:pgSz w:w="11906" w:h="16838"/>
          <w:pgMar w:top="818" w:right="1417" w:bottom="426" w:left="1417" w:header="426" w:footer="0" w:gutter="0"/>
          <w:cols w:space="708"/>
          <w:docGrid w:linePitch="360"/>
        </w:sectPr>
      </w:pPr>
    </w:p>
    <w:tbl>
      <w:tblPr>
        <w:tblW w:w="931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7819"/>
      </w:tblGrid>
      <w:tr w:rsidR="00097B2E" w:rsidRPr="00814E33" w:rsidTr="00AF4755">
        <w:tc>
          <w:tcPr>
            <w:tcW w:w="9313" w:type="dxa"/>
            <w:gridSpan w:val="2"/>
            <w:shd w:val="clear" w:color="auto" w:fill="auto"/>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lastRenderedPageBreak/>
              <w:t>Heti bontott tematika</w:t>
            </w:r>
          </w:p>
        </w:tc>
      </w:tr>
      <w:tr w:rsidR="00097B2E" w:rsidRPr="00814E33" w:rsidTr="00AF4755">
        <w:tc>
          <w:tcPr>
            <w:tcW w:w="1494" w:type="dxa"/>
            <w:vMerge w:val="restart"/>
            <w:shd w:val="clear" w:color="auto" w:fill="auto"/>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1.</w:t>
            </w: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SAP ERP alapfogalmak, architektúra, összefüggések és a kezelési felület áttekintése.</w:t>
            </w:r>
          </w:p>
        </w:tc>
      </w:tr>
      <w:tr w:rsidR="00097B2E" w:rsidRPr="00814E33" w:rsidTr="00AF4755">
        <w:tc>
          <w:tcPr>
            <w:tcW w:w="1494" w:type="dxa"/>
            <w:vMerge/>
            <w:shd w:val="clear" w:color="auto" w:fill="auto"/>
            <w:vAlign w:val="center"/>
          </w:tcPr>
          <w:p w:rsidR="00097B2E" w:rsidRPr="00814E33" w:rsidRDefault="00097B2E" w:rsidP="00814E33">
            <w:pPr>
              <w:numPr>
                <w:ilvl w:val="0"/>
                <w:numId w:val="22"/>
              </w:numPr>
              <w:spacing w:after="0" w:line="240" w:lineRule="auto"/>
              <w:jc w:val="center"/>
              <w:rPr>
                <w:rFonts w:ascii="Times New Roman" w:hAnsi="Times New Roman" w:cs="Times New Roman"/>
                <w:sz w:val="20"/>
                <w:szCs w:val="20"/>
              </w:rPr>
            </w:pP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SAP ERP összefüggéseinek átlátására és a rendszer használatára képes.</w:t>
            </w:r>
          </w:p>
        </w:tc>
      </w:tr>
      <w:tr w:rsidR="00097B2E" w:rsidRPr="00814E33" w:rsidTr="00AF4755">
        <w:tc>
          <w:tcPr>
            <w:tcW w:w="1494" w:type="dxa"/>
            <w:vMerge w:val="restart"/>
            <w:shd w:val="clear" w:color="auto" w:fill="auto"/>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2.</w:t>
            </w: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Bizonylatfelosztás, főkönyvi nézet, főkönyvi törzsadatok kezelése a költségvetés menedzsment modul (PSM) vonatkozásában is.</w:t>
            </w:r>
          </w:p>
        </w:tc>
      </w:tr>
      <w:tr w:rsidR="00097B2E" w:rsidRPr="00814E33" w:rsidTr="00AF4755">
        <w:tc>
          <w:tcPr>
            <w:tcW w:w="1494" w:type="dxa"/>
            <w:vMerge/>
            <w:shd w:val="clear" w:color="auto" w:fill="auto"/>
            <w:vAlign w:val="center"/>
          </w:tcPr>
          <w:p w:rsidR="00097B2E" w:rsidRPr="00814E33" w:rsidRDefault="00097B2E" w:rsidP="00814E33">
            <w:pPr>
              <w:numPr>
                <w:ilvl w:val="0"/>
                <w:numId w:val="11"/>
              </w:numPr>
              <w:spacing w:after="0" w:line="240" w:lineRule="auto"/>
              <w:jc w:val="center"/>
              <w:rPr>
                <w:rFonts w:ascii="Times New Roman" w:hAnsi="Times New Roman" w:cs="Times New Roman"/>
                <w:sz w:val="20"/>
                <w:szCs w:val="20"/>
              </w:rPr>
            </w:pP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főkönyvi törzsadatok komplex kezelésére képes.</w:t>
            </w:r>
          </w:p>
        </w:tc>
      </w:tr>
      <w:tr w:rsidR="00097B2E" w:rsidRPr="00814E33" w:rsidTr="00AF4755">
        <w:tc>
          <w:tcPr>
            <w:tcW w:w="1494" w:type="dxa"/>
            <w:vMerge w:val="restart"/>
            <w:shd w:val="clear" w:color="auto" w:fill="auto"/>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3.</w:t>
            </w: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Számviteli levelezés végzése (egyenlegközlő, késedelmi kamat közlő, fizetési felszólítás).</w:t>
            </w:r>
          </w:p>
        </w:tc>
      </w:tr>
      <w:tr w:rsidR="00097B2E" w:rsidRPr="00814E33" w:rsidTr="00AF4755">
        <w:tc>
          <w:tcPr>
            <w:tcW w:w="1494" w:type="dxa"/>
            <w:vMerge/>
            <w:shd w:val="clear" w:color="auto" w:fill="auto"/>
            <w:vAlign w:val="center"/>
          </w:tcPr>
          <w:p w:rsidR="00097B2E" w:rsidRPr="00814E33" w:rsidRDefault="00097B2E" w:rsidP="00814E33">
            <w:pPr>
              <w:numPr>
                <w:ilvl w:val="0"/>
                <w:numId w:val="11"/>
              </w:numPr>
              <w:spacing w:after="0" w:line="240" w:lineRule="auto"/>
              <w:jc w:val="center"/>
              <w:rPr>
                <w:rFonts w:ascii="Times New Roman" w:hAnsi="Times New Roman" w:cs="Times New Roman"/>
                <w:sz w:val="20"/>
                <w:szCs w:val="20"/>
              </w:rPr>
            </w:pP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rendszerből számviteli levelek kiállítására képes.</w:t>
            </w:r>
          </w:p>
        </w:tc>
      </w:tr>
      <w:tr w:rsidR="00097B2E" w:rsidRPr="00814E33" w:rsidTr="00AF4755">
        <w:tc>
          <w:tcPr>
            <w:tcW w:w="1494" w:type="dxa"/>
            <w:vMerge w:val="restart"/>
            <w:shd w:val="clear" w:color="auto" w:fill="auto"/>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4.</w:t>
            </w: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highlight w:val="yellow"/>
              </w:rPr>
            </w:pPr>
            <w:r w:rsidRPr="00814E33">
              <w:rPr>
                <w:rFonts w:ascii="Times New Roman" w:hAnsi="Times New Roman" w:cs="Times New Roman"/>
                <w:sz w:val="20"/>
                <w:szCs w:val="20"/>
              </w:rPr>
              <w:t>Riportolás és a beszámoló űrlapok lekérése a számviteli (FI) modulból.</w:t>
            </w:r>
          </w:p>
        </w:tc>
      </w:tr>
      <w:tr w:rsidR="00097B2E" w:rsidRPr="00814E33" w:rsidTr="00AF4755">
        <w:tc>
          <w:tcPr>
            <w:tcW w:w="1494" w:type="dxa"/>
            <w:vMerge/>
            <w:shd w:val="clear" w:color="auto" w:fill="auto"/>
            <w:vAlign w:val="center"/>
          </w:tcPr>
          <w:p w:rsidR="00097B2E" w:rsidRPr="00814E33" w:rsidRDefault="00097B2E" w:rsidP="00814E33">
            <w:pPr>
              <w:numPr>
                <w:ilvl w:val="0"/>
                <w:numId w:val="12"/>
              </w:numPr>
              <w:spacing w:after="0" w:line="240" w:lineRule="auto"/>
              <w:jc w:val="center"/>
              <w:rPr>
                <w:rFonts w:ascii="Times New Roman" w:hAnsi="Times New Roman" w:cs="Times New Roman"/>
                <w:sz w:val="20"/>
                <w:szCs w:val="20"/>
                <w:highlight w:val="yellow"/>
              </w:rPr>
            </w:pP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highlight w:val="yellow"/>
              </w:rPr>
            </w:pPr>
            <w:r w:rsidRPr="00814E33">
              <w:rPr>
                <w:rFonts w:ascii="Times New Roman" w:hAnsi="Times New Roman" w:cs="Times New Roman"/>
                <w:sz w:val="20"/>
                <w:szCs w:val="20"/>
              </w:rPr>
              <w:t>TE: számviteli riportok és beszámoló űrlapok lekérésére képes.</w:t>
            </w:r>
          </w:p>
        </w:tc>
      </w:tr>
      <w:tr w:rsidR="00097B2E" w:rsidRPr="00814E33" w:rsidTr="00AF4755">
        <w:tc>
          <w:tcPr>
            <w:tcW w:w="1494" w:type="dxa"/>
            <w:vMerge w:val="restart"/>
            <w:shd w:val="clear" w:color="auto" w:fill="auto"/>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5.</w:t>
            </w: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NAV adatszolgáltatások teljesítése (ÁFA bevallás, </w:t>
            </w:r>
            <w:r w:rsidRPr="00814E33">
              <w:rPr>
                <w:rStyle w:val="st"/>
                <w:rFonts w:ascii="Times New Roman" w:hAnsi="Times New Roman"/>
                <w:sz w:val="20"/>
                <w:szCs w:val="20"/>
              </w:rPr>
              <w:t>adóhatósági ellenőrzési adatszolgáltatás</w:t>
            </w:r>
            <w:r w:rsidRPr="00814E33">
              <w:rPr>
                <w:rFonts w:ascii="Times New Roman" w:hAnsi="Times New Roman" w:cs="Times New Roman"/>
                <w:sz w:val="20"/>
                <w:szCs w:val="20"/>
              </w:rPr>
              <w:t>, on-line számla adatszolgáltatás).</w:t>
            </w:r>
          </w:p>
        </w:tc>
      </w:tr>
      <w:tr w:rsidR="00097B2E" w:rsidRPr="00814E33" w:rsidTr="00AF4755">
        <w:tc>
          <w:tcPr>
            <w:tcW w:w="1494" w:type="dxa"/>
            <w:vMerge/>
            <w:shd w:val="clear" w:color="auto" w:fill="auto"/>
            <w:vAlign w:val="center"/>
          </w:tcPr>
          <w:p w:rsidR="00097B2E" w:rsidRPr="00814E33" w:rsidRDefault="00097B2E" w:rsidP="00814E33">
            <w:pPr>
              <w:numPr>
                <w:ilvl w:val="0"/>
                <w:numId w:val="12"/>
              </w:numPr>
              <w:spacing w:after="0" w:line="240" w:lineRule="auto"/>
              <w:jc w:val="center"/>
              <w:rPr>
                <w:rFonts w:ascii="Times New Roman" w:hAnsi="Times New Roman" w:cs="Times New Roman"/>
                <w:sz w:val="20"/>
                <w:szCs w:val="20"/>
              </w:rPr>
            </w:pP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NAV adatszolgáltatások teljesítésére képes.</w:t>
            </w:r>
          </w:p>
        </w:tc>
      </w:tr>
      <w:tr w:rsidR="00097B2E" w:rsidRPr="00814E33" w:rsidTr="00AF4755">
        <w:tc>
          <w:tcPr>
            <w:tcW w:w="1494" w:type="dxa"/>
            <w:vMerge w:val="restart"/>
            <w:shd w:val="clear" w:color="auto" w:fill="auto"/>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6.</w:t>
            </w: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Tárgyi eszközök kezelése (törzs- és mozgásadat létrehozás és módosítás) a SAP eszközgazdálkodás (FI-AA) almoduljában.</w:t>
            </w:r>
          </w:p>
        </w:tc>
      </w:tr>
      <w:tr w:rsidR="00097B2E" w:rsidRPr="00814E33" w:rsidTr="00AF4755">
        <w:tc>
          <w:tcPr>
            <w:tcW w:w="1494" w:type="dxa"/>
            <w:vMerge/>
            <w:shd w:val="clear" w:color="auto" w:fill="auto"/>
            <w:vAlign w:val="center"/>
          </w:tcPr>
          <w:p w:rsidR="00097B2E" w:rsidRPr="00814E33" w:rsidRDefault="00097B2E" w:rsidP="00814E33">
            <w:pPr>
              <w:numPr>
                <w:ilvl w:val="0"/>
                <w:numId w:val="12"/>
              </w:numPr>
              <w:spacing w:after="0" w:line="240" w:lineRule="auto"/>
              <w:jc w:val="center"/>
              <w:rPr>
                <w:rFonts w:ascii="Times New Roman" w:hAnsi="Times New Roman" w:cs="Times New Roman"/>
                <w:sz w:val="20"/>
                <w:szCs w:val="20"/>
              </w:rPr>
            </w:pP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tárgyi eszköz gazdálkodással kapcsolatos adatbeviteli feladatok elvégzésére képes a SAP ERP-ben.</w:t>
            </w:r>
          </w:p>
        </w:tc>
      </w:tr>
      <w:tr w:rsidR="00097B2E" w:rsidRPr="00814E33" w:rsidTr="00AF4755">
        <w:tc>
          <w:tcPr>
            <w:tcW w:w="1494" w:type="dxa"/>
            <w:vMerge w:val="restart"/>
            <w:shd w:val="clear" w:color="auto" w:fill="auto"/>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7.</w:t>
            </w: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Tárgyi eszközök riportolása és periodikus feladatok végzése a SAP eszközgazdálkodás (FI-AA) almoduljában.</w:t>
            </w:r>
          </w:p>
        </w:tc>
      </w:tr>
      <w:tr w:rsidR="00097B2E" w:rsidRPr="00814E33" w:rsidTr="00AF4755">
        <w:tc>
          <w:tcPr>
            <w:tcW w:w="1494" w:type="dxa"/>
            <w:vMerge/>
            <w:shd w:val="clear" w:color="auto" w:fill="auto"/>
            <w:vAlign w:val="center"/>
          </w:tcPr>
          <w:p w:rsidR="00097B2E" w:rsidRPr="00814E33" w:rsidRDefault="00097B2E" w:rsidP="00814E33">
            <w:pPr>
              <w:numPr>
                <w:ilvl w:val="0"/>
                <w:numId w:val="12"/>
              </w:numPr>
              <w:spacing w:after="0" w:line="240" w:lineRule="auto"/>
              <w:jc w:val="center"/>
              <w:rPr>
                <w:rFonts w:ascii="Times New Roman" w:hAnsi="Times New Roman" w:cs="Times New Roman"/>
                <w:sz w:val="20"/>
                <w:szCs w:val="20"/>
              </w:rPr>
            </w:pP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a tárgyi eszköz gazdálkodással kapcsolatos riportolási és periodikus feladatok elvégzésére képes az SAP-ERP-ben.</w:t>
            </w:r>
          </w:p>
        </w:tc>
      </w:tr>
      <w:tr w:rsidR="00097B2E" w:rsidRPr="00814E33" w:rsidTr="00AF4755">
        <w:tc>
          <w:tcPr>
            <w:tcW w:w="1494" w:type="dxa"/>
            <w:vMerge w:val="restart"/>
            <w:shd w:val="clear" w:color="auto" w:fill="auto"/>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8.</w:t>
            </w: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highlight w:val="yellow"/>
              </w:rPr>
            </w:pPr>
            <w:r w:rsidRPr="00814E33">
              <w:rPr>
                <w:rFonts w:ascii="Times New Roman" w:hAnsi="Times New Roman" w:cs="Times New Roman"/>
                <w:sz w:val="20"/>
                <w:szCs w:val="20"/>
              </w:rPr>
              <w:t>Ismétlés és gyakorlás.</w:t>
            </w:r>
          </w:p>
        </w:tc>
      </w:tr>
      <w:tr w:rsidR="00097B2E" w:rsidRPr="00814E33" w:rsidTr="00AF4755">
        <w:tc>
          <w:tcPr>
            <w:tcW w:w="1494" w:type="dxa"/>
            <w:vMerge/>
            <w:shd w:val="clear" w:color="auto" w:fill="auto"/>
            <w:vAlign w:val="center"/>
          </w:tcPr>
          <w:p w:rsidR="00097B2E" w:rsidRPr="00814E33" w:rsidRDefault="00097B2E" w:rsidP="00814E33">
            <w:pPr>
              <w:numPr>
                <w:ilvl w:val="0"/>
                <w:numId w:val="11"/>
              </w:numPr>
              <w:spacing w:after="0" w:line="240" w:lineRule="auto"/>
              <w:jc w:val="center"/>
              <w:rPr>
                <w:rFonts w:ascii="Times New Roman" w:hAnsi="Times New Roman" w:cs="Times New Roman"/>
                <w:sz w:val="20"/>
                <w:szCs w:val="20"/>
              </w:rPr>
            </w:pP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highlight w:val="yellow"/>
              </w:rPr>
            </w:pPr>
            <w:r w:rsidRPr="00814E33">
              <w:rPr>
                <w:rFonts w:ascii="Times New Roman" w:hAnsi="Times New Roman" w:cs="Times New Roman"/>
                <w:sz w:val="20"/>
                <w:szCs w:val="20"/>
              </w:rPr>
              <w:t>TE: a korábban megszerzett ismeretek önálló alkalmazására képes.</w:t>
            </w:r>
          </w:p>
        </w:tc>
      </w:tr>
      <w:tr w:rsidR="00097B2E" w:rsidRPr="00814E33" w:rsidTr="00AF4755">
        <w:tc>
          <w:tcPr>
            <w:tcW w:w="1494" w:type="dxa"/>
            <w:vMerge w:val="restart"/>
            <w:shd w:val="clear" w:color="auto" w:fill="auto"/>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9.</w:t>
            </w: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highlight w:val="yellow"/>
              </w:rPr>
            </w:pPr>
            <w:r w:rsidRPr="00814E33">
              <w:rPr>
                <w:rFonts w:ascii="Times New Roman" w:hAnsi="Times New Roman" w:cs="Times New Roman"/>
                <w:sz w:val="20"/>
                <w:szCs w:val="20"/>
              </w:rPr>
              <w:t>Törzs- és mozgásadat riportolás a kontrolling (CO) modulból.</w:t>
            </w:r>
          </w:p>
        </w:tc>
      </w:tr>
      <w:tr w:rsidR="00097B2E" w:rsidRPr="00814E33" w:rsidTr="00AF4755">
        <w:tc>
          <w:tcPr>
            <w:tcW w:w="1494" w:type="dxa"/>
            <w:vMerge/>
            <w:shd w:val="clear" w:color="auto" w:fill="auto"/>
            <w:vAlign w:val="center"/>
          </w:tcPr>
          <w:p w:rsidR="00097B2E" w:rsidRPr="00814E33" w:rsidRDefault="00097B2E" w:rsidP="00814E33">
            <w:pPr>
              <w:numPr>
                <w:ilvl w:val="0"/>
                <w:numId w:val="12"/>
              </w:numPr>
              <w:spacing w:after="0" w:line="240" w:lineRule="auto"/>
              <w:jc w:val="center"/>
              <w:rPr>
                <w:rFonts w:ascii="Times New Roman" w:hAnsi="Times New Roman" w:cs="Times New Roman"/>
                <w:sz w:val="20"/>
                <w:szCs w:val="20"/>
              </w:rPr>
            </w:pP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highlight w:val="yellow"/>
              </w:rPr>
            </w:pPr>
            <w:r w:rsidRPr="00814E33">
              <w:rPr>
                <w:rFonts w:ascii="Times New Roman" w:hAnsi="Times New Roman" w:cs="Times New Roman"/>
                <w:sz w:val="20"/>
                <w:szCs w:val="20"/>
              </w:rPr>
              <w:t>TE: kontrolling riportok lekérésére képes.</w:t>
            </w:r>
          </w:p>
        </w:tc>
      </w:tr>
      <w:tr w:rsidR="00097B2E" w:rsidRPr="00814E33" w:rsidTr="00AF4755">
        <w:tc>
          <w:tcPr>
            <w:tcW w:w="1494" w:type="dxa"/>
            <w:vMerge w:val="restart"/>
            <w:shd w:val="clear" w:color="auto" w:fill="auto"/>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10.</w:t>
            </w: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SAP költségvetés menedzsment (PSM) modul beállításainak, törzsadatainak, mozgásadatainak, és az abban történő munkavégzésnek az áttekintése. Kapcsolata a költségvetési számvitellel.</w:t>
            </w:r>
          </w:p>
        </w:tc>
      </w:tr>
      <w:tr w:rsidR="00097B2E" w:rsidRPr="00814E33" w:rsidTr="00AF4755">
        <w:tc>
          <w:tcPr>
            <w:tcW w:w="1494" w:type="dxa"/>
            <w:vMerge/>
            <w:shd w:val="clear" w:color="auto" w:fill="auto"/>
            <w:vAlign w:val="center"/>
          </w:tcPr>
          <w:p w:rsidR="00097B2E" w:rsidRPr="00814E33" w:rsidRDefault="00097B2E" w:rsidP="00814E33">
            <w:pPr>
              <w:numPr>
                <w:ilvl w:val="0"/>
                <w:numId w:val="13"/>
              </w:numPr>
              <w:spacing w:after="0" w:line="240" w:lineRule="auto"/>
              <w:jc w:val="center"/>
              <w:rPr>
                <w:rFonts w:ascii="Times New Roman" w:hAnsi="Times New Roman" w:cs="Times New Roman"/>
                <w:sz w:val="20"/>
                <w:szCs w:val="20"/>
              </w:rPr>
            </w:pP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ismeri a SAP ERP költségvetés menedzsment (PSM) modulja működésének összefüggéseit, az abban végzendő feladatokat és a kapcsolatát a költségvetési számvitellel.</w:t>
            </w:r>
          </w:p>
        </w:tc>
      </w:tr>
      <w:tr w:rsidR="00097B2E" w:rsidRPr="00814E33" w:rsidTr="00AF4755">
        <w:tc>
          <w:tcPr>
            <w:tcW w:w="1494" w:type="dxa"/>
            <w:vMerge w:val="restart"/>
            <w:shd w:val="clear" w:color="auto" w:fill="auto"/>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11.</w:t>
            </w: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Pénzügyi központ, alap, tétel és egyéb költségvetés menedzsment törzsadat kezelés.</w:t>
            </w:r>
          </w:p>
        </w:tc>
      </w:tr>
      <w:tr w:rsidR="00097B2E" w:rsidRPr="00814E33" w:rsidTr="00AF4755">
        <w:tc>
          <w:tcPr>
            <w:tcW w:w="1494" w:type="dxa"/>
            <w:vMerge/>
            <w:shd w:val="clear" w:color="auto" w:fill="auto"/>
            <w:vAlign w:val="center"/>
          </w:tcPr>
          <w:p w:rsidR="00097B2E" w:rsidRPr="00814E33" w:rsidRDefault="00097B2E" w:rsidP="00814E33">
            <w:pPr>
              <w:numPr>
                <w:ilvl w:val="0"/>
                <w:numId w:val="13"/>
              </w:numPr>
              <w:spacing w:after="0" w:line="240" w:lineRule="auto"/>
              <w:jc w:val="center"/>
              <w:rPr>
                <w:rFonts w:ascii="Times New Roman" w:hAnsi="Times New Roman" w:cs="Times New Roman"/>
                <w:sz w:val="20"/>
                <w:szCs w:val="20"/>
              </w:rPr>
            </w:pP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TE: Költségvetés menedzsment törzsadatok rögzítésére, módosítására és zárolására képes.  </w:t>
            </w:r>
          </w:p>
        </w:tc>
      </w:tr>
      <w:tr w:rsidR="00097B2E" w:rsidRPr="00814E33" w:rsidTr="00AF4755">
        <w:tc>
          <w:tcPr>
            <w:tcW w:w="1494" w:type="dxa"/>
            <w:vMerge w:val="restart"/>
            <w:shd w:val="clear" w:color="auto" w:fill="auto"/>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12.</w:t>
            </w: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Keret és kötelezettségvállalás rögzítés, módosítás, leépítés. Lekérdezések végrehajtása.</w:t>
            </w:r>
          </w:p>
        </w:tc>
      </w:tr>
      <w:tr w:rsidR="00097B2E" w:rsidRPr="00814E33" w:rsidTr="00AF4755">
        <w:tc>
          <w:tcPr>
            <w:tcW w:w="1494" w:type="dxa"/>
            <w:vMerge/>
            <w:shd w:val="clear" w:color="auto" w:fill="auto"/>
            <w:vAlign w:val="center"/>
          </w:tcPr>
          <w:p w:rsidR="00097B2E" w:rsidRPr="00814E33" w:rsidRDefault="00097B2E" w:rsidP="00814E33">
            <w:pPr>
              <w:numPr>
                <w:ilvl w:val="0"/>
                <w:numId w:val="11"/>
              </w:numPr>
              <w:spacing w:after="0" w:line="240" w:lineRule="auto"/>
              <w:jc w:val="center"/>
              <w:rPr>
                <w:rFonts w:ascii="Times New Roman" w:hAnsi="Times New Roman" w:cs="Times New Roman"/>
                <w:sz w:val="20"/>
                <w:szCs w:val="20"/>
              </w:rPr>
            </w:pP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 költségvetési könyvelésre és riportolásra képes.</w:t>
            </w:r>
          </w:p>
        </w:tc>
      </w:tr>
      <w:tr w:rsidR="00097B2E" w:rsidRPr="00814E33" w:rsidTr="00AF4755">
        <w:tc>
          <w:tcPr>
            <w:tcW w:w="1494" w:type="dxa"/>
            <w:vMerge w:val="restart"/>
            <w:shd w:val="clear" w:color="auto" w:fill="auto"/>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13.</w:t>
            </w: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highlight w:val="yellow"/>
              </w:rPr>
            </w:pPr>
            <w:r w:rsidRPr="00814E33">
              <w:rPr>
                <w:rFonts w:ascii="Times New Roman" w:hAnsi="Times New Roman" w:cs="Times New Roman"/>
                <w:sz w:val="20"/>
                <w:szCs w:val="20"/>
              </w:rPr>
              <w:t>Ismétlés és gyakorlás.</w:t>
            </w:r>
          </w:p>
        </w:tc>
      </w:tr>
      <w:tr w:rsidR="00097B2E" w:rsidRPr="00814E33" w:rsidTr="00AF4755">
        <w:tc>
          <w:tcPr>
            <w:tcW w:w="1494" w:type="dxa"/>
            <w:vMerge/>
            <w:shd w:val="clear" w:color="auto" w:fill="auto"/>
            <w:vAlign w:val="center"/>
          </w:tcPr>
          <w:p w:rsidR="00097B2E" w:rsidRPr="00814E33" w:rsidRDefault="00097B2E" w:rsidP="00814E33">
            <w:pPr>
              <w:numPr>
                <w:ilvl w:val="0"/>
                <w:numId w:val="11"/>
              </w:numPr>
              <w:spacing w:after="0" w:line="240" w:lineRule="auto"/>
              <w:jc w:val="center"/>
              <w:rPr>
                <w:rFonts w:ascii="Times New Roman" w:hAnsi="Times New Roman" w:cs="Times New Roman"/>
                <w:sz w:val="20"/>
                <w:szCs w:val="20"/>
              </w:rPr>
            </w:pP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highlight w:val="yellow"/>
              </w:rPr>
            </w:pPr>
            <w:r w:rsidRPr="00814E33">
              <w:rPr>
                <w:rFonts w:ascii="Times New Roman" w:hAnsi="Times New Roman" w:cs="Times New Roman"/>
                <w:sz w:val="20"/>
                <w:szCs w:val="20"/>
              </w:rPr>
              <w:t>TE: a korábban megszerzett ismeretek önálló alkalmazására képes.</w:t>
            </w:r>
          </w:p>
        </w:tc>
      </w:tr>
      <w:tr w:rsidR="00097B2E" w:rsidRPr="00814E33" w:rsidTr="00AF4755">
        <w:tc>
          <w:tcPr>
            <w:tcW w:w="1494" w:type="dxa"/>
            <w:vMerge w:val="restart"/>
            <w:shd w:val="clear" w:color="auto" w:fill="auto"/>
            <w:vAlign w:val="center"/>
          </w:tcPr>
          <w:p w:rsidR="00097B2E" w:rsidRPr="00814E33" w:rsidRDefault="00097B2E"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14.</w:t>
            </w: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highlight w:val="yellow"/>
              </w:rPr>
            </w:pPr>
            <w:r w:rsidRPr="00814E33">
              <w:rPr>
                <w:rFonts w:ascii="Times New Roman" w:hAnsi="Times New Roman" w:cs="Times New Roman"/>
                <w:sz w:val="20"/>
                <w:szCs w:val="20"/>
              </w:rPr>
              <w:t>Gyakorlás és a zárthelyi dolgozat.</w:t>
            </w:r>
          </w:p>
        </w:tc>
      </w:tr>
      <w:tr w:rsidR="00097B2E" w:rsidRPr="00814E33" w:rsidTr="00AF4755">
        <w:tc>
          <w:tcPr>
            <w:tcW w:w="1494" w:type="dxa"/>
            <w:vMerge/>
            <w:shd w:val="clear" w:color="auto" w:fill="auto"/>
          </w:tcPr>
          <w:p w:rsidR="00097B2E" w:rsidRPr="00814E33" w:rsidRDefault="00097B2E" w:rsidP="00814E33">
            <w:pPr>
              <w:numPr>
                <w:ilvl w:val="0"/>
                <w:numId w:val="12"/>
              </w:numPr>
              <w:spacing w:after="0" w:line="240" w:lineRule="auto"/>
              <w:rPr>
                <w:rFonts w:ascii="Times New Roman" w:hAnsi="Times New Roman" w:cs="Times New Roman"/>
                <w:sz w:val="20"/>
                <w:szCs w:val="20"/>
              </w:rPr>
            </w:pPr>
          </w:p>
        </w:tc>
        <w:tc>
          <w:tcPr>
            <w:tcW w:w="7819" w:type="dxa"/>
            <w:shd w:val="clear" w:color="auto" w:fill="auto"/>
          </w:tcPr>
          <w:p w:rsidR="00097B2E" w:rsidRPr="00814E33" w:rsidRDefault="00097B2E" w:rsidP="00814E33">
            <w:pPr>
              <w:spacing w:after="0" w:line="240" w:lineRule="auto"/>
              <w:jc w:val="both"/>
              <w:rPr>
                <w:rFonts w:ascii="Times New Roman" w:hAnsi="Times New Roman" w:cs="Times New Roman"/>
                <w:sz w:val="20"/>
                <w:szCs w:val="20"/>
                <w:highlight w:val="yellow"/>
              </w:rPr>
            </w:pPr>
            <w:r w:rsidRPr="00814E33">
              <w:rPr>
                <w:rFonts w:ascii="Times New Roman" w:hAnsi="Times New Roman" w:cs="Times New Roman"/>
                <w:sz w:val="20"/>
                <w:szCs w:val="20"/>
              </w:rPr>
              <w:t>TE: a megszerzett tudás átadására képes.</w:t>
            </w:r>
          </w:p>
        </w:tc>
      </w:tr>
    </w:tbl>
    <w:p w:rsidR="00097B2E" w:rsidRPr="00814E33" w:rsidRDefault="00097B2E"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tanulási eredmények</w:t>
      </w:r>
    </w:p>
    <w:p w:rsidR="00097B2E" w:rsidRPr="00814E33" w:rsidRDefault="00097B2E" w:rsidP="00814E33">
      <w:pPr>
        <w:spacing w:after="0" w:line="240" w:lineRule="auto"/>
        <w:rPr>
          <w:rFonts w:ascii="Times New Roman" w:hAnsi="Times New Roman" w:cs="Times New Roman"/>
          <w:sz w:val="20"/>
          <w:szCs w:val="20"/>
        </w:rPr>
      </w:pPr>
    </w:p>
    <w:p w:rsidR="00097B2E" w:rsidRPr="00814E33" w:rsidRDefault="00097B2E"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821"/>
        <w:gridCol w:w="709"/>
        <w:gridCol w:w="850"/>
        <w:gridCol w:w="2147"/>
        <w:gridCol w:w="855"/>
        <w:gridCol w:w="2411"/>
      </w:tblGrid>
      <w:tr w:rsidR="00C66B55" w:rsidRPr="00814E33" w:rsidTr="00C66B5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66B55" w:rsidRPr="00814E33" w:rsidRDefault="00C66B55"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lastRenderedPageBreak/>
              <w:t>A tantárgy neve:</w:t>
            </w:r>
          </w:p>
        </w:tc>
        <w:tc>
          <w:tcPr>
            <w:tcW w:w="1275" w:type="dxa"/>
            <w:gridSpan w:val="2"/>
            <w:tcBorders>
              <w:top w:val="single" w:sz="4" w:space="0" w:color="auto"/>
              <w:left w:val="nil"/>
              <w:bottom w:val="single" w:sz="4" w:space="0" w:color="auto"/>
              <w:right w:val="single" w:sz="4" w:space="0" w:color="auto"/>
            </w:tcBorders>
            <w:vAlign w:val="center"/>
          </w:tcPr>
          <w:p w:rsidR="00C66B55" w:rsidRPr="00814E33" w:rsidRDefault="00C66B55"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magyarul:</w:t>
            </w:r>
          </w:p>
        </w:tc>
        <w:tc>
          <w:tcPr>
            <w:tcW w:w="3706" w:type="dxa"/>
            <w:gridSpan w:val="3"/>
            <w:tcBorders>
              <w:top w:val="single" w:sz="4" w:space="0" w:color="auto"/>
              <w:left w:val="nil"/>
              <w:bottom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A controlling speciális területei</w:t>
            </w:r>
          </w:p>
        </w:tc>
        <w:tc>
          <w:tcPr>
            <w:tcW w:w="855" w:type="dxa"/>
            <w:vMerge w:val="restart"/>
            <w:tcBorders>
              <w:top w:val="single" w:sz="4" w:space="0" w:color="auto"/>
              <w:left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GT_MVSL606-17</w:t>
            </w:r>
          </w:p>
        </w:tc>
      </w:tr>
      <w:tr w:rsidR="00C66B55" w:rsidRPr="00814E33" w:rsidTr="00C66B5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66B55" w:rsidRPr="00814E33" w:rsidRDefault="00C66B55" w:rsidP="00814E33">
            <w:pPr>
              <w:spacing w:after="0" w:line="240" w:lineRule="auto"/>
              <w:rPr>
                <w:rFonts w:ascii="Times New Roman" w:eastAsia="Arial Unicode MS" w:hAnsi="Times New Roman" w:cs="Times New Roman"/>
                <w:sz w:val="20"/>
                <w:szCs w:val="20"/>
              </w:rPr>
            </w:pPr>
          </w:p>
        </w:tc>
        <w:tc>
          <w:tcPr>
            <w:tcW w:w="1275" w:type="dxa"/>
            <w:gridSpan w:val="2"/>
            <w:tcBorders>
              <w:top w:val="nil"/>
              <w:left w:val="nil"/>
              <w:bottom w:val="single" w:sz="4" w:space="0" w:color="auto"/>
              <w:right w:val="single" w:sz="4" w:space="0" w:color="auto"/>
            </w:tcBorders>
            <w:vAlign w:val="center"/>
          </w:tcPr>
          <w:p w:rsidR="00C66B55" w:rsidRPr="00814E33" w:rsidRDefault="00C66B55"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angolul:</w:t>
            </w:r>
          </w:p>
        </w:tc>
        <w:tc>
          <w:tcPr>
            <w:tcW w:w="3706" w:type="dxa"/>
            <w:gridSpan w:val="3"/>
            <w:tcBorders>
              <w:top w:val="single" w:sz="4" w:space="0" w:color="auto"/>
              <w:left w:val="nil"/>
              <w:bottom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hAnsi="Times New Roman" w:cs="Times New Roman"/>
                <w:b/>
                <w:sz w:val="20"/>
                <w:szCs w:val="20"/>
                <w:lang w:val="en-GB"/>
              </w:rPr>
            </w:pPr>
            <w:r w:rsidRPr="00814E33">
              <w:rPr>
                <w:rFonts w:ascii="Times New Roman" w:hAnsi="Times New Roman" w:cs="Times New Roman"/>
                <w:b/>
                <w:sz w:val="20"/>
                <w:szCs w:val="20"/>
                <w:lang w:val="en-GB"/>
              </w:rPr>
              <w:t>Special areas of controlling</w:t>
            </w:r>
          </w:p>
        </w:tc>
        <w:tc>
          <w:tcPr>
            <w:tcW w:w="855" w:type="dxa"/>
            <w:vMerge/>
            <w:tcBorders>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66B55" w:rsidRPr="00814E33" w:rsidRDefault="00C66B55" w:rsidP="00814E33">
            <w:pPr>
              <w:spacing w:after="0" w:line="240" w:lineRule="auto"/>
              <w:rPr>
                <w:rFonts w:ascii="Times New Roman" w:eastAsia="Arial Unicode MS" w:hAnsi="Times New Roman" w:cs="Times New Roman"/>
                <w:b/>
                <w:sz w:val="20"/>
                <w:szCs w:val="20"/>
              </w:rPr>
            </w:pPr>
          </w:p>
        </w:tc>
      </w:tr>
      <w:tr w:rsidR="00C66B55" w:rsidRPr="00814E33" w:rsidTr="00C66B5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hAnsi="Times New Roman" w:cs="Times New Roman"/>
                <w:b/>
                <w:bCs/>
                <w:sz w:val="20"/>
                <w:szCs w:val="20"/>
              </w:rPr>
            </w:pPr>
          </w:p>
        </w:tc>
      </w:tr>
      <w:tr w:rsidR="00C66B55" w:rsidRPr="00814E33" w:rsidTr="00C66B55">
        <w:trPr>
          <w:cantSplit/>
          <w:trHeight w:val="420"/>
        </w:trPr>
        <w:tc>
          <w:tcPr>
            <w:tcW w:w="2967" w:type="dxa"/>
            <w:gridSpan w:val="5"/>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ind w:left="20"/>
              <w:rPr>
                <w:rFonts w:ascii="Times New Roman" w:hAnsi="Times New Roman" w:cs="Times New Roman"/>
                <w:sz w:val="20"/>
                <w:szCs w:val="20"/>
              </w:rPr>
            </w:pPr>
            <w:r w:rsidRPr="00814E33">
              <w:rPr>
                <w:rFonts w:ascii="Times New Roman" w:hAnsi="Times New Roman" w:cs="Times New Roman"/>
                <w:sz w:val="20"/>
                <w:szCs w:val="20"/>
              </w:rPr>
              <w:t>Felelős oktatási egység:</w:t>
            </w:r>
          </w:p>
        </w:tc>
        <w:tc>
          <w:tcPr>
            <w:tcW w:w="6972"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66B55" w:rsidRPr="00814E33" w:rsidRDefault="00C66B55" w:rsidP="00814E33">
            <w:pPr>
              <w:spacing w:after="0" w:line="240" w:lineRule="auto"/>
              <w:rPr>
                <w:rFonts w:ascii="Times New Roman" w:hAnsi="Times New Roman" w:cs="Times New Roman"/>
                <w:b/>
                <w:sz w:val="20"/>
                <w:szCs w:val="20"/>
              </w:rPr>
            </w:pPr>
            <w:r w:rsidRPr="00814E33">
              <w:rPr>
                <w:rFonts w:ascii="Times New Roman" w:hAnsi="Times New Roman" w:cs="Times New Roman"/>
                <w:b/>
                <w:sz w:val="20"/>
                <w:szCs w:val="20"/>
              </w:rPr>
              <w:t>DE GTK Számviteli és Pénzügyi Intézet</w:t>
            </w:r>
          </w:p>
        </w:tc>
      </w:tr>
      <w:tr w:rsidR="00C66B55" w:rsidRPr="00814E33" w:rsidTr="00C66B55">
        <w:trPr>
          <w:trHeight w:val="420"/>
        </w:trPr>
        <w:tc>
          <w:tcPr>
            <w:tcW w:w="2967" w:type="dxa"/>
            <w:gridSpan w:val="5"/>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Kötelező előtanulmány neve:</w:t>
            </w:r>
          </w:p>
        </w:tc>
        <w:tc>
          <w:tcPr>
            <w:tcW w:w="3706" w:type="dxa"/>
            <w:gridSpan w:val="3"/>
            <w:tcBorders>
              <w:top w:val="single" w:sz="4" w:space="0" w:color="auto"/>
              <w:left w:val="nil"/>
              <w:bottom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eastAsia="Arial Unicode MS" w:hAnsi="Times New Roman" w:cs="Times New Roman"/>
                <w:sz w:val="20"/>
                <w:szCs w:val="20"/>
              </w:rPr>
            </w:pPr>
          </w:p>
        </w:tc>
      </w:tr>
      <w:tr w:rsidR="00C66B55" w:rsidRPr="00814E33" w:rsidTr="00C66B5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Típus</w:t>
            </w:r>
          </w:p>
        </w:tc>
        <w:tc>
          <w:tcPr>
            <w:tcW w:w="2922" w:type="dxa"/>
            <w:gridSpan w:val="5"/>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Heti óraszámok</w:t>
            </w:r>
          </w:p>
        </w:tc>
        <w:tc>
          <w:tcPr>
            <w:tcW w:w="2147" w:type="dxa"/>
            <w:vMerge w:val="restart"/>
            <w:tcBorders>
              <w:top w:val="single" w:sz="4" w:space="0" w:color="auto"/>
              <w:left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Oktatás nyelve</w:t>
            </w:r>
          </w:p>
        </w:tc>
      </w:tr>
      <w:tr w:rsidR="00C66B55" w:rsidRPr="00814E33" w:rsidTr="00C66B5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rPr>
                <w:rFonts w:ascii="Times New Roman" w:hAnsi="Times New Roman" w:cs="Times New Roman"/>
                <w:sz w:val="20"/>
                <w:szCs w:val="20"/>
              </w:rPr>
            </w:pPr>
          </w:p>
        </w:tc>
        <w:tc>
          <w:tcPr>
            <w:tcW w:w="1363" w:type="dxa"/>
            <w:gridSpan w:val="3"/>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Előadás</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Gyakorlat</w:t>
            </w:r>
          </w:p>
        </w:tc>
        <w:tc>
          <w:tcPr>
            <w:tcW w:w="2147" w:type="dxa"/>
            <w:vMerge/>
            <w:tcBorders>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rPr>
                <w:rFonts w:ascii="Times New Roman" w:hAnsi="Times New Roman" w:cs="Times New Roman"/>
                <w:sz w:val="20"/>
                <w:szCs w:val="20"/>
              </w:rPr>
            </w:pPr>
          </w:p>
        </w:tc>
      </w:tr>
      <w:tr w:rsidR="00C66B55" w:rsidRPr="00814E33" w:rsidTr="00C66B5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821" w:type="dxa"/>
            <w:tcBorders>
              <w:top w:val="single" w:sz="4" w:space="0" w:color="auto"/>
              <w:left w:val="single" w:sz="4" w:space="0" w:color="auto"/>
              <w:bottom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850" w:type="dxa"/>
            <w:tcBorders>
              <w:top w:val="single" w:sz="4" w:space="0" w:color="auto"/>
              <w:left w:val="single" w:sz="4" w:space="0" w:color="auto"/>
              <w:bottom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2147" w:type="dxa"/>
            <w:vMerge w:val="restart"/>
            <w:tcBorders>
              <w:top w:val="single" w:sz="4" w:space="0" w:color="auto"/>
              <w:left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magyar</w:t>
            </w:r>
          </w:p>
        </w:tc>
      </w:tr>
      <w:tr w:rsidR="00C66B55" w:rsidRPr="00814E33" w:rsidTr="00C66B5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hAnsi="Times New Roman" w:cs="Times New Roman"/>
                <w:b/>
                <w:sz w:val="20"/>
                <w:szCs w:val="20"/>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hAnsi="Times New Roman" w:cs="Times New Roman"/>
                <w:sz w:val="20"/>
                <w:szCs w:val="20"/>
                <w:highlight w:val="red"/>
              </w:rPr>
            </w:pPr>
          </w:p>
        </w:tc>
        <w:tc>
          <w:tcPr>
            <w:tcW w:w="821" w:type="dxa"/>
            <w:tcBorders>
              <w:top w:val="single" w:sz="4" w:space="0" w:color="auto"/>
              <w:left w:val="single" w:sz="4" w:space="0" w:color="auto"/>
              <w:bottom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hAnsi="Times New Roman" w:cs="Times New Roman"/>
                <w:b/>
                <w:sz w:val="20"/>
                <w:szCs w:val="20"/>
                <w:highlight w:val="red"/>
              </w:rPr>
            </w:pPr>
          </w:p>
        </w:tc>
        <w:tc>
          <w:tcPr>
            <w:tcW w:w="709" w:type="dxa"/>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hAnsi="Times New Roman" w:cs="Times New Roman"/>
                <w:b/>
                <w:sz w:val="20"/>
                <w:szCs w:val="20"/>
                <w:highlight w:val="red"/>
              </w:rPr>
            </w:pPr>
          </w:p>
        </w:tc>
        <w:tc>
          <w:tcPr>
            <w:tcW w:w="850" w:type="dxa"/>
            <w:tcBorders>
              <w:top w:val="single" w:sz="4" w:space="0" w:color="auto"/>
              <w:left w:val="single" w:sz="4" w:space="0" w:color="auto"/>
              <w:bottom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hAnsi="Times New Roman" w:cs="Times New Roman"/>
                <w:b/>
                <w:sz w:val="20"/>
                <w:szCs w:val="20"/>
                <w:highlight w:val="red"/>
              </w:rPr>
            </w:pPr>
          </w:p>
        </w:tc>
        <w:tc>
          <w:tcPr>
            <w:tcW w:w="2147" w:type="dxa"/>
            <w:vMerge/>
            <w:tcBorders>
              <w:left w:val="single" w:sz="4" w:space="0" w:color="auto"/>
              <w:bottom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66B55" w:rsidRPr="00814E33" w:rsidRDefault="00C66B55" w:rsidP="00814E33">
            <w:pPr>
              <w:spacing w:after="0" w:line="240" w:lineRule="auto"/>
              <w:jc w:val="center"/>
              <w:rPr>
                <w:rFonts w:ascii="Times New Roman" w:hAnsi="Times New Roman" w:cs="Times New Roman"/>
                <w:sz w:val="20"/>
                <w:szCs w:val="20"/>
              </w:rPr>
            </w:pPr>
          </w:p>
        </w:tc>
      </w:tr>
      <w:tr w:rsidR="00C66B55" w:rsidRPr="00814E33" w:rsidTr="00C66B55">
        <w:trPr>
          <w:cantSplit/>
          <w:trHeight w:val="251"/>
        </w:trPr>
        <w:tc>
          <w:tcPr>
            <w:tcW w:w="2967" w:type="dxa"/>
            <w:gridSpan w:val="5"/>
            <w:tcBorders>
              <w:top w:val="single" w:sz="4" w:space="0" w:color="auto"/>
              <w:left w:val="single" w:sz="4" w:space="0" w:color="auto"/>
              <w:bottom w:val="single" w:sz="4" w:space="0" w:color="auto"/>
              <w:right w:val="single" w:sz="4" w:space="0" w:color="000000"/>
            </w:tcBorders>
            <w:vAlign w:val="center"/>
          </w:tcPr>
          <w:p w:rsidR="00C66B55" w:rsidRPr="00814E33" w:rsidRDefault="00C66B55"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Tantárgyfelelős oktató</w:t>
            </w:r>
          </w:p>
        </w:tc>
        <w:tc>
          <w:tcPr>
            <w:tcW w:w="709" w:type="dxa"/>
            <w:tcBorders>
              <w:top w:val="nil"/>
              <w:left w:val="nil"/>
              <w:bottom w:val="single" w:sz="4" w:space="0" w:color="auto"/>
              <w:right w:val="single" w:sz="4" w:space="0" w:color="auto"/>
            </w:tcBorders>
            <w:vAlign w:val="center"/>
          </w:tcPr>
          <w:p w:rsidR="00C66B55" w:rsidRPr="00814E33" w:rsidRDefault="00C66B55"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neve:</w:t>
            </w:r>
          </w:p>
        </w:tc>
        <w:tc>
          <w:tcPr>
            <w:tcW w:w="2997" w:type="dxa"/>
            <w:gridSpan w:val="2"/>
            <w:tcBorders>
              <w:top w:val="single" w:sz="4" w:space="0" w:color="auto"/>
              <w:left w:val="nil"/>
              <w:bottom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eastAsia="Arial Unicode MS" w:hAnsi="Times New Roman" w:cs="Times New Roman"/>
                <w:b/>
                <w:sz w:val="20"/>
                <w:szCs w:val="20"/>
              </w:rPr>
            </w:pPr>
            <w:r w:rsidRPr="00814E33">
              <w:rPr>
                <w:rFonts w:ascii="Times New Roman" w:hAnsi="Times New Roman" w:cs="Times New Roman"/>
                <w:b/>
                <w:sz w:val="20"/>
                <w:szCs w:val="20"/>
              </w:rPr>
              <w:t>Dr. Tömöri Gergő</w:t>
            </w:r>
          </w:p>
        </w:tc>
        <w:tc>
          <w:tcPr>
            <w:tcW w:w="855" w:type="dxa"/>
            <w:tcBorders>
              <w:top w:val="single" w:sz="4" w:space="0" w:color="auto"/>
              <w:left w:val="nil"/>
              <w:bottom w:val="single" w:sz="4" w:space="0" w:color="auto"/>
              <w:right w:val="single" w:sz="4" w:space="0" w:color="auto"/>
            </w:tcBorders>
            <w:vAlign w:val="center"/>
          </w:tcPr>
          <w:p w:rsidR="00C66B55" w:rsidRPr="00814E33" w:rsidRDefault="00C66B55"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beosztása:</w:t>
            </w:r>
          </w:p>
        </w:tc>
        <w:tc>
          <w:tcPr>
            <w:tcW w:w="2411" w:type="dxa"/>
            <w:tcBorders>
              <w:top w:val="nil"/>
              <w:left w:val="nil"/>
              <w:bottom w:val="single" w:sz="4" w:space="0" w:color="auto"/>
              <w:right w:val="single" w:sz="4" w:space="0" w:color="auto"/>
            </w:tcBorders>
            <w:vAlign w:val="center"/>
          </w:tcPr>
          <w:p w:rsidR="00C66B55" w:rsidRPr="00814E33" w:rsidRDefault="00C66B5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b/>
                <w:sz w:val="20"/>
                <w:szCs w:val="20"/>
              </w:rPr>
              <w:t>egyetemi adjunktus</w:t>
            </w:r>
          </w:p>
        </w:tc>
      </w:tr>
      <w:tr w:rsidR="00C66B55" w:rsidRPr="00814E33" w:rsidTr="00C66B5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rPr>
                <w:rFonts w:ascii="Times New Roman" w:hAnsi="Times New Roman" w:cs="Times New Roman"/>
                <w:sz w:val="20"/>
                <w:szCs w:val="20"/>
              </w:rPr>
            </w:pPr>
            <w:r w:rsidRPr="00814E33">
              <w:rPr>
                <w:rFonts w:ascii="Times New Roman" w:hAnsi="Times New Roman" w:cs="Times New Roman"/>
                <w:b/>
                <w:bCs/>
                <w:sz w:val="20"/>
                <w:szCs w:val="20"/>
              </w:rPr>
              <w:t xml:space="preserve">A kurzus célja, </w:t>
            </w:r>
            <w:r w:rsidRPr="00814E33">
              <w:rPr>
                <w:rFonts w:ascii="Times New Roman" w:hAnsi="Times New Roman" w:cs="Times New Roman"/>
                <w:sz w:val="20"/>
                <w:szCs w:val="20"/>
              </w:rPr>
              <w:t>hogy</w:t>
            </w:r>
          </w:p>
          <w:p w:rsidR="00C66B55" w:rsidRPr="00814E33" w:rsidRDefault="00C66B55"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megismertesse a hallgatókat a controlling speciális területeivel, funkcióival.</w:t>
            </w:r>
          </w:p>
        </w:tc>
      </w:tr>
      <w:tr w:rsidR="00C66B55" w:rsidRPr="00814E33" w:rsidTr="00C66B55">
        <w:trPr>
          <w:cantSplit/>
          <w:trHeight w:val="1400"/>
        </w:trPr>
        <w:tc>
          <w:tcPr>
            <w:tcW w:w="9939" w:type="dxa"/>
            <w:gridSpan w:val="10"/>
            <w:tcBorders>
              <w:top w:val="single" w:sz="4" w:space="0" w:color="auto"/>
              <w:left w:val="single" w:sz="4" w:space="0" w:color="auto"/>
              <w:right w:val="single" w:sz="4" w:space="0" w:color="000000"/>
            </w:tcBorders>
            <w:vAlign w:val="center"/>
          </w:tcPr>
          <w:p w:rsidR="00C66B55" w:rsidRPr="00814E33" w:rsidRDefault="00C66B55"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Tanulás eredmények, kompetenciák:</w:t>
            </w:r>
          </w:p>
          <w:p w:rsidR="00C66B55" w:rsidRPr="00814E33" w:rsidRDefault="00C66B55"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 xml:space="preserve">Tudás: </w:t>
            </w:r>
          </w:p>
          <w:p w:rsidR="00C66B55" w:rsidRPr="00814E33" w:rsidRDefault="00C66B55"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controlling-rendszer vállalaton belüli funkcionális területeinek megismerése.</w:t>
            </w:r>
          </w:p>
          <w:p w:rsidR="00C66B55" w:rsidRPr="00814E33" w:rsidRDefault="00C66B55"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Képesség:</w:t>
            </w:r>
          </w:p>
          <w:p w:rsidR="00C66B55" w:rsidRPr="00814E33" w:rsidRDefault="00C66B55"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xml:space="preserve">Képessé válik a hallgató a controlling funkcionális területei sajátosságainak elkülönítésére, valamint az alapvető </w:t>
            </w:r>
          </w:p>
          <w:p w:rsidR="00C66B55" w:rsidRPr="00814E33" w:rsidRDefault="00C66B55"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összefüggések értelmezésére.</w:t>
            </w:r>
          </w:p>
          <w:p w:rsidR="00C66B55" w:rsidRPr="00814E33" w:rsidRDefault="00C66B55"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Attitűd:</w:t>
            </w:r>
          </w:p>
          <w:p w:rsidR="00C66B55" w:rsidRPr="00814E33" w:rsidRDefault="00C66B55"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Ismeretek nyújtása a controlling speciális területeinek gyakorlati megvalósulásairól.</w:t>
            </w:r>
          </w:p>
          <w:p w:rsidR="00C66B55" w:rsidRPr="00814E33" w:rsidRDefault="00C66B55"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Autonómia és felelősség:</w:t>
            </w:r>
          </w:p>
          <w:p w:rsidR="00C66B55" w:rsidRPr="00814E33" w:rsidRDefault="00C66B55" w:rsidP="00814E33">
            <w:pPr>
              <w:shd w:val="clear" w:color="auto" w:fill="E5DFEC"/>
              <w:suppressAutoHyphens/>
              <w:autoSpaceDE w:val="0"/>
              <w:spacing w:after="0" w:line="240" w:lineRule="auto"/>
              <w:ind w:left="417" w:right="113"/>
              <w:rPr>
                <w:rFonts w:ascii="Times New Roman" w:eastAsia="Arial Unicode MS" w:hAnsi="Times New Roman" w:cs="Times New Roman"/>
                <w:b/>
                <w:bCs/>
                <w:sz w:val="20"/>
                <w:szCs w:val="20"/>
              </w:rPr>
            </w:pPr>
            <w:r w:rsidRPr="00814E33">
              <w:rPr>
                <w:rFonts w:ascii="Times New Roman" w:hAnsi="Times New Roman" w:cs="Times New Roman"/>
                <w:sz w:val="20"/>
                <w:szCs w:val="20"/>
              </w:rPr>
              <w:t>Felelősséggel dönt a kurzus során szerzett ismeretek bővítéséről és fejlesztéséről.</w:t>
            </w:r>
          </w:p>
        </w:tc>
      </w:tr>
      <w:tr w:rsidR="00C66B55" w:rsidRPr="00814E33" w:rsidTr="00C66B5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 kurzus tartalma, témakörei</w:t>
            </w:r>
          </w:p>
          <w:p w:rsidR="00C66B55" w:rsidRPr="00814E33" w:rsidRDefault="00C66B55"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 tantárgy oktatásának célja a controlling funkcionális területi sajátosságainak megismerése, ismertek nyújtása a controlling gyakorlati megvalósulásairól.</w:t>
            </w:r>
          </w:p>
        </w:tc>
      </w:tr>
      <w:tr w:rsidR="00C66B55" w:rsidRPr="00814E33" w:rsidTr="00C66B55">
        <w:trPr>
          <w:trHeight w:val="542"/>
        </w:trPr>
        <w:tc>
          <w:tcPr>
            <w:tcW w:w="9939" w:type="dxa"/>
            <w:gridSpan w:val="10"/>
            <w:tcBorders>
              <w:top w:val="single" w:sz="4" w:space="0" w:color="auto"/>
              <w:left w:val="single" w:sz="4" w:space="0" w:color="auto"/>
              <w:bottom w:val="single" w:sz="4" w:space="0" w:color="auto"/>
              <w:right w:val="single" w:sz="4" w:space="0" w:color="auto"/>
            </w:tcBorders>
          </w:tcPr>
          <w:p w:rsidR="00C66B55" w:rsidRPr="00814E33" w:rsidRDefault="00C66B55"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Tervezett tanulási tevékenységek, tanítási módszerek</w:t>
            </w:r>
          </w:p>
          <w:p w:rsidR="00C66B55" w:rsidRPr="00814E33" w:rsidRDefault="00C66B55"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Elméleti és gyakorlati ismertek átadása illusztratív példákon, vállalati esettanulmányokon keresztül.</w:t>
            </w:r>
          </w:p>
        </w:tc>
      </w:tr>
      <w:tr w:rsidR="00C66B55" w:rsidRPr="00814E33" w:rsidTr="00C66B55">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66B55" w:rsidRPr="00814E33" w:rsidRDefault="00C66B55"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Értékelés</w:t>
            </w:r>
          </w:p>
          <w:p w:rsidR="00C66B55" w:rsidRPr="00814E33" w:rsidRDefault="00C66B55"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hallgatók számonkérésére a vizsgaidőszakban egy írásbeli kollokviumi vizsga keretében kerül sor, melyben elméleti kérdések és a gyakorlatokon megoldottakhoz hasonló feladatok egyaránt szerepelnek.</w:t>
            </w:r>
          </w:p>
        </w:tc>
      </w:tr>
      <w:tr w:rsidR="00C66B55" w:rsidRPr="00814E33" w:rsidTr="00C66B5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66B55" w:rsidRPr="00814E33" w:rsidRDefault="00C66B55"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Kötelező olvasmány:</w:t>
            </w:r>
          </w:p>
          <w:p w:rsidR="00C66B55" w:rsidRPr="00814E33" w:rsidRDefault="00C66B55"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Anthony, R. N. – Govindarajan, V. [2009]: Menedzsmentkontroll – rendszerek. Panem kiadó, Budapest</w:t>
            </w:r>
          </w:p>
          <w:p w:rsidR="00C66B55" w:rsidRPr="00814E33" w:rsidRDefault="00C66B55"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Magyar Controlling Egyesület Oktatói Munkacsoportjának tagjai [2014]: Controlling esettanulmányok. Saldo Kiadó, Budapest</w:t>
            </w:r>
          </w:p>
          <w:p w:rsidR="00C66B55" w:rsidRPr="00814E33" w:rsidRDefault="00C66B55"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Maczó K. (szerk.) [2007]: Controlling a gyakorlatban, Kempelen Farkas Hallgatói Információs Központ, </w:t>
            </w:r>
            <w:hyperlink r:id="rId37" w:history="1">
              <w:r w:rsidRPr="00814E33">
                <w:rPr>
                  <w:rFonts w:ascii="Times New Roman" w:hAnsi="Times New Roman" w:cs="Times New Roman"/>
                  <w:sz w:val="20"/>
                  <w:szCs w:val="20"/>
                </w:rPr>
                <w:t>http://www.tankonyvtar.hu/hu/tartalom/tkt/controlling-gyakorlatban/ch01.html</w:t>
              </w:r>
            </w:hyperlink>
          </w:p>
          <w:p w:rsidR="00C66B55" w:rsidRPr="00814E33" w:rsidRDefault="00C66B55"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Controller Info folyóirat cikkei (</w:t>
            </w:r>
            <w:hyperlink r:id="rId38" w:history="1">
              <w:r w:rsidRPr="00814E33">
                <w:rPr>
                  <w:rFonts w:ascii="Times New Roman" w:hAnsi="Times New Roman" w:cs="Times New Roman"/>
                  <w:sz w:val="20"/>
                  <w:szCs w:val="20"/>
                </w:rPr>
                <w:t>www.controllerinfo.hu</w:t>
              </w:r>
            </w:hyperlink>
            <w:r w:rsidRPr="00814E33">
              <w:rPr>
                <w:rFonts w:ascii="Times New Roman" w:hAnsi="Times New Roman" w:cs="Times New Roman"/>
                <w:sz w:val="20"/>
                <w:szCs w:val="20"/>
              </w:rPr>
              <w:t>)</w:t>
            </w:r>
          </w:p>
          <w:p w:rsidR="00C66B55" w:rsidRPr="00814E33" w:rsidRDefault="00C66B55"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Az órán kiadott feladatlapok, anyagok.</w:t>
            </w:r>
          </w:p>
          <w:p w:rsidR="00C66B55" w:rsidRPr="00814E33" w:rsidRDefault="00C66B55" w:rsidP="00814E33">
            <w:pPr>
              <w:spacing w:after="0" w:line="240" w:lineRule="auto"/>
              <w:rPr>
                <w:rFonts w:ascii="Times New Roman" w:hAnsi="Times New Roman" w:cs="Times New Roman"/>
                <w:bCs/>
                <w:sz w:val="20"/>
                <w:szCs w:val="20"/>
              </w:rPr>
            </w:pPr>
            <w:r w:rsidRPr="00814E33">
              <w:rPr>
                <w:rFonts w:ascii="Times New Roman" w:hAnsi="Times New Roman" w:cs="Times New Roman"/>
                <w:bCs/>
                <w:sz w:val="20"/>
                <w:szCs w:val="20"/>
              </w:rPr>
              <w:t>Ajánlott szakirodalom:</w:t>
            </w:r>
          </w:p>
          <w:p w:rsidR="00C66B55" w:rsidRPr="00814E33" w:rsidRDefault="00C66B55"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Boda György – Szlávik Péter [2005]: Controlling rendszerek tervezése. KJK-KERSZÖV Kiadó, Budapest</w:t>
            </w:r>
          </w:p>
          <w:p w:rsidR="00C66B55" w:rsidRPr="00814E33" w:rsidRDefault="00C66B55"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Hanyecz Lajos [2009]: Controlling és üzleti tervezés. Saldo Kiadó</w:t>
            </w:r>
          </w:p>
          <w:p w:rsidR="00C66B55" w:rsidRPr="00814E33" w:rsidRDefault="00C66B55"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Sinkovics Alfréd [2007]: Költség és pénzügyi controlling Complex kiadó</w:t>
            </w:r>
          </w:p>
          <w:p w:rsidR="00C66B55" w:rsidRPr="00814E33" w:rsidRDefault="00C66B55"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Marketing –controlling RAABE Kiadó, 2005</w:t>
            </w:r>
          </w:p>
          <w:p w:rsidR="00C66B55" w:rsidRPr="00814E33" w:rsidRDefault="00C66B55"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Lean –controlling RAABE Kiadó, 2006</w:t>
            </w:r>
          </w:p>
        </w:tc>
      </w:tr>
    </w:tbl>
    <w:p w:rsidR="00C66B55" w:rsidRPr="00814E33" w:rsidRDefault="00C66B55"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960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955"/>
        <w:gridCol w:w="8647"/>
      </w:tblGrid>
      <w:tr w:rsidR="00C66B55" w:rsidRPr="00814E33" w:rsidTr="00C66B55">
        <w:tc>
          <w:tcPr>
            <w:tcW w:w="9602" w:type="dxa"/>
            <w:gridSpan w:val="2"/>
            <w:shd w:val="clear" w:color="auto" w:fill="auto"/>
          </w:tcPr>
          <w:p w:rsidR="00C66B55" w:rsidRPr="00814E33" w:rsidRDefault="00C66B55"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lastRenderedPageBreak/>
              <w:t>Heti bontott tematika</w:t>
            </w:r>
          </w:p>
        </w:tc>
      </w:tr>
      <w:tr w:rsidR="00C66B55" w:rsidRPr="00814E33" w:rsidTr="00C66B55">
        <w:tc>
          <w:tcPr>
            <w:tcW w:w="955" w:type="dxa"/>
            <w:vMerge w:val="restart"/>
            <w:shd w:val="clear" w:color="auto" w:fill="auto"/>
            <w:vAlign w:val="center"/>
          </w:tcPr>
          <w:p w:rsidR="00C66B55" w:rsidRPr="00814E33" w:rsidRDefault="00C66B55" w:rsidP="00814E33">
            <w:pPr>
              <w:numPr>
                <w:ilvl w:val="0"/>
                <w:numId w:val="15"/>
              </w:numPr>
              <w:spacing w:after="0" w:line="240" w:lineRule="auto"/>
              <w:jc w:val="center"/>
              <w:rPr>
                <w:rFonts w:ascii="Times New Roman" w:hAnsi="Times New Roman" w:cs="Times New Roman"/>
                <w:sz w:val="20"/>
                <w:szCs w:val="20"/>
              </w:rPr>
            </w:pPr>
          </w:p>
        </w:tc>
        <w:tc>
          <w:tcPr>
            <w:tcW w:w="8647" w:type="dxa"/>
            <w:shd w:val="clear" w:color="auto" w:fill="auto"/>
          </w:tcPr>
          <w:p w:rsidR="00C66B55" w:rsidRPr="00814E33" w:rsidRDefault="00C66B55" w:rsidP="00814E33">
            <w:pPr>
              <w:autoSpaceDE w:val="0"/>
              <w:autoSpaceDN w:val="0"/>
              <w:adjustRightInd w:val="0"/>
              <w:spacing w:after="0" w:line="240" w:lineRule="auto"/>
              <w:rPr>
                <w:rFonts w:ascii="Times New Roman" w:hAnsi="Times New Roman" w:cs="Times New Roman"/>
                <w:sz w:val="20"/>
                <w:szCs w:val="20"/>
              </w:rPr>
            </w:pPr>
            <w:r w:rsidRPr="00814E33">
              <w:rPr>
                <w:rFonts w:ascii="Times New Roman" w:hAnsi="Times New Roman" w:cs="Times New Roman"/>
                <w:sz w:val="20"/>
                <w:szCs w:val="20"/>
              </w:rPr>
              <w:t>A controlling általános működési elve – A controlling koncepció lényege</w:t>
            </w:r>
          </w:p>
        </w:tc>
      </w:tr>
      <w:tr w:rsidR="00C66B55" w:rsidRPr="00814E33" w:rsidTr="00C66B55">
        <w:tc>
          <w:tcPr>
            <w:tcW w:w="955" w:type="dxa"/>
            <w:vMerge/>
            <w:shd w:val="clear" w:color="auto" w:fill="auto"/>
            <w:vAlign w:val="center"/>
          </w:tcPr>
          <w:p w:rsidR="00C66B55" w:rsidRPr="00814E33" w:rsidRDefault="00C66B55" w:rsidP="00814E33">
            <w:pPr>
              <w:numPr>
                <w:ilvl w:val="0"/>
                <w:numId w:val="15"/>
              </w:numPr>
              <w:spacing w:after="0" w:line="240" w:lineRule="auto"/>
              <w:jc w:val="center"/>
              <w:rPr>
                <w:rFonts w:ascii="Times New Roman" w:hAnsi="Times New Roman" w:cs="Times New Roman"/>
                <w:sz w:val="20"/>
                <w:szCs w:val="20"/>
              </w:rPr>
            </w:pPr>
          </w:p>
        </w:tc>
        <w:tc>
          <w:tcPr>
            <w:tcW w:w="8647" w:type="dxa"/>
            <w:shd w:val="clear" w:color="auto" w:fill="auto"/>
          </w:tcPr>
          <w:p w:rsidR="00C66B55" w:rsidRPr="00814E33" w:rsidRDefault="00C66B55" w:rsidP="00814E33">
            <w:pPr>
              <w:spacing w:after="0" w:line="240" w:lineRule="auto"/>
              <w:jc w:val="both"/>
              <w:rPr>
                <w:rFonts w:ascii="Times New Roman" w:hAnsi="Times New Roman" w:cs="Times New Roman"/>
                <w:i/>
                <w:sz w:val="20"/>
                <w:szCs w:val="20"/>
              </w:rPr>
            </w:pPr>
            <w:r w:rsidRPr="00814E33">
              <w:rPr>
                <w:rFonts w:ascii="Times New Roman" w:hAnsi="Times New Roman" w:cs="Times New Roman"/>
                <w:i/>
                <w:sz w:val="20"/>
                <w:szCs w:val="20"/>
              </w:rPr>
              <w:t>TE*: A hallgató ismeri az alapfogalmakat, a kontroll, vezetés és rendszerek definícióját.</w:t>
            </w:r>
          </w:p>
        </w:tc>
      </w:tr>
      <w:tr w:rsidR="00C66B55" w:rsidRPr="00814E33" w:rsidTr="00C66B55">
        <w:tc>
          <w:tcPr>
            <w:tcW w:w="955" w:type="dxa"/>
            <w:vMerge w:val="restart"/>
            <w:shd w:val="clear" w:color="auto" w:fill="auto"/>
            <w:vAlign w:val="center"/>
          </w:tcPr>
          <w:p w:rsidR="00C66B55" w:rsidRPr="00814E33" w:rsidRDefault="00C66B55" w:rsidP="00814E33">
            <w:pPr>
              <w:numPr>
                <w:ilvl w:val="0"/>
                <w:numId w:val="15"/>
              </w:numPr>
              <w:spacing w:after="0" w:line="240" w:lineRule="auto"/>
              <w:jc w:val="center"/>
              <w:rPr>
                <w:rFonts w:ascii="Times New Roman" w:hAnsi="Times New Roman" w:cs="Times New Roman"/>
                <w:sz w:val="20"/>
                <w:szCs w:val="20"/>
              </w:rPr>
            </w:pPr>
          </w:p>
        </w:tc>
        <w:tc>
          <w:tcPr>
            <w:tcW w:w="8647" w:type="dxa"/>
            <w:shd w:val="clear" w:color="auto" w:fill="auto"/>
          </w:tcPr>
          <w:p w:rsidR="00C66B55" w:rsidRPr="00814E33" w:rsidRDefault="00C66B55"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Értékesítési controlling – Előrejelzési modellek alkalmazása</w:t>
            </w:r>
          </w:p>
        </w:tc>
      </w:tr>
      <w:tr w:rsidR="00C66B55" w:rsidRPr="00814E33" w:rsidTr="00C66B55">
        <w:tc>
          <w:tcPr>
            <w:tcW w:w="955" w:type="dxa"/>
            <w:vMerge/>
            <w:shd w:val="clear" w:color="auto" w:fill="auto"/>
            <w:vAlign w:val="center"/>
          </w:tcPr>
          <w:p w:rsidR="00C66B55" w:rsidRPr="00814E33" w:rsidRDefault="00C66B55" w:rsidP="00814E33">
            <w:pPr>
              <w:numPr>
                <w:ilvl w:val="0"/>
                <w:numId w:val="15"/>
              </w:numPr>
              <w:spacing w:after="0" w:line="240" w:lineRule="auto"/>
              <w:jc w:val="center"/>
              <w:rPr>
                <w:rFonts w:ascii="Times New Roman" w:hAnsi="Times New Roman" w:cs="Times New Roman"/>
                <w:sz w:val="20"/>
                <w:szCs w:val="20"/>
              </w:rPr>
            </w:pPr>
          </w:p>
        </w:tc>
        <w:tc>
          <w:tcPr>
            <w:tcW w:w="8647" w:type="dxa"/>
            <w:shd w:val="clear" w:color="auto" w:fill="auto"/>
          </w:tcPr>
          <w:p w:rsidR="00C66B55" w:rsidRPr="00814E33" w:rsidRDefault="00C66B55" w:rsidP="00814E33">
            <w:pPr>
              <w:spacing w:after="0" w:line="240" w:lineRule="auto"/>
              <w:jc w:val="both"/>
              <w:rPr>
                <w:rFonts w:ascii="Times New Roman" w:hAnsi="Times New Roman" w:cs="Times New Roman"/>
                <w:i/>
                <w:sz w:val="20"/>
                <w:szCs w:val="20"/>
              </w:rPr>
            </w:pPr>
            <w:r w:rsidRPr="00814E33">
              <w:rPr>
                <w:rFonts w:ascii="Times New Roman" w:hAnsi="Times New Roman" w:cs="Times New Roman"/>
                <w:i/>
                <w:sz w:val="20"/>
                <w:szCs w:val="20"/>
              </w:rPr>
              <w:t>TE: A hallgató képes előrejelzési modellek alkalmazására az értékesítési controlling területén.</w:t>
            </w:r>
          </w:p>
        </w:tc>
      </w:tr>
      <w:tr w:rsidR="00C66B55" w:rsidRPr="00814E33" w:rsidTr="00C66B55">
        <w:tc>
          <w:tcPr>
            <w:tcW w:w="955" w:type="dxa"/>
            <w:vMerge w:val="restart"/>
            <w:shd w:val="clear" w:color="auto" w:fill="auto"/>
            <w:vAlign w:val="center"/>
          </w:tcPr>
          <w:p w:rsidR="00C66B55" w:rsidRPr="00814E33" w:rsidRDefault="00C66B55" w:rsidP="00814E33">
            <w:pPr>
              <w:numPr>
                <w:ilvl w:val="0"/>
                <w:numId w:val="15"/>
              </w:numPr>
              <w:spacing w:after="0" w:line="240" w:lineRule="auto"/>
              <w:jc w:val="center"/>
              <w:rPr>
                <w:rFonts w:ascii="Times New Roman" w:hAnsi="Times New Roman" w:cs="Times New Roman"/>
                <w:sz w:val="20"/>
                <w:szCs w:val="20"/>
              </w:rPr>
            </w:pPr>
          </w:p>
        </w:tc>
        <w:tc>
          <w:tcPr>
            <w:tcW w:w="8647" w:type="dxa"/>
            <w:shd w:val="clear" w:color="auto" w:fill="auto"/>
          </w:tcPr>
          <w:p w:rsidR="00C66B55" w:rsidRPr="00814E33" w:rsidRDefault="00C66B55"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Marketingcontrolling – A játékelmélet alkalmazása optimális marketingstratégiák kialakításában</w:t>
            </w:r>
          </w:p>
        </w:tc>
      </w:tr>
      <w:tr w:rsidR="00C66B55" w:rsidRPr="00814E33" w:rsidTr="00C66B55">
        <w:tc>
          <w:tcPr>
            <w:tcW w:w="955" w:type="dxa"/>
            <w:vMerge/>
            <w:shd w:val="clear" w:color="auto" w:fill="auto"/>
            <w:vAlign w:val="center"/>
          </w:tcPr>
          <w:p w:rsidR="00C66B55" w:rsidRPr="00814E33" w:rsidRDefault="00C66B55" w:rsidP="00814E33">
            <w:pPr>
              <w:numPr>
                <w:ilvl w:val="0"/>
                <w:numId w:val="15"/>
              </w:numPr>
              <w:spacing w:after="0" w:line="240" w:lineRule="auto"/>
              <w:jc w:val="center"/>
              <w:rPr>
                <w:rFonts w:ascii="Times New Roman" w:hAnsi="Times New Roman" w:cs="Times New Roman"/>
                <w:sz w:val="20"/>
                <w:szCs w:val="20"/>
              </w:rPr>
            </w:pPr>
          </w:p>
        </w:tc>
        <w:tc>
          <w:tcPr>
            <w:tcW w:w="8647" w:type="dxa"/>
            <w:shd w:val="clear" w:color="auto" w:fill="auto"/>
          </w:tcPr>
          <w:p w:rsidR="00C66B55" w:rsidRPr="00814E33" w:rsidRDefault="00C66B55" w:rsidP="00814E33">
            <w:pPr>
              <w:spacing w:after="0" w:line="240" w:lineRule="auto"/>
              <w:jc w:val="both"/>
              <w:rPr>
                <w:rFonts w:ascii="Times New Roman" w:hAnsi="Times New Roman" w:cs="Times New Roman"/>
                <w:i/>
                <w:sz w:val="20"/>
                <w:szCs w:val="20"/>
              </w:rPr>
            </w:pPr>
            <w:r w:rsidRPr="00814E33">
              <w:rPr>
                <w:rFonts w:ascii="Times New Roman" w:hAnsi="Times New Roman" w:cs="Times New Roman"/>
                <w:i/>
                <w:sz w:val="20"/>
                <w:szCs w:val="20"/>
              </w:rPr>
              <w:t>TE: A hallgató képes a játékelmélet alkalmazására a marketingcontrolling területén.</w:t>
            </w:r>
          </w:p>
        </w:tc>
      </w:tr>
      <w:tr w:rsidR="00C66B55" w:rsidRPr="00814E33" w:rsidTr="00C66B55">
        <w:tc>
          <w:tcPr>
            <w:tcW w:w="955" w:type="dxa"/>
            <w:vMerge w:val="restart"/>
            <w:shd w:val="clear" w:color="auto" w:fill="auto"/>
            <w:vAlign w:val="center"/>
          </w:tcPr>
          <w:p w:rsidR="00C66B55" w:rsidRPr="00814E33" w:rsidRDefault="00C66B55" w:rsidP="00814E33">
            <w:pPr>
              <w:numPr>
                <w:ilvl w:val="0"/>
                <w:numId w:val="15"/>
              </w:numPr>
              <w:spacing w:after="0" w:line="240" w:lineRule="auto"/>
              <w:jc w:val="center"/>
              <w:rPr>
                <w:rFonts w:ascii="Times New Roman" w:hAnsi="Times New Roman" w:cs="Times New Roman"/>
                <w:sz w:val="20"/>
                <w:szCs w:val="20"/>
              </w:rPr>
            </w:pPr>
          </w:p>
        </w:tc>
        <w:tc>
          <w:tcPr>
            <w:tcW w:w="8647" w:type="dxa"/>
            <w:shd w:val="clear" w:color="auto" w:fill="auto"/>
          </w:tcPr>
          <w:p w:rsidR="00C66B55" w:rsidRPr="00814E33" w:rsidRDefault="00C66B55"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Termeléscontrolling – Többszörös szűk keresztmetszet probléma megoldása erőforrásoptimalizálással</w:t>
            </w:r>
          </w:p>
        </w:tc>
      </w:tr>
      <w:tr w:rsidR="00C66B55" w:rsidRPr="00814E33" w:rsidTr="00C66B55">
        <w:tc>
          <w:tcPr>
            <w:tcW w:w="955" w:type="dxa"/>
            <w:vMerge/>
            <w:shd w:val="clear" w:color="auto" w:fill="auto"/>
            <w:vAlign w:val="center"/>
          </w:tcPr>
          <w:p w:rsidR="00C66B55" w:rsidRPr="00814E33" w:rsidRDefault="00C66B55" w:rsidP="00814E33">
            <w:pPr>
              <w:numPr>
                <w:ilvl w:val="0"/>
                <w:numId w:val="15"/>
              </w:numPr>
              <w:spacing w:after="0" w:line="240" w:lineRule="auto"/>
              <w:jc w:val="center"/>
              <w:rPr>
                <w:rFonts w:ascii="Times New Roman" w:hAnsi="Times New Roman" w:cs="Times New Roman"/>
                <w:sz w:val="20"/>
                <w:szCs w:val="20"/>
              </w:rPr>
            </w:pPr>
          </w:p>
        </w:tc>
        <w:tc>
          <w:tcPr>
            <w:tcW w:w="8647" w:type="dxa"/>
            <w:shd w:val="clear" w:color="auto" w:fill="auto"/>
          </w:tcPr>
          <w:p w:rsidR="00C66B55" w:rsidRPr="00814E33" w:rsidRDefault="00C66B55" w:rsidP="00814E33">
            <w:pPr>
              <w:spacing w:after="0" w:line="240" w:lineRule="auto"/>
              <w:jc w:val="both"/>
              <w:rPr>
                <w:rFonts w:ascii="Times New Roman" w:hAnsi="Times New Roman" w:cs="Times New Roman"/>
                <w:i/>
                <w:sz w:val="20"/>
                <w:szCs w:val="20"/>
              </w:rPr>
            </w:pPr>
            <w:r w:rsidRPr="00814E33">
              <w:rPr>
                <w:rFonts w:ascii="Times New Roman" w:hAnsi="Times New Roman" w:cs="Times New Roman"/>
                <w:i/>
                <w:sz w:val="20"/>
                <w:szCs w:val="20"/>
              </w:rPr>
              <w:t>TE: A hallgató képes problémákat megoldani a termeléscontrolling területén.</w:t>
            </w:r>
          </w:p>
        </w:tc>
      </w:tr>
      <w:tr w:rsidR="00C66B55" w:rsidRPr="00814E33" w:rsidTr="00C66B55">
        <w:tc>
          <w:tcPr>
            <w:tcW w:w="955" w:type="dxa"/>
            <w:vMerge w:val="restart"/>
            <w:shd w:val="clear" w:color="auto" w:fill="auto"/>
            <w:vAlign w:val="center"/>
          </w:tcPr>
          <w:p w:rsidR="00C66B55" w:rsidRPr="00814E33" w:rsidRDefault="00C66B55" w:rsidP="00814E33">
            <w:pPr>
              <w:numPr>
                <w:ilvl w:val="0"/>
                <w:numId w:val="15"/>
              </w:numPr>
              <w:spacing w:after="0" w:line="240" w:lineRule="auto"/>
              <w:jc w:val="center"/>
              <w:rPr>
                <w:rFonts w:ascii="Times New Roman" w:hAnsi="Times New Roman" w:cs="Times New Roman"/>
                <w:sz w:val="20"/>
                <w:szCs w:val="20"/>
              </w:rPr>
            </w:pPr>
          </w:p>
        </w:tc>
        <w:tc>
          <w:tcPr>
            <w:tcW w:w="8647" w:type="dxa"/>
            <w:shd w:val="clear" w:color="auto" w:fill="auto"/>
          </w:tcPr>
          <w:p w:rsidR="00C66B55" w:rsidRPr="00814E33" w:rsidRDefault="00C66B55"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Beszerzési és logisztikai controlling – Szállítási költségoptimalizálás LP modell keretében</w:t>
            </w:r>
          </w:p>
        </w:tc>
      </w:tr>
      <w:tr w:rsidR="00C66B55" w:rsidRPr="00814E33" w:rsidTr="00C66B55">
        <w:tc>
          <w:tcPr>
            <w:tcW w:w="955" w:type="dxa"/>
            <w:vMerge/>
            <w:shd w:val="clear" w:color="auto" w:fill="auto"/>
            <w:vAlign w:val="center"/>
          </w:tcPr>
          <w:p w:rsidR="00C66B55" w:rsidRPr="00814E33" w:rsidRDefault="00C66B55" w:rsidP="00814E33">
            <w:pPr>
              <w:numPr>
                <w:ilvl w:val="0"/>
                <w:numId w:val="15"/>
              </w:numPr>
              <w:spacing w:after="0" w:line="240" w:lineRule="auto"/>
              <w:jc w:val="center"/>
              <w:rPr>
                <w:rFonts w:ascii="Times New Roman" w:hAnsi="Times New Roman" w:cs="Times New Roman"/>
                <w:sz w:val="20"/>
                <w:szCs w:val="20"/>
              </w:rPr>
            </w:pPr>
          </w:p>
        </w:tc>
        <w:tc>
          <w:tcPr>
            <w:tcW w:w="8647" w:type="dxa"/>
            <w:shd w:val="clear" w:color="auto" w:fill="auto"/>
          </w:tcPr>
          <w:p w:rsidR="00C66B55" w:rsidRPr="00814E33" w:rsidRDefault="00C66B55" w:rsidP="00814E33">
            <w:pPr>
              <w:spacing w:after="0" w:line="240" w:lineRule="auto"/>
              <w:jc w:val="both"/>
              <w:rPr>
                <w:rFonts w:ascii="Times New Roman" w:hAnsi="Times New Roman" w:cs="Times New Roman"/>
                <w:i/>
                <w:sz w:val="20"/>
                <w:szCs w:val="20"/>
              </w:rPr>
            </w:pPr>
            <w:r w:rsidRPr="00814E33">
              <w:rPr>
                <w:rFonts w:ascii="Times New Roman" w:hAnsi="Times New Roman" w:cs="Times New Roman"/>
                <w:i/>
                <w:sz w:val="20"/>
                <w:szCs w:val="20"/>
              </w:rPr>
              <w:t>TE: A hallgató képes problémákat megoldani a logisztikai controlling területén.</w:t>
            </w:r>
          </w:p>
        </w:tc>
      </w:tr>
      <w:tr w:rsidR="00C66B55" w:rsidRPr="00814E33" w:rsidTr="00C66B55">
        <w:tc>
          <w:tcPr>
            <w:tcW w:w="955" w:type="dxa"/>
            <w:vMerge w:val="restart"/>
            <w:shd w:val="clear" w:color="auto" w:fill="auto"/>
            <w:vAlign w:val="center"/>
          </w:tcPr>
          <w:p w:rsidR="00C66B55" w:rsidRPr="00814E33" w:rsidRDefault="00C66B55" w:rsidP="00814E33">
            <w:pPr>
              <w:numPr>
                <w:ilvl w:val="0"/>
                <w:numId w:val="15"/>
              </w:numPr>
              <w:spacing w:after="0" w:line="240" w:lineRule="auto"/>
              <w:jc w:val="center"/>
              <w:rPr>
                <w:rFonts w:ascii="Times New Roman" w:hAnsi="Times New Roman" w:cs="Times New Roman"/>
                <w:sz w:val="20"/>
                <w:szCs w:val="20"/>
              </w:rPr>
            </w:pPr>
          </w:p>
        </w:tc>
        <w:tc>
          <w:tcPr>
            <w:tcW w:w="8647" w:type="dxa"/>
            <w:shd w:val="clear" w:color="auto" w:fill="auto"/>
          </w:tcPr>
          <w:p w:rsidR="00C66B55" w:rsidRPr="00814E33" w:rsidRDefault="00C66B55"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Multinacionális és divizionális szervezetek controllingja – Transzferárazás és nyereségadó optimalizálás nemlineáris programozással</w:t>
            </w:r>
          </w:p>
        </w:tc>
      </w:tr>
      <w:tr w:rsidR="00C66B55" w:rsidRPr="00814E33" w:rsidTr="00C66B55">
        <w:tc>
          <w:tcPr>
            <w:tcW w:w="955" w:type="dxa"/>
            <w:vMerge/>
            <w:shd w:val="clear" w:color="auto" w:fill="auto"/>
            <w:vAlign w:val="center"/>
          </w:tcPr>
          <w:p w:rsidR="00C66B55" w:rsidRPr="00814E33" w:rsidRDefault="00C66B55" w:rsidP="00814E33">
            <w:pPr>
              <w:numPr>
                <w:ilvl w:val="0"/>
                <w:numId w:val="15"/>
              </w:numPr>
              <w:spacing w:after="0" w:line="240" w:lineRule="auto"/>
              <w:jc w:val="center"/>
              <w:rPr>
                <w:rFonts w:ascii="Times New Roman" w:hAnsi="Times New Roman" w:cs="Times New Roman"/>
                <w:sz w:val="20"/>
                <w:szCs w:val="20"/>
              </w:rPr>
            </w:pPr>
          </w:p>
        </w:tc>
        <w:tc>
          <w:tcPr>
            <w:tcW w:w="8647" w:type="dxa"/>
            <w:shd w:val="clear" w:color="auto" w:fill="auto"/>
          </w:tcPr>
          <w:p w:rsidR="00C66B55" w:rsidRPr="00814E33" w:rsidRDefault="00C66B55" w:rsidP="00814E33">
            <w:pPr>
              <w:spacing w:after="0" w:line="240" w:lineRule="auto"/>
              <w:jc w:val="both"/>
              <w:rPr>
                <w:rFonts w:ascii="Times New Roman" w:hAnsi="Times New Roman" w:cs="Times New Roman"/>
                <w:i/>
                <w:sz w:val="20"/>
                <w:szCs w:val="20"/>
              </w:rPr>
            </w:pPr>
            <w:r w:rsidRPr="00814E33">
              <w:rPr>
                <w:rFonts w:ascii="Times New Roman" w:hAnsi="Times New Roman" w:cs="Times New Roman"/>
                <w:i/>
                <w:sz w:val="20"/>
                <w:szCs w:val="20"/>
              </w:rPr>
              <w:t>TE: A hallgató képes problémákat megoldani a divizionális szervezetek controlling területén.</w:t>
            </w:r>
          </w:p>
        </w:tc>
      </w:tr>
      <w:tr w:rsidR="00C66B55" w:rsidRPr="00814E33" w:rsidTr="00C66B55">
        <w:tc>
          <w:tcPr>
            <w:tcW w:w="955" w:type="dxa"/>
            <w:vMerge w:val="restart"/>
            <w:shd w:val="clear" w:color="auto" w:fill="auto"/>
            <w:vAlign w:val="center"/>
          </w:tcPr>
          <w:p w:rsidR="00C66B55" w:rsidRPr="00814E33" w:rsidRDefault="00C66B55" w:rsidP="00814E33">
            <w:pPr>
              <w:numPr>
                <w:ilvl w:val="0"/>
                <w:numId w:val="15"/>
              </w:numPr>
              <w:spacing w:after="0" w:line="240" w:lineRule="auto"/>
              <w:jc w:val="center"/>
              <w:rPr>
                <w:rFonts w:ascii="Times New Roman" w:hAnsi="Times New Roman" w:cs="Times New Roman"/>
                <w:sz w:val="20"/>
                <w:szCs w:val="20"/>
              </w:rPr>
            </w:pPr>
          </w:p>
        </w:tc>
        <w:tc>
          <w:tcPr>
            <w:tcW w:w="8647" w:type="dxa"/>
            <w:shd w:val="clear" w:color="auto" w:fill="auto"/>
          </w:tcPr>
          <w:p w:rsidR="00C66B55" w:rsidRPr="00814E33" w:rsidRDefault="00C66B55"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Nonprofit szervezetek controllingja – DEA elemzés Excel makró programozásával</w:t>
            </w:r>
          </w:p>
        </w:tc>
      </w:tr>
      <w:tr w:rsidR="00C66B55" w:rsidRPr="00814E33" w:rsidTr="00C66B55">
        <w:tc>
          <w:tcPr>
            <w:tcW w:w="955" w:type="dxa"/>
            <w:vMerge/>
            <w:shd w:val="clear" w:color="auto" w:fill="auto"/>
            <w:vAlign w:val="center"/>
          </w:tcPr>
          <w:p w:rsidR="00C66B55" w:rsidRPr="00814E33" w:rsidRDefault="00C66B55" w:rsidP="00814E33">
            <w:pPr>
              <w:numPr>
                <w:ilvl w:val="0"/>
                <w:numId w:val="15"/>
              </w:numPr>
              <w:spacing w:after="0" w:line="240" w:lineRule="auto"/>
              <w:jc w:val="center"/>
              <w:rPr>
                <w:rFonts w:ascii="Times New Roman" w:hAnsi="Times New Roman" w:cs="Times New Roman"/>
                <w:sz w:val="20"/>
                <w:szCs w:val="20"/>
              </w:rPr>
            </w:pPr>
          </w:p>
        </w:tc>
        <w:tc>
          <w:tcPr>
            <w:tcW w:w="8647" w:type="dxa"/>
            <w:shd w:val="clear" w:color="auto" w:fill="auto"/>
          </w:tcPr>
          <w:p w:rsidR="00C66B55" w:rsidRPr="00814E33" w:rsidRDefault="00C66B55" w:rsidP="00814E33">
            <w:pPr>
              <w:spacing w:after="0" w:line="240" w:lineRule="auto"/>
              <w:jc w:val="both"/>
              <w:rPr>
                <w:rFonts w:ascii="Times New Roman" w:hAnsi="Times New Roman" w:cs="Times New Roman"/>
                <w:i/>
                <w:sz w:val="20"/>
                <w:szCs w:val="20"/>
              </w:rPr>
            </w:pPr>
            <w:r w:rsidRPr="00814E33">
              <w:rPr>
                <w:rFonts w:ascii="Times New Roman" w:hAnsi="Times New Roman" w:cs="Times New Roman"/>
                <w:i/>
                <w:sz w:val="20"/>
                <w:szCs w:val="20"/>
              </w:rPr>
              <w:t>TE: A hallgató képes problémákat megoldani a szolgáltatói controlling területeken.</w:t>
            </w:r>
          </w:p>
        </w:tc>
      </w:tr>
      <w:tr w:rsidR="00C66B55" w:rsidRPr="00814E33" w:rsidTr="00C66B55">
        <w:tc>
          <w:tcPr>
            <w:tcW w:w="955" w:type="dxa"/>
            <w:vMerge w:val="restart"/>
            <w:shd w:val="clear" w:color="auto" w:fill="auto"/>
            <w:vAlign w:val="center"/>
          </w:tcPr>
          <w:p w:rsidR="00C66B55" w:rsidRPr="00814E33" w:rsidRDefault="00C66B55" w:rsidP="00814E33">
            <w:pPr>
              <w:numPr>
                <w:ilvl w:val="0"/>
                <w:numId w:val="15"/>
              </w:numPr>
              <w:spacing w:after="0" w:line="240" w:lineRule="auto"/>
              <w:jc w:val="center"/>
              <w:rPr>
                <w:rFonts w:ascii="Times New Roman" w:hAnsi="Times New Roman" w:cs="Times New Roman"/>
                <w:sz w:val="20"/>
                <w:szCs w:val="20"/>
              </w:rPr>
            </w:pPr>
          </w:p>
        </w:tc>
        <w:tc>
          <w:tcPr>
            <w:tcW w:w="8647" w:type="dxa"/>
            <w:shd w:val="clear" w:color="auto" w:fill="auto"/>
          </w:tcPr>
          <w:p w:rsidR="00C66B55" w:rsidRPr="00814E33" w:rsidRDefault="00C66B55"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Humán controlling – Munkaerőhatékonyság és -tervezés bérhatás elemzése érzékenységvizsgálattal</w:t>
            </w:r>
          </w:p>
        </w:tc>
      </w:tr>
      <w:tr w:rsidR="00C66B55" w:rsidRPr="00814E33" w:rsidTr="00C66B55">
        <w:tc>
          <w:tcPr>
            <w:tcW w:w="955" w:type="dxa"/>
            <w:vMerge/>
            <w:shd w:val="clear" w:color="auto" w:fill="auto"/>
            <w:vAlign w:val="center"/>
          </w:tcPr>
          <w:p w:rsidR="00C66B55" w:rsidRPr="00814E33" w:rsidRDefault="00C66B55" w:rsidP="00814E33">
            <w:pPr>
              <w:numPr>
                <w:ilvl w:val="0"/>
                <w:numId w:val="15"/>
              </w:numPr>
              <w:spacing w:after="0" w:line="240" w:lineRule="auto"/>
              <w:jc w:val="center"/>
              <w:rPr>
                <w:rFonts w:ascii="Times New Roman" w:hAnsi="Times New Roman" w:cs="Times New Roman"/>
                <w:sz w:val="20"/>
                <w:szCs w:val="20"/>
              </w:rPr>
            </w:pPr>
          </w:p>
        </w:tc>
        <w:tc>
          <w:tcPr>
            <w:tcW w:w="8647" w:type="dxa"/>
            <w:shd w:val="clear" w:color="auto" w:fill="auto"/>
          </w:tcPr>
          <w:p w:rsidR="00C66B55" w:rsidRPr="00814E33" w:rsidRDefault="00C66B55" w:rsidP="00814E33">
            <w:pPr>
              <w:spacing w:after="0" w:line="240" w:lineRule="auto"/>
              <w:jc w:val="both"/>
              <w:rPr>
                <w:rFonts w:ascii="Times New Roman" w:hAnsi="Times New Roman" w:cs="Times New Roman"/>
                <w:i/>
                <w:sz w:val="20"/>
                <w:szCs w:val="20"/>
              </w:rPr>
            </w:pPr>
            <w:r w:rsidRPr="00814E33">
              <w:rPr>
                <w:rFonts w:ascii="Times New Roman" w:hAnsi="Times New Roman" w:cs="Times New Roman"/>
                <w:i/>
                <w:sz w:val="20"/>
                <w:szCs w:val="20"/>
              </w:rPr>
              <w:t>TE: A hallgató képes problémákat megoldani a humán controlling területén.</w:t>
            </w:r>
          </w:p>
        </w:tc>
      </w:tr>
      <w:tr w:rsidR="00C66B55" w:rsidRPr="00814E33" w:rsidTr="00C66B55">
        <w:tc>
          <w:tcPr>
            <w:tcW w:w="955" w:type="dxa"/>
            <w:vMerge w:val="restart"/>
            <w:shd w:val="clear" w:color="auto" w:fill="auto"/>
            <w:vAlign w:val="center"/>
          </w:tcPr>
          <w:p w:rsidR="00C66B55" w:rsidRPr="00814E33" w:rsidRDefault="00C66B55" w:rsidP="00814E33">
            <w:pPr>
              <w:numPr>
                <w:ilvl w:val="0"/>
                <w:numId w:val="15"/>
              </w:numPr>
              <w:spacing w:after="0" w:line="240" w:lineRule="auto"/>
              <w:jc w:val="center"/>
              <w:rPr>
                <w:rFonts w:ascii="Times New Roman" w:hAnsi="Times New Roman" w:cs="Times New Roman"/>
                <w:sz w:val="20"/>
                <w:szCs w:val="20"/>
              </w:rPr>
            </w:pPr>
          </w:p>
        </w:tc>
        <w:tc>
          <w:tcPr>
            <w:tcW w:w="8647" w:type="dxa"/>
            <w:shd w:val="clear" w:color="auto" w:fill="auto"/>
          </w:tcPr>
          <w:p w:rsidR="00C66B55" w:rsidRPr="00814E33" w:rsidRDefault="00C66B55"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Projektcontrolling – Gantt diagram és a CPM alkalmazása, a tervköltségektől való eltérés elemzése</w:t>
            </w:r>
          </w:p>
        </w:tc>
      </w:tr>
      <w:tr w:rsidR="00C66B55" w:rsidRPr="00814E33" w:rsidTr="00C66B55">
        <w:tc>
          <w:tcPr>
            <w:tcW w:w="955" w:type="dxa"/>
            <w:vMerge/>
            <w:shd w:val="clear" w:color="auto" w:fill="auto"/>
            <w:vAlign w:val="center"/>
          </w:tcPr>
          <w:p w:rsidR="00C66B55" w:rsidRPr="00814E33" w:rsidRDefault="00C66B55" w:rsidP="00814E33">
            <w:pPr>
              <w:numPr>
                <w:ilvl w:val="0"/>
                <w:numId w:val="15"/>
              </w:numPr>
              <w:spacing w:after="0" w:line="240" w:lineRule="auto"/>
              <w:jc w:val="center"/>
              <w:rPr>
                <w:rFonts w:ascii="Times New Roman" w:hAnsi="Times New Roman" w:cs="Times New Roman"/>
                <w:sz w:val="20"/>
                <w:szCs w:val="20"/>
              </w:rPr>
            </w:pPr>
          </w:p>
        </w:tc>
        <w:tc>
          <w:tcPr>
            <w:tcW w:w="8647" w:type="dxa"/>
            <w:shd w:val="clear" w:color="auto" w:fill="auto"/>
          </w:tcPr>
          <w:p w:rsidR="00C66B55" w:rsidRPr="00814E33" w:rsidRDefault="00C66B55" w:rsidP="00814E33">
            <w:pPr>
              <w:spacing w:after="0" w:line="240" w:lineRule="auto"/>
              <w:jc w:val="both"/>
              <w:rPr>
                <w:rFonts w:ascii="Times New Roman" w:hAnsi="Times New Roman" w:cs="Times New Roman"/>
                <w:i/>
                <w:sz w:val="20"/>
                <w:szCs w:val="20"/>
              </w:rPr>
            </w:pPr>
            <w:r w:rsidRPr="00814E33">
              <w:rPr>
                <w:rFonts w:ascii="Times New Roman" w:hAnsi="Times New Roman" w:cs="Times New Roman"/>
                <w:i/>
                <w:sz w:val="20"/>
                <w:szCs w:val="20"/>
              </w:rPr>
              <w:t>TE: A hallgató képes problémákat megoldani a projektcontrolling területén.</w:t>
            </w:r>
          </w:p>
        </w:tc>
      </w:tr>
      <w:tr w:rsidR="00C66B55" w:rsidRPr="00814E33" w:rsidTr="00C66B55">
        <w:tc>
          <w:tcPr>
            <w:tcW w:w="955" w:type="dxa"/>
            <w:vMerge w:val="restart"/>
            <w:shd w:val="clear" w:color="auto" w:fill="auto"/>
            <w:vAlign w:val="center"/>
          </w:tcPr>
          <w:p w:rsidR="00C66B55" w:rsidRPr="00814E33" w:rsidRDefault="00C66B55" w:rsidP="00814E33">
            <w:pPr>
              <w:numPr>
                <w:ilvl w:val="0"/>
                <w:numId w:val="15"/>
              </w:numPr>
              <w:spacing w:after="0" w:line="240" w:lineRule="auto"/>
              <w:jc w:val="center"/>
              <w:rPr>
                <w:rFonts w:ascii="Times New Roman" w:hAnsi="Times New Roman" w:cs="Times New Roman"/>
                <w:sz w:val="20"/>
                <w:szCs w:val="20"/>
              </w:rPr>
            </w:pPr>
          </w:p>
        </w:tc>
        <w:tc>
          <w:tcPr>
            <w:tcW w:w="8647" w:type="dxa"/>
            <w:shd w:val="clear" w:color="auto" w:fill="auto"/>
          </w:tcPr>
          <w:p w:rsidR="00C66B55" w:rsidRPr="00814E33" w:rsidRDefault="00C66B55"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Banki controlling – Likviditásszükséglet tervezése, eredményfelosztás és CAMELS elemzés</w:t>
            </w:r>
          </w:p>
        </w:tc>
      </w:tr>
      <w:tr w:rsidR="00C66B55" w:rsidRPr="00814E33" w:rsidTr="00C66B55">
        <w:tc>
          <w:tcPr>
            <w:tcW w:w="955" w:type="dxa"/>
            <w:vMerge/>
            <w:shd w:val="clear" w:color="auto" w:fill="auto"/>
            <w:vAlign w:val="center"/>
          </w:tcPr>
          <w:p w:rsidR="00C66B55" w:rsidRPr="00814E33" w:rsidRDefault="00C66B55" w:rsidP="00814E33">
            <w:pPr>
              <w:numPr>
                <w:ilvl w:val="0"/>
                <w:numId w:val="15"/>
              </w:numPr>
              <w:spacing w:after="0" w:line="240" w:lineRule="auto"/>
              <w:jc w:val="center"/>
              <w:rPr>
                <w:rFonts w:ascii="Times New Roman" w:hAnsi="Times New Roman" w:cs="Times New Roman"/>
                <w:sz w:val="20"/>
                <w:szCs w:val="20"/>
              </w:rPr>
            </w:pPr>
          </w:p>
        </w:tc>
        <w:tc>
          <w:tcPr>
            <w:tcW w:w="8647" w:type="dxa"/>
            <w:shd w:val="clear" w:color="auto" w:fill="auto"/>
          </w:tcPr>
          <w:p w:rsidR="00C66B55" w:rsidRPr="00814E33" w:rsidRDefault="00C66B55" w:rsidP="00814E33">
            <w:pPr>
              <w:spacing w:after="0" w:line="240" w:lineRule="auto"/>
              <w:jc w:val="both"/>
              <w:rPr>
                <w:rFonts w:ascii="Times New Roman" w:hAnsi="Times New Roman" w:cs="Times New Roman"/>
                <w:i/>
                <w:sz w:val="20"/>
                <w:szCs w:val="20"/>
              </w:rPr>
            </w:pPr>
            <w:r w:rsidRPr="00814E33">
              <w:rPr>
                <w:rFonts w:ascii="Times New Roman" w:hAnsi="Times New Roman" w:cs="Times New Roman"/>
                <w:i/>
                <w:sz w:val="20"/>
                <w:szCs w:val="20"/>
              </w:rPr>
              <w:t>TE: A hallgató képes problémákat megoldani a banki controlling területén.</w:t>
            </w:r>
          </w:p>
        </w:tc>
      </w:tr>
      <w:tr w:rsidR="00C66B55" w:rsidRPr="00814E33" w:rsidTr="00C66B55">
        <w:tc>
          <w:tcPr>
            <w:tcW w:w="955" w:type="dxa"/>
            <w:vMerge w:val="restart"/>
            <w:shd w:val="clear" w:color="auto" w:fill="auto"/>
            <w:vAlign w:val="center"/>
          </w:tcPr>
          <w:p w:rsidR="00C66B55" w:rsidRPr="00814E33" w:rsidRDefault="00C66B55" w:rsidP="00814E33">
            <w:pPr>
              <w:numPr>
                <w:ilvl w:val="0"/>
                <w:numId w:val="15"/>
              </w:numPr>
              <w:spacing w:after="0" w:line="240" w:lineRule="auto"/>
              <w:jc w:val="center"/>
              <w:rPr>
                <w:rFonts w:ascii="Times New Roman" w:hAnsi="Times New Roman" w:cs="Times New Roman"/>
                <w:sz w:val="20"/>
                <w:szCs w:val="20"/>
              </w:rPr>
            </w:pPr>
          </w:p>
        </w:tc>
        <w:tc>
          <w:tcPr>
            <w:tcW w:w="8647" w:type="dxa"/>
            <w:shd w:val="clear" w:color="auto" w:fill="auto"/>
          </w:tcPr>
          <w:p w:rsidR="00C66B55" w:rsidRPr="00814E33" w:rsidRDefault="00C66B55"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Beruházási és K+F controlling – Monte Carlo szimuláció egy termékinnováció pénzügyi megtérülésére</w:t>
            </w:r>
          </w:p>
        </w:tc>
      </w:tr>
      <w:tr w:rsidR="00C66B55" w:rsidRPr="00814E33" w:rsidTr="00C66B55">
        <w:tc>
          <w:tcPr>
            <w:tcW w:w="955" w:type="dxa"/>
            <w:vMerge/>
            <w:shd w:val="clear" w:color="auto" w:fill="auto"/>
            <w:vAlign w:val="center"/>
          </w:tcPr>
          <w:p w:rsidR="00C66B55" w:rsidRPr="00814E33" w:rsidRDefault="00C66B55" w:rsidP="00814E33">
            <w:pPr>
              <w:numPr>
                <w:ilvl w:val="0"/>
                <w:numId w:val="15"/>
              </w:numPr>
              <w:spacing w:after="0" w:line="240" w:lineRule="auto"/>
              <w:jc w:val="center"/>
              <w:rPr>
                <w:rFonts w:ascii="Times New Roman" w:hAnsi="Times New Roman" w:cs="Times New Roman"/>
                <w:sz w:val="20"/>
                <w:szCs w:val="20"/>
              </w:rPr>
            </w:pPr>
          </w:p>
        </w:tc>
        <w:tc>
          <w:tcPr>
            <w:tcW w:w="8647" w:type="dxa"/>
            <w:shd w:val="clear" w:color="auto" w:fill="auto"/>
          </w:tcPr>
          <w:p w:rsidR="00C66B55" w:rsidRPr="00814E33" w:rsidRDefault="00C66B55" w:rsidP="00814E33">
            <w:pPr>
              <w:spacing w:after="0" w:line="240" w:lineRule="auto"/>
              <w:jc w:val="both"/>
              <w:rPr>
                <w:rFonts w:ascii="Times New Roman" w:hAnsi="Times New Roman" w:cs="Times New Roman"/>
                <w:i/>
                <w:sz w:val="20"/>
                <w:szCs w:val="20"/>
              </w:rPr>
            </w:pPr>
            <w:r w:rsidRPr="00814E33">
              <w:rPr>
                <w:rFonts w:ascii="Times New Roman" w:hAnsi="Times New Roman" w:cs="Times New Roman"/>
                <w:i/>
                <w:sz w:val="20"/>
                <w:szCs w:val="20"/>
              </w:rPr>
              <w:t>TE: A hallgató képes problémákat megoldani a beruházási controlling területén.</w:t>
            </w:r>
          </w:p>
        </w:tc>
      </w:tr>
      <w:tr w:rsidR="00C66B55" w:rsidRPr="00814E33" w:rsidTr="00C66B55">
        <w:tc>
          <w:tcPr>
            <w:tcW w:w="955" w:type="dxa"/>
            <w:vMerge w:val="restart"/>
            <w:shd w:val="clear" w:color="auto" w:fill="auto"/>
            <w:vAlign w:val="center"/>
          </w:tcPr>
          <w:p w:rsidR="00C66B55" w:rsidRPr="00814E33" w:rsidRDefault="00C66B55" w:rsidP="00814E33">
            <w:pPr>
              <w:numPr>
                <w:ilvl w:val="0"/>
                <w:numId w:val="15"/>
              </w:numPr>
              <w:spacing w:after="0" w:line="240" w:lineRule="auto"/>
              <w:jc w:val="center"/>
              <w:rPr>
                <w:rFonts w:ascii="Times New Roman" w:hAnsi="Times New Roman" w:cs="Times New Roman"/>
                <w:sz w:val="20"/>
                <w:szCs w:val="20"/>
              </w:rPr>
            </w:pPr>
          </w:p>
        </w:tc>
        <w:tc>
          <w:tcPr>
            <w:tcW w:w="8647" w:type="dxa"/>
            <w:shd w:val="clear" w:color="auto" w:fill="auto"/>
          </w:tcPr>
          <w:p w:rsidR="00C66B55" w:rsidRPr="00814E33" w:rsidRDefault="00C66B55"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Ökocontrolling – Ökológiai környezetterhelés csökkentésének pénzügyi hatáselemzése</w:t>
            </w:r>
          </w:p>
        </w:tc>
      </w:tr>
      <w:tr w:rsidR="00C66B55" w:rsidRPr="00814E33" w:rsidTr="00C66B55">
        <w:tc>
          <w:tcPr>
            <w:tcW w:w="955" w:type="dxa"/>
            <w:vMerge/>
            <w:shd w:val="clear" w:color="auto" w:fill="auto"/>
            <w:vAlign w:val="center"/>
          </w:tcPr>
          <w:p w:rsidR="00C66B55" w:rsidRPr="00814E33" w:rsidRDefault="00C66B55" w:rsidP="00814E33">
            <w:pPr>
              <w:numPr>
                <w:ilvl w:val="0"/>
                <w:numId w:val="15"/>
              </w:numPr>
              <w:spacing w:after="0" w:line="240" w:lineRule="auto"/>
              <w:jc w:val="center"/>
              <w:rPr>
                <w:rFonts w:ascii="Times New Roman" w:hAnsi="Times New Roman" w:cs="Times New Roman"/>
                <w:sz w:val="20"/>
                <w:szCs w:val="20"/>
              </w:rPr>
            </w:pPr>
          </w:p>
        </w:tc>
        <w:tc>
          <w:tcPr>
            <w:tcW w:w="8647" w:type="dxa"/>
            <w:shd w:val="clear" w:color="auto" w:fill="auto"/>
          </w:tcPr>
          <w:p w:rsidR="00C66B55" w:rsidRPr="00814E33" w:rsidRDefault="00C66B55" w:rsidP="00814E33">
            <w:pPr>
              <w:spacing w:after="0" w:line="240" w:lineRule="auto"/>
              <w:jc w:val="both"/>
              <w:rPr>
                <w:rFonts w:ascii="Times New Roman" w:hAnsi="Times New Roman" w:cs="Times New Roman"/>
                <w:i/>
                <w:sz w:val="20"/>
                <w:szCs w:val="20"/>
              </w:rPr>
            </w:pPr>
            <w:r w:rsidRPr="00814E33">
              <w:rPr>
                <w:rFonts w:ascii="Times New Roman" w:hAnsi="Times New Roman" w:cs="Times New Roman"/>
                <w:i/>
                <w:sz w:val="20"/>
                <w:szCs w:val="20"/>
              </w:rPr>
              <w:t>TE: A hallgató képes problémákat megoldani az ökocontrolling területén.</w:t>
            </w:r>
          </w:p>
        </w:tc>
      </w:tr>
      <w:tr w:rsidR="00C66B55" w:rsidRPr="00814E33" w:rsidTr="00C66B55">
        <w:tc>
          <w:tcPr>
            <w:tcW w:w="955" w:type="dxa"/>
            <w:vMerge w:val="restart"/>
            <w:shd w:val="clear" w:color="auto" w:fill="auto"/>
            <w:vAlign w:val="center"/>
          </w:tcPr>
          <w:p w:rsidR="00C66B55" w:rsidRPr="00814E33" w:rsidRDefault="00C66B55" w:rsidP="00814E33">
            <w:pPr>
              <w:numPr>
                <w:ilvl w:val="0"/>
                <w:numId w:val="15"/>
              </w:numPr>
              <w:spacing w:after="0" w:line="240" w:lineRule="auto"/>
              <w:jc w:val="center"/>
              <w:rPr>
                <w:rFonts w:ascii="Times New Roman" w:hAnsi="Times New Roman" w:cs="Times New Roman"/>
                <w:sz w:val="20"/>
                <w:szCs w:val="20"/>
              </w:rPr>
            </w:pPr>
          </w:p>
        </w:tc>
        <w:tc>
          <w:tcPr>
            <w:tcW w:w="8647" w:type="dxa"/>
            <w:shd w:val="clear" w:color="auto" w:fill="auto"/>
          </w:tcPr>
          <w:p w:rsidR="00C66B55" w:rsidRPr="00814E33" w:rsidRDefault="00C66B55"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Válságmegelőző controlling – Csődelőrejelzési modellek alkalmazása</w:t>
            </w:r>
          </w:p>
        </w:tc>
      </w:tr>
      <w:tr w:rsidR="00C66B55" w:rsidRPr="00814E33" w:rsidTr="00C66B55">
        <w:tc>
          <w:tcPr>
            <w:tcW w:w="955" w:type="dxa"/>
            <w:vMerge/>
            <w:shd w:val="clear" w:color="auto" w:fill="auto"/>
            <w:vAlign w:val="center"/>
          </w:tcPr>
          <w:p w:rsidR="00C66B55" w:rsidRPr="00814E33" w:rsidRDefault="00C66B55" w:rsidP="00814E33">
            <w:pPr>
              <w:numPr>
                <w:ilvl w:val="0"/>
                <w:numId w:val="15"/>
              </w:numPr>
              <w:spacing w:after="0" w:line="240" w:lineRule="auto"/>
              <w:jc w:val="center"/>
              <w:rPr>
                <w:rFonts w:ascii="Times New Roman" w:hAnsi="Times New Roman" w:cs="Times New Roman"/>
                <w:sz w:val="20"/>
                <w:szCs w:val="20"/>
              </w:rPr>
            </w:pPr>
          </w:p>
        </w:tc>
        <w:tc>
          <w:tcPr>
            <w:tcW w:w="8647" w:type="dxa"/>
            <w:shd w:val="clear" w:color="auto" w:fill="auto"/>
          </w:tcPr>
          <w:p w:rsidR="00C66B55" w:rsidRPr="00814E33" w:rsidRDefault="00C66B55" w:rsidP="00814E33">
            <w:pPr>
              <w:spacing w:after="0" w:line="240" w:lineRule="auto"/>
              <w:jc w:val="both"/>
              <w:rPr>
                <w:rFonts w:ascii="Times New Roman" w:hAnsi="Times New Roman" w:cs="Times New Roman"/>
                <w:i/>
                <w:sz w:val="20"/>
                <w:szCs w:val="20"/>
              </w:rPr>
            </w:pPr>
            <w:r w:rsidRPr="00814E33">
              <w:rPr>
                <w:rFonts w:ascii="Times New Roman" w:hAnsi="Times New Roman" w:cs="Times New Roman"/>
                <w:i/>
                <w:sz w:val="20"/>
                <w:szCs w:val="20"/>
              </w:rPr>
              <w:t>TE: A hallgató képes problémákat megoldani a válságmegelőző controlling területén.</w:t>
            </w:r>
          </w:p>
        </w:tc>
      </w:tr>
      <w:tr w:rsidR="00C66B55" w:rsidRPr="00814E33" w:rsidTr="00C66B55">
        <w:tc>
          <w:tcPr>
            <w:tcW w:w="955" w:type="dxa"/>
            <w:vMerge w:val="restart"/>
            <w:shd w:val="clear" w:color="auto" w:fill="auto"/>
            <w:vAlign w:val="center"/>
          </w:tcPr>
          <w:p w:rsidR="00C66B55" w:rsidRPr="00814E33" w:rsidRDefault="00C66B55" w:rsidP="00814E33">
            <w:pPr>
              <w:numPr>
                <w:ilvl w:val="0"/>
                <w:numId w:val="15"/>
              </w:numPr>
              <w:spacing w:after="0" w:line="240" w:lineRule="auto"/>
              <w:jc w:val="center"/>
              <w:rPr>
                <w:rFonts w:ascii="Times New Roman" w:hAnsi="Times New Roman" w:cs="Times New Roman"/>
                <w:sz w:val="20"/>
                <w:szCs w:val="20"/>
              </w:rPr>
            </w:pPr>
          </w:p>
        </w:tc>
        <w:tc>
          <w:tcPr>
            <w:tcW w:w="8647" w:type="dxa"/>
            <w:shd w:val="clear" w:color="auto" w:fill="auto"/>
          </w:tcPr>
          <w:p w:rsidR="00C66B55" w:rsidRPr="00814E33" w:rsidRDefault="00C66B55"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Összefoglalás</w:t>
            </w:r>
          </w:p>
        </w:tc>
      </w:tr>
      <w:tr w:rsidR="00C66B55" w:rsidRPr="00814E33" w:rsidTr="00C66B55">
        <w:trPr>
          <w:trHeight w:val="70"/>
        </w:trPr>
        <w:tc>
          <w:tcPr>
            <w:tcW w:w="955" w:type="dxa"/>
            <w:vMerge/>
            <w:shd w:val="clear" w:color="auto" w:fill="auto"/>
          </w:tcPr>
          <w:p w:rsidR="00C66B55" w:rsidRPr="00814E33" w:rsidRDefault="00C66B55" w:rsidP="00814E33">
            <w:pPr>
              <w:numPr>
                <w:ilvl w:val="0"/>
                <w:numId w:val="15"/>
              </w:numPr>
              <w:spacing w:after="0" w:line="240" w:lineRule="auto"/>
              <w:rPr>
                <w:rFonts w:ascii="Times New Roman" w:hAnsi="Times New Roman" w:cs="Times New Roman"/>
                <w:sz w:val="20"/>
                <w:szCs w:val="20"/>
              </w:rPr>
            </w:pPr>
          </w:p>
        </w:tc>
        <w:tc>
          <w:tcPr>
            <w:tcW w:w="8647" w:type="dxa"/>
            <w:shd w:val="clear" w:color="auto" w:fill="auto"/>
          </w:tcPr>
          <w:p w:rsidR="00C66B55" w:rsidRPr="00814E33" w:rsidRDefault="00C66B55" w:rsidP="00814E33">
            <w:pPr>
              <w:spacing w:after="0" w:line="240" w:lineRule="auto"/>
              <w:jc w:val="both"/>
              <w:rPr>
                <w:rFonts w:ascii="Times New Roman" w:hAnsi="Times New Roman" w:cs="Times New Roman"/>
                <w:i/>
                <w:sz w:val="20"/>
                <w:szCs w:val="20"/>
              </w:rPr>
            </w:pPr>
            <w:r w:rsidRPr="00814E33">
              <w:rPr>
                <w:rFonts w:ascii="Times New Roman" w:hAnsi="Times New Roman" w:cs="Times New Roman"/>
                <w:i/>
                <w:sz w:val="20"/>
                <w:szCs w:val="20"/>
              </w:rPr>
              <w:t>TE: Alapos ismeretekkel rendelkezik a controlling rendszer vállalaton belüli funkcionális területeiről.</w:t>
            </w:r>
          </w:p>
        </w:tc>
      </w:tr>
    </w:tbl>
    <w:p w:rsidR="00C66B55" w:rsidRPr="00814E33" w:rsidRDefault="00C66B55"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Tanulási Eredmények</w:t>
      </w:r>
    </w:p>
    <w:p w:rsidR="00C66B55" w:rsidRPr="00814E33" w:rsidRDefault="00C66B55"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87C0A" w:rsidRPr="00814E33" w:rsidTr="00E03D4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87C0A" w:rsidRPr="00814E33" w:rsidRDefault="00B87C0A" w:rsidP="00814E33">
            <w:pPr>
              <w:spacing w:after="0" w:line="240" w:lineRule="auto"/>
              <w:ind w:left="20"/>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87C0A" w:rsidRPr="00814E33" w:rsidRDefault="00B87C0A"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Arial Unicode MS" w:hAnsi="Times New Roman" w:cs="Times New Roman"/>
                <w:b/>
                <w:sz w:val="20"/>
                <w:szCs w:val="20"/>
                <w:lang w:eastAsia="hu-HU"/>
              </w:rPr>
            </w:pPr>
            <w:r w:rsidRPr="00814E33">
              <w:rPr>
                <w:rFonts w:ascii="Times New Roman" w:eastAsia="Arial Unicode MS" w:hAnsi="Times New Roman" w:cs="Times New Roman"/>
                <w:b/>
                <w:sz w:val="20"/>
                <w:szCs w:val="20"/>
                <w:lang w:eastAsia="hu-HU"/>
              </w:rPr>
              <w:t>PÉNZÜGYI KONTROLLING</w:t>
            </w:r>
          </w:p>
        </w:tc>
        <w:tc>
          <w:tcPr>
            <w:tcW w:w="855" w:type="dxa"/>
            <w:vMerge w:val="restart"/>
            <w:tcBorders>
              <w:top w:val="single" w:sz="4" w:space="0" w:color="auto"/>
              <w:left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p>
          <w:p w:rsidR="00B87C0A" w:rsidRPr="0081279A" w:rsidRDefault="00B87C0A" w:rsidP="00814E33">
            <w:pPr>
              <w:spacing w:after="0" w:line="240" w:lineRule="auto"/>
              <w:jc w:val="center"/>
              <w:rPr>
                <w:rFonts w:ascii="Times New Roman" w:eastAsia="Calibri" w:hAnsi="Times New Roman" w:cs="Times New Roman"/>
                <w:b/>
                <w:sz w:val="20"/>
                <w:szCs w:val="20"/>
                <w:lang w:eastAsia="hu-HU"/>
              </w:rPr>
            </w:pPr>
            <w:r w:rsidRPr="0081279A">
              <w:rPr>
                <w:rFonts w:ascii="Times New Roman" w:eastAsia="Calibri" w:hAnsi="Times New Roman" w:cs="Times New Roman"/>
                <w:b/>
                <w:sz w:val="20"/>
                <w:szCs w:val="20"/>
                <w:lang w:eastAsia="hu-HU"/>
              </w:rPr>
              <w:t>GT_MSZN004-17</w:t>
            </w:r>
          </w:p>
          <w:p w:rsidR="00B87C0A" w:rsidRPr="00814E33" w:rsidRDefault="00B87C0A" w:rsidP="00814E33">
            <w:pPr>
              <w:spacing w:after="0" w:line="240" w:lineRule="auto"/>
              <w:jc w:val="center"/>
              <w:rPr>
                <w:rFonts w:ascii="Times New Roman" w:eastAsia="Arial Unicode MS" w:hAnsi="Times New Roman" w:cs="Times New Roman"/>
                <w:b/>
                <w:sz w:val="20"/>
                <w:szCs w:val="20"/>
                <w:lang w:eastAsia="hu-HU"/>
              </w:rPr>
            </w:pPr>
          </w:p>
        </w:tc>
      </w:tr>
      <w:tr w:rsidR="00B87C0A" w:rsidRPr="00814E33" w:rsidTr="00E03D4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87C0A" w:rsidRPr="00814E33" w:rsidRDefault="00B87C0A" w:rsidP="00814E33">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B87C0A" w:rsidRPr="00814E33" w:rsidRDefault="00B87C0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FINANCIAL CONTROLLING</w:t>
            </w:r>
          </w:p>
        </w:tc>
        <w:tc>
          <w:tcPr>
            <w:tcW w:w="855" w:type="dxa"/>
            <w:vMerge/>
            <w:tcBorders>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rPr>
                <w:rFonts w:ascii="Times New Roman" w:eastAsia="Arial Unicode M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87C0A" w:rsidRPr="00814E33" w:rsidRDefault="00B87C0A" w:rsidP="00814E33">
            <w:pPr>
              <w:spacing w:after="0" w:line="240" w:lineRule="auto"/>
              <w:rPr>
                <w:rFonts w:ascii="Times New Roman" w:eastAsia="Arial Unicode MS" w:hAnsi="Times New Roman" w:cs="Times New Roman"/>
                <w:sz w:val="20"/>
                <w:szCs w:val="20"/>
                <w:lang w:eastAsia="hu-HU"/>
              </w:rPr>
            </w:pPr>
          </w:p>
        </w:tc>
      </w:tr>
      <w:tr w:rsidR="00B87C0A" w:rsidRPr="00814E33" w:rsidTr="00E03D4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rPr>
                <w:rFonts w:ascii="Times New Roman" w:eastAsia="Calibri" w:hAnsi="Times New Roman" w:cs="Times New Roman"/>
                <w:b/>
                <w:bCs/>
                <w:sz w:val="20"/>
                <w:szCs w:val="20"/>
                <w:lang w:eastAsia="hu-HU"/>
              </w:rPr>
            </w:pPr>
          </w:p>
        </w:tc>
      </w:tr>
      <w:tr w:rsidR="00B87C0A" w:rsidRPr="00814E33" w:rsidTr="00E03D4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ind w:left="20"/>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DEBRECENI EGYETEM GAZDASÁGTUDOMÁNYI KAR</w:t>
            </w:r>
          </w:p>
        </w:tc>
      </w:tr>
      <w:tr w:rsidR="00B87C0A" w:rsidRPr="00814E33" w:rsidTr="00E03D4A">
        <w:trPr>
          <w:trHeight w:val="45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ind w:left="20"/>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B87C0A" w:rsidRPr="00814E33" w:rsidRDefault="00B87C0A"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 xml:space="preserve">   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Arial Unicode MS" w:hAnsi="Times New Roman" w:cs="Times New Roman"/>
                <w:sz w:val="20"/>
                <w:szCs w:val="20"/>
                <w:lang w:eastAsia="hu-HU"/>
              </w:rPr>
            </w:pPr>
          </w:p>
        </w:tc>
      </w:tr>
      <w:tr w:rsidR="00B87C0A" w:rsidRPr="00814E33" w:rsidTr="00E03D4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Oktatás nyelve</w:t>
            </w:r>
          </w:p>
        </w:tc>
      </w:tr>
      <w:tr w:rsidR="00B87C0A" w:rsidRPr="00814E33" w:rsidTr="00E03D4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rPr>
                <w:rFonts w:ascii="Times New Roman" w:eastAsia="Calibri" w:hAnsi="Times New Roman" w:cs="Times New Roman"/>
                <w:sz w:val="20"/>
                <w:szCs w:val="20"/>
                <w:lang w:eastAsia="hu-HU"/>
              </w:rPr>
            </w:pPr>
          </w:p>
        </w:tc>
      </w:tr>
      <w:tr w:rsidR="00B87C0A" w:rsidRPr="00814E33" w:rsidTr="00E03D4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1</w:t>
            </w:r>
          </w:p>
        </w:tc>
        <w:tc>
          <w:tcPr>
            <w:tcW w:w="850" w:type="dxa"/>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Írásbeli kollokvium</w:t>
            </w:r>
          </w:p>
        </w:tc>
        <w:tc>
          <w:tcPr>
            <w:tcW w:w="855" w:type="dxa"/>
            <w:vMerge w:val="restart"/>
            <w:tcBorders>
              <w:top w:val="single" w:sz="4" w:space="0" w:color="auto"/>
              <w:left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Magyar</w:t>
            </w:r>
          </w:p>
        </w:tc>
      </w:tr>
      <w:tr w:rsidR="00B87C0A" w:rsidRPr="00814E33" w:rsidTr="00E03D4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p>
        </w:tc>
      </w:tr>
      <w:tr w:rsidR="00B87C0A" w:rsidRPr="00814E33" w:rsidTr="00E03D4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87C0A" w:rsidRPr="00814E33" w:rsidRDefault="00B87C0A" w:rsidP="00814E33">
            <w:pPr>
              <w:spacing w:after="0" w:line="240" w:lineRule="auto"/>
              <w:ind w:left="20"/>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B87C0A" w:rsidRPr="00814E33" w:rsidRDefault="00B87C0A"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Dr. Tarnóczi Tibor</w:t>
            </w:r>
          </w:p>
        </w:tc>
        <w:tc>
          <w:tcPr>
            <w:tcW w:w="855" w:type="dxa"/>
            <w:tcBorders>
              <w:top w:val="single" w:sz="4" w:space="0" w:color="auto"/>
              <w:left w:val="nil"/>
              <w:bottom w:val="single" w:sz="4" w:space="0" w:color="auto"/>
              <w:right w:val="single" w:sz="4" w:space="0" w:color="auto"/>
            </w:tcBorders>
            <w:vAlign w:val="center"/>
          </w:tcPr>
          <w:p w:rsidR="00B87C0A" w:rsidRPr="00814E33" w:rsidRDefault="00B87C0A"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egyetemi docens</w:t>
            </w:r>
          </w:p>
        </w:tc>
      </w:tr>
      <w:tr w:rsidR="00B87C0A" w:rsidRPr="00814E33" w:rsidTr="00E03D4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b/>
                <w:bCs/>
                <w:sz w:val="20"/>
                <w:szCs w:val="20"/>
                <w:lang w:eastAsia="hu-HU"/>
              </w:rPr>
              <w:t xml:space="preserve">A kurzus célja, </w:t>
            </w:r>
            <w:r w:rsidRPr="00814E33">
              <w:rPr>
                <w:rFonts w:ascii="Times New Roman" w:eastAsia="Calibri" w:hAnsi="Times New Roman" w:cs="Times New Roman"/>
                <w:sz w:val="20"/>
                <w:szCs w:val="20"/>
                <w:lang w:eastAsia="hu-HU"/>
              </w:rPr>
              <w:t>hogy a hallgatók elsajátítsák</w:t>
            </w:r>
          </w:p>
          <w:p w:rsidR="00B87C0A" w:rsidRPr="00814E33" w:rsidRDefault="00B87C0A" w:rsidP="0081279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pénzügyi számvitel, a vezetői számvitel és a vállalati pénzügy tárgyak keretében megismert összefüggések és módszerek hogyan állíthatók a pénzügyi irányítás szolgálatába. A stratégiával és az egyéb vállalati tervekkel összhangban lévő pénzügyi tervezés, a pénzügyi tervek megvalósítását szolgáló operatív irányítás és a vállalat teljesítményének értelmezése, ellenőr</w:t>
            </w:r>
            <w:r w:rsidR="0081279A">
              <w:rPr>
                <w:rFonts w:ascii="Times New Roman" w:eastAsia="Calibri" w:hAnsi="Times New Roman" w:cs="Times New Roman"/>
                <w:sz w:val="20"/>
                <w:szCs w:val="20"/>
                <w:lang w:eastAsia="hu-HU"/>
              </w:rPr>
              <w:t xml:space="preserve">zése, irányítása. </w:t>
            </w:r>
          </w:p>
        </w:tc>
      </w:tr>
      <w:tr w:rsidR="00B87C0A" w:rsidRPr="00814E33" w:rsidTr="00E03D4A">
        <w:trPr>
          <w:cantSplit/>
          <w:trHeight w:val="1400"/>
        </w:trPr>
        <w:tc>
          <w:tcPr>
            <w:tcW w:w="9939" w:type="dxa"/>
            <w:gridSpan w:val="10"/>
            <w:tcBorders>
              <w:top w:val="single" w:sz="4" w:space="0" w:color="auto"/>
              <w:left w:val="single" w:sz="4" w:space="0" w:color="auto"/>
              <w:right w:val="single" w:sz="4" w:space="0" w:color="000000"/>
            </w:tcBorders>
            <w:vAlign w:val="center"/>
          </w:tcPr>
          <w:p w:rsidR="00B87C0A" w:rsidRPr="00814E33" w:rsidRDefault="00B87C0A" w:rsidP="00814E33">
            <w:pPr>
              <w:spacing w:after="0" w:line="240" w:lineRule="auto"/>
              <w:jc w:val="both"/>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Azoknak az előírt szakmai kompetenciáknak, kompetencia-elemeknek (tudás, képesség stb., KKK 7. pont) a felsorolása, amelyek kialakításához a tantárgy j</w:t>
            </w:r>
            <w:r w:rsidR="0081279A">
              <w:rPr>
                <w:rFonts w:ascii="Times New Roman" w:eastAsia="Calibri" w:hAnsi="Times New Roman" w:cs="Times New Roman"/>
                <w:b/>
                <w:bCs/>
                <w:sz w:val="20"/>
                <w:szCs w:val="20"/>
                <w:lang w:eastAsia="hu-HU"/>
              </w:rPr>
              <w:t xml:space="preserve">ellemzően, érdemben hozzájárul </w:t>
            </w:r>
          </w:p>
          <w:p w:rsidR="00B87C0A" w:rsidRPr="00814E33" w:rsidRDefault="00B87C0A"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 xml:space="preserve">Tudás: </w:t>
            </w:r>
          </w:p>
          <w:p w:rsidR="00B87C0A" w:rsidRPr="00814E33" w:rsidRDefault="00B87C0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Pénzügyi elemzés, tervezés, elszámolás, irányítás ismeretek, pénzügyi kimutatások összeállítása, elemzése.</w:t>
            </w:r>
          </w:p>
          <w:p w:rsidR="00B87C0A" w:rsidRPr="00814E33" w:rsidRDefault="00B87C0A"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Képesség:</w:t>
            </w:r>
          </w:p>
          <w:p w:rsidR="00B87C0A" w:rsidRPr="00814E33" w:rsidRDefault="00B87C0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Pénzügyi- vezetési eszközrendszer működtetésére, továbbá színvonalas elemzési módszerek alkalmazására képes. </w:t>
            </w:r>
          </w:p>
          <w:p w:rsidR="00B87C0A" w:rsidRPr="00814E33" w:rsidRDefault="00B87C0A"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Attitűd:</w:t>
            </w:r>
          </w:p>
          <w:p w:rsidR="00B87C0A" w:rsidRPr="00814E33" w:rsidRDefault="00B87C0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Alkalmazkodik a vállalkozás környezetéhez, innovatív és proaktív magatartást tanúsít a pénzügyi problémák kezelésében.</w:t>
            </w:r>
          </w:p>
          <w:p w:rsidR="00B87C0A" w:rsidRPr="00814E33" w:rsidRDefault="00B87C0A"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Autonómia és felelősség:</w:t>
            </w:r>
          </w:p>
          <w:p w:rsidR="00B87C0A" w:rsidRPr="0081279A" w:rsidRDefault="00B87C0A" w:rsidP="0081279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Önállóan kiválasztja a releváns pénzügyi probléma megoldási módszereket, elemez, </w:t>
            </w:r>
            <w:r w:rsidR="0081279A">
              <w:rPr>
                <w:rFonts w:ascii="Times New Roman" w:eastAsia="Calibri" w:hAnsi="Times New Roman" w:cs="Times New Roman"/>
                <w:sz w:val="20"/>
                <w:szCs w:val="20"/>
                <w:lang w:eastAsia="hu-HU"/>
              </w:rPr>
              <w:t>döntést előkészít, tanácsot ad.</w:t>
            </w:r>
          </w:p>
        </w:tc>
      </w:tr>
      <w:tr w:rsidR="00B87C0A" w:rsidRPr="00814E33" w:rsidTr="00E03D4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A kurzus rövid tartalma, témakörei</w:t>
            </w:r>
          </w:p>
          <w:p w:rsidR="00B87C0A" w:rsidRPr="00814E33" w:rsidRDefault="00B87C0A" w:rsidP="0081279A">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pénzügyi, vezetési eszközrendszer működtetéséhez szükséges ismeretek, melyek a stratégiai célok pénzügyi követelményeit a vállalati szervezeten keresztü</w:t>
            </w:r>
            <w:r w:rsidR="0081279A">
              <w:rPr>
                <w:rFonts w:ascii="Times New Roman" w:eastAsia="Calibri" w:hAnsi="Times New Roman" w:cs="Times New Roman"/>
                <w:sz w:val="20"/>
                <w:szCs w:val="20"/>
                <w:lang w:eastAsia="hu-HU"/>
              </w:rPr>
              <w:t>l a munkavállalókhoz közvetíti.</w:t>
            </w:r>
          </w:p>
        </w:tc>
      </w:tr>
      <w:tr w:rsidR="00B87C0A" w:rsidRPr="00814E33" w:rsidTr="0081279A">
        <w:trPr>
          <w:trHeight w:val="607"/>
        </w:trPr>
        <w:tc>
          <w:tcPr>
            <w:tcW w:w="9939" w:type="dxa"/>
            <w:gridSpan w:val="10"/>
            <w:tcBorders>
              <w:top w:val="single" w:sz="4" w:space="0" w:color="auto"/>
              <w:left w:val="single" w:sz="4" w:space="0" w:color="auto"/>
              <w:bottom w:val="single" w:sz="4" w:space="0" w:color="auto"/>
              <w:right w:val="single" w:sz="4" w:space="0" w:color="auto"/>
            </w:tcBorders>
          </w:tcPr>
          <w:p w:rsidR="00B87C0A" w:rsidRPr="00814E33" w:rsidRDefault="00B87C0A"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Tervezett tanulási tevékenységek, tanítási módszerek</w:t>
            </w:r>
          </w:p>
          <w:p w:rsidR="00B87C0A" w:rsidRPr="00814E33" w:rsidRDefault="00B87C0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Fogalmak, értelmező rendelkezések pontos elsajátítása; folyamatok, összefüggések feltárása; előadás; magyarázat; esettanulmányok megoldása.</w:t>
            </w:r>
          </w:p>
        </w:tc>
      </w:tr>
      <w:tr w:rsidR="00B87C0A" w:rsidRPr="00814E33" w:rsidTr="00E03D4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87C0A" w:rsidRPr="00814E33" w:rsidRDefault="00B87C0A"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Értékelés módja: Írásbeli kollokvium</w:t>
            </w:r>
          </w:p>
          <w:p w:rsidR="00B87C0A" w:rsidRPr="00814E33" w:rsidRDefault="00B87C0A" w:rsidP="00814E33">
            <w:pPr>
              <w:spacing w:after="0" w:line="240" w:lineRule="auto"/>
              <w:ind w:left="284"/>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félévégi értékelés 2 részből tevődik össze:</w:t>
            </w:r>
          </w:p>
          <w:p w:rsidR="00B87C0A" w:rsidRPr="00814E33" w:rsidRDefault="00B87C0A" w:rsidP="00814E33">
            <w:pPr>
              <w:numPr>
                <w:ilvl w:val="0"/>
                <w:numId w:val="39"/>
              </w:numPr>
              <w:spacing w:after="0" w:line="240" w:lineRule="auto"/>
              <w:contextualSpacing/>
              <w:jc w:val="both"/>
              <w:rPr>
                <w:rFonts w:ascii="Times New Roman" w:eastAsia="Times New Roman" w:hAnsi="Times New Roman" w:cs="Times New Roman"/>
                <w:sz w:val="20"/>
                <w:szCs w:val="20"/>
                <w:lang w:eastAsia="hu-HU"/>
              </w:rPr>
            </w:pPr>
            <w:r w:rsidRPr="00814E33">
              <w:rPr>
                <w:rFonts w:ascii="Times New Roman" w:eastAsia="Times New Roman" w:hAnsi="Times New Roman" w:cs="Times New Roman"/>
                <w:sz w:val="20"/>
                <w:szCs w:val="20"/>
                <w:lang w:eastAsia="hu-HU"/>
              </w:rPr>
              <w:t>a félév utolsó szemináriumán feladatmegoldásra kerül sor a Microsoft Excelben. A vizsgafeladatok a szemináriumon megoldott feladatokhoz hasonlóak lesznek. A vizsgafeladat a Moodle-rendszerből lesz letölthető adott időpontban, és a megoldást is oda kell feltölteni a megadott időpontig. A feladatmegoldás a félévi osztályzat 60%-át képezi.</w:t>
            </w:r>
          </w:p>
          <w:p w:rsidR="00B87C0A" w:rsidRPr="00814E33" w:rsidRDefault="00B87C0A" w:rsidP="00814E33">
            <w:pPr>
              <w:numPr>
                <w:ilvl w:val="0"/>
                <w:numId w:val="39"/>
              </w:numPr>
              <w:spacing w:after="0" w:line="240" w:lineRule="auto"/>
              <w:contextualSpacing/>
              <w:jc w:val="both"/>
              <w:rPr>
                <w:rFonts w:ascii="Times New Roman" w:eastAsia="Times New Roman" w:hAnsi="Times New Roman" w:cs="Times New Roman"/>
                <w:sz w:val="20"/>
                <w:szCs w:val="20"/>
                <w:lang w:eastAsia="hu-HU"/>
              </w:rPr>
            </w:pPr>
            <w:r w:rsidRPr="00814E33">
              <w:rPr>
                <w:rFonts w:ascii="Times New Roman" w:eastAsia="Times New Roman" w:hAnsi="Times New Roman" w:cs="Times New Roman"/>
                <w:sz w:val="20"/>
                <w:szCs w:val="20"/>
                <w:lang w:eastAsia="hu-HU"/>
              </w:rPr>
              <w:t>a féléves osztályzat maradék 40%-át esettanulmány megoldásával lehet teljesíteni. Az esettanulmányok kiosztásra kerülnek a szemináriumokon. A esettanulmányok megoldását a szemináriumvezetők által meghatározott időpontig kell feltölteni a Moodle-rendszerbe.</w:t>
            </w:r>
          </w:p>
          <w:p w:rsidR="00B87C0A" w:rsidRPr="00814E33" w:rsidRDefault="00B87C0A" w:rsidP="0081279A">
            <w:pPr>
              <w:spacing w:after="0" w:line="240" w:lineRule="auto"/>
              <w:ind w:firstLine="709"/>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Az esettanulmány</w:t>
            </w:r>
            <w:r w:rsidR="0081279A">
              <w:rPr>
                <w:rFonts w:ascii="Times New Roman" w:eastAsia="Calibri" w:hAnsi="Times New Roman" w:cs="Times New Roman"/>
                <w:sz w:val="20"/>
                <w:szCs w:val="20"/>
                <w:lang w:eastAsia="hu-HU"/>
              </w:rPr>
              <w:t xml:space="preserve"> eredményén javítani nem lehet.</w:t>
            </w:r>
          </w:p>
        </w:tc>
      </w:tr>
      <w:tr w:rsidR="00B87C0A" w:rsidRPr="00814E33" w:rsidTr="00E03D4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Kötelező szakirodalom:</w:t>
            </w:r>
          </w:p>
          <w:p w:rsidR="00B87C0A" w:rsidRPr="00814E33" w:rsidRDefault="00B87C0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Zémán Zoltán- Béhm Imre: A pénzügyi menedzsment controll elemzési eszköztára, Akadémiai Kiadó, Budapest, 2016.</w:t>
            </w:r>
          </w:p>
          <w:p w:rsidR="00B87C0A" w:rsidRPr="00814E33" w:rsidRDefault="00B87C0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Hágen István: Üzleti tervezés, „Controll” 2003. KFT., Debrecen, 2009</w:t>
            </w:r>
          </w:p>
          <w:p w:rsidR="00B87C0A" w:rsidRPr="00814E33" w:rsidRDefault="00B87C0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Hágen István – Kondorosi Ferencné Dr.: Controlling, „Controll” 2003. KFT, Debrecen, 2011. </w:t>
            </w:r>
          </w:p>
          <w:p w:rsidR="00B87C0A" w:rsidRPr="00814E33" w:rsidRDefault="00B87C0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Controlling a gyakorlatban: sikeres vezetők kézikönyve. Szerk.: Maczó Kálmán-Horváth Elekné.</w:t>
            </w:r>
          </w:p>
          <w:p w:rsidR="00B87C0A" w:rsidRPr="00814E33" w:rsidRDefault="00B87C0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Budapest: Dashöfer, 2000. (</w:t>
            </w:r>
            <w:hyperlink r:id="rId39" w:history="1">
              <w:r w:rsidRPr="00814E33">
                <w:rPr>
                  <w:rFonts w:ascii="Times New Roman" w:eastAsia="Calibri" w:hAnsi="Times New Roman" w:cs="Times New Roman"/>
                  <w:color w:val="0000FF"/>
                  <w:sz w:val="20"/>
                  <w:szCs w:val="20"/>
                  <w:u w:val="single"/>
                  <w:lang w:eastAsia="hu-HU"/>
                </w:rPr>
                <w:t>http://www.hik.hu/tankonyvtar/site/books/b10109/</w:t>
              </w:r>
            </w:hyperlink>
            <w:r w:rsidRPr="00814E33">
              <w:rPr>
                <w:rFonts w:ascii="Times New Roman" w:eastAsia="Calibri" w:hAnsi="Times New Roman" w:cs="Times New Roman"/>
                <w:sz w:val="20"/>
                <w:szCs w:val="20"/>
                <w:lang w:eastAsia="hu-HU"/>
              </w:rPr>
              <w:t>)</w:t>
            </w:r>
          </w:p>
          <w:p w:rsidR="00B87C0A" w:rsidRPr="00814E33" w:rsidRDefault="00B87C0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Hágen István – Kondorosi Ferencné Dr.: Üzletviteli gyakorlatok vezetői döntésekhez, Régió Oktatási Központ Kft. Debrecen, 2011</w:t>
            </w:r>
          </w:p>
          <w:p w:rsidR="00B87C0A" w:rsidRPr="00814E33" w:rsidRDefault="00B87C0A"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Ajánlott szakirodalom:</w:t>
            </w:r>
          </w:p>
          <w:p w:rsidR="00B87C0A" w:rsidRPr="00814E33" w:rsidRDefault="00B87C0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Hanyecz Lajos: A controlling rendszere: az eredményorientált irányítás, Budapest, Saldo, 2006.</w:t>
            </w:r>
          </w:p>
          <w:p w:rsidR="00B87C0A" w:rsidRPr="00814E33" w:rsidRDefault="00B87C0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dr. Sinkovics Alfréd: Költség- és pénzügyi kontrolling, Budapest, Complex Kiadó Jogi és Üzleti Tartalomszolgáltató Kft 2007.</w:t>
            </w:r>
          </w:p>
          <w:p w:rsidR="00B87C0A" w:rsidRPr="00814E33" w:rsidRDefault="00B87C0A" w:rsidP="00814E33">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p>
        </w:tc>
      </w:tr>
    </w:tbl>
    <w:p w:rsidR="00B87C0A" w:rsidRPr="00814E33" w:rsidRDefault="00B87C0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br w:type="page"/>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964"/>
        <w:gridCol w:w="4850"/>
        <w:gridCol w:w="4109"/>
      </w:tblGrid>
      <w:tr w:rsidR="00B87C0A" w:rsidRPr="00814E33" w:rsidTr="00E03D4A">
        <w:trPr>
          <w:jc w:val="center"/>
        </w:trPr>
        <w:tc>
          <w:tcPr>
            <w:tcW w:w="9923" w:type="dxa"/>
            <w:gridSpan w:val="3"/>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sz w:val="20"/>
                <w:szCs w:val="20"/>
                <w:lang w:eastAsia="hu-HU"/>
              </w:rPr>
              <w:lastRenderedPageBreak/>
              <w:t>Heti bontott tematika (előadás kéthetente 2 óra)</w:t>
            </w:r>
          </w:p>
        </w:tc>
      </w:tr>
      <w:tr w:rsidR="00B87C0A" w:rsidRPr="00814E33" w:rsidTr="00E03D4A">
        <w:trPr>
          <w:jc w:val="center"/>
        </w:trPr>
        <w:tc>
          <w:tcPr>
            <w:tcW w:w="964" w:type="dxa"/>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Hét</w:t>
            </w:r>
          </w:p>
        </w:tc>
        <w:tc>
          <w:tcPr>
            <w:tcW w:w="4850" w:type="dxa"/>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Előadás (téma)</w:t>
            </w:r>
          </w:p>
        </w:tc>
        <w:tc>
          <w:tcPr>
            <w:tcW w:w="4109" w:type="dxa"/>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Gyakorlat/szeminárium</w:t>
            </w:r>
          </w:p>
        </w:tc>
      </w:tr>
      <w:tr w:rsidR="00B87C0A" w:rsidRPr="00814E33" w:rsidTr="00E03D4A">
        <w:trPr>
          <w:jc w:val="center"/>
        </w:trPr>
        <w:tc>
          <w:tcPr>
            <w:tcW w:w="964" w:type="dxa"/>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1. hét</w:t>
            </w:r>
          </w:p>
        </w:tc>
        <w:tc>
          <w:tcPr>
            <w:tcW w:w="4850" w:type="dxa"/>
          </w:tcPr>
          <w:p w:rsidR="00B87C0A" w:rsidRPr="00814E33" w:rsidRDefault="00B87C0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pénzügyi menedzsment alapvető kérdései. A pénzügyi controlling feladata.</w:t>
            </w:r>
          </w:p>
        </w:tc>
        <w:tc>
          <w:tcPr>
            <w:tcW w:w="4109" w:type="dxa"/>
            <w:vMerge w:val="restart"/>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pénzügyi controllinghoz kapcsolódó feladatok és esettanulmányok megoldása.</w:t>
            </w:r>
          </w:p>
        </w:tc>
      </w:tr>
      <w:tr w:rsidR="00B87C0A" w:rsidRPr="00814E33" w:rsidTr="00E03D4A">
        <w:trPr>
          <w:jc w:val="center"/>
        </w:trPr>
        <w:tc>
          <w:tcPr>
            <w:tcW w:w="964" w:type="dxa"/>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2. hét</w:t>
            </w:r>
          </w:p>
        </w:tc>
        <w:tc>
          <w:tcPr>
            <w:tcW w:w="4850" w:type="dxa"/>
          </w:tcPr>
          <w:p w:rsidR="00B87C0A" w:rsidRPr="00814E33" w:rsidRDefault="00B87C0A" w:rsidP="00814E33">
            <w:pPr>
              <w:spacing w:after="0" w:line="240" w:lineRule="auto"/>
              <w:rPr>
                <w:rFonts w:ascii="Times New Roman" w:eastAsia="Calibri" w:hAnsi="Times New Roman" w:cs="Times New Roman"/>
                <w:sz w:val="20"/>
                <w:szCs w:val="20"/>
                <w:lang w:eastAsia="hu-HU"/>
              </w:rPr>
            </w:pPr>
          </w:p>
        </w:tc>
        <w:tc>
          <w:tcPr>
            <w:tcW w:w="4109" w:type="dxa"/>
            <w:vMerge/>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p>
        </w:tc>
      </w:tr>
      <w:tr w:rsidR="00B87C0A" w:rsidRPr="00814E33" w:rsidTr="00E03D4A">
        <w:trPr>
          <w:jc w:val="center"/>
        </w:trPr>
        <w:tc>
          <w:tcPr>
            <w:tcW w:w="964" w:type="dxa"/>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3. hét</w:t>
            </w:r>
          </w:p>
        </w:tc>
        <w:tc>
          <w:tcPr>
            <w:tcW w:w="4850" w:type="dxa"/>
          </w:tcPr>
          <w:p w:rsidR="00B87C0A" w:rsidRPr="00814E33" w:rsidRDefault="00B87C0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pénzügyi controlling környezete.</w:t>
            </w:r>
          </w:p>
        </w:tc>
        <w:tc>
          <w:tcPr>
            <w:tcW w:w="4109" w:type="dxa"/>
            <w:vMerge/>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p>
        </w:tc>
      </w:tr>
      <w:tr w:rsidR="00B87C0A" w:rsidRPr="00814E33" w:rsidTr="00E03D4A">
        <w:trPr>
          <w:jc w:val="center"/>
        </w:trPr>
        <w:tc>
          <w:tcPr>
            <w:tcW w:w="964" w:type="dxa"/>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4. hét</w:t>
            </w:r>
          </w:p>
        </w:tc>
        <w:tc>
          <w:tcPr>
            <w:tcW w:w="4850" w:type="dxa"/>
          </w:tcPr>
          <w:p w:rsidR="00B87C0A" w:rsidRPr="00814E33" w:rsidRDefault="00B87C0A" w:rsidP="00814E33">
            <w:pPr>
              <w:spacing w:after="0" w:line="240" w:lineRule="auto"/>
              <w:jc w:val="both"/>
              <w:rPr>
                <w:rFonts w:ascii="Times New Roman" w:eastAsia="Calibri" w:hAnsi="Times New Roman" w:cs="Times New Roman"/>
                <w:sz w:val="20"/>
                <w:szCs w:val="20"/>
                <w:lang w:eastAsia="hu-HU"/>
              </w:rPr>
            </w:pPr>
          </w:p>
        </w:tc>
        <w:tc>
          <w:tcPr>
            <w:tcW w:w="4109" w:type="dxa"/>
            <w:vMerge/>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p>
        </w:tc>
      </w:tr>
      <w:tr w:rsidR="00B87C0A" w:rsidRPr="00814E33" w:rsidTr="00E03D4A">
        <w:trPr>
          <w:jc w:val="center"/>
        </w:trPr>
        <w:tc>
          <w:tcPr>
            <w:tcW w:w="964" w:type="dxa"/>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5. hét</w:t>
            </w:r>
          </w:p>
        </w:tc>
        <w:tc>
          <w:tcPr>
            <w:tcW w:w="4850" w:type="dxa"/>
          </w:tcPr>
          <w:p w:rsidR="00B87C0A" w:rsidRPr="00814E33" w:rsidRDefault="00B87C0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forgótőke menedzselése és finanszírozása. Rövid távú befektetések pénzügyi kontrollja.</w:t>
            </w:r>
          </w:p>
        </w:tc>
        <w:tc>
          <w:tcPr>
            <w:tcW w:w="4109" w:type="dxa"/>
            <w:vMerge/>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p>
        </w:tc>
      </w:tr>
      <w:tr w:rsidR="00B87C0A" w:rsidRPr="00814E33" w:rsidTr="00E03D4A">
        <w:trPr>
          <w:jc w:val="center"/>
        </w:trPr>
        <w:tc>
          <w:tcPr>
            <w:tcW w:w="964" w:type="dxa"/>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6. hét</w:t>
            </w:r>
          </w:p>
        </w:tc>
        <w:tc>
          <w:tcPr>
            <w:tcW w:w="4850" w:type="dxa"/>
          </w:tcPr>
          <w:p w:rsidR="00B87C0A" w:rsidRPr="00814E33" w:rsidRDefault="00B87C0A" w:rsidP="00814E33">
            <w:pPr>
              <w:spacing w:after="0" w:line="240" w:lineRule="auto"/>
              <w:rPr>
                <w:rFonts w:ascii="Times New Roman" w:eastAsia="Calibri" w:hAnsi="Times New Roman" w:cs="Times New Roman"/>
                <w:sz w:val="20"/>
                <w:szCs w:val="20"/>
                <w:lang w:eastAsia="hu-HU"/>
              </w:rPr>
            </w:pPr>
          </w:p>
        </w:tc>
        <w:tc>
          <w:tcPr>
            <w:tcW w:w="4109" w:type="dxa"/>
            <w:vMerge/>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p>
        </w:tc>
      </w:tr>
      <w:tr w:rsidR="00B87C0A" w:rsidRPr="00814E33" w:rsidTr="00E03D4A">
        <w:trPr>
          <w:jc w:val="center"/>
        </w:trPr>
        <w:tc>
          <w:tcPr>
            <w:tcW w:w="964" w:type="dxa"/>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7. hét</w:t>
            </w:r>
          </w:p>
        </w:tc>
        <w:tc>
          <w:tcPr>
            <w:tcW w:w="4850" w:type="dxa"/>
          </w:tcPr>
          <w:p w:rsidR="00B87C0A" w:rsidRPr="00814E33" w:rsidRDefault="00B87C0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nettó forgótőke kontrollja. A rövid távú kötelezettségek pénzügyi kontrollja.</w:t>
            </w:r>
          </w:p>
        </w:tc>
        <w:tc>
          <w:tcPr>
            <w:tcW w:w="4109" w:type="dxa"/>
            <w:vMerge/>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p>
        </w:tc>
      </w:tr>
      <w:tr w:rsidR="00B87C0A" w:rsidRPr="00814E33" w:rsidTr="00E03D4A">
        <w:trPr>
          <w:jc w:val="center"/>
        </w:trPr>
        <w:tc>
          <w:tcPr>
            <w:tcW w:w="964" w:type="dxa"/>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8. hét</w:t>
            </w:r>
          </w:p>
        </w:tc>
        <w:tc>
          <w:tcPr>
            <w:tcW w:w="4850" w:type="dxa"/>
          </w:tcPr>
          <w:p w:rsidR="00B87C0A" w:rsidRPr="00814E33" w:rsidRDefault="00B87C0A" w:rsidP="00814E33">
            <w:pPr>
              <w:spacing w:after="0" w:line="240" w:lineRule="auto"/>
              <w:rPr>
                <w:rFonts w:ascii="Times New Roman" w:eastAsia="Calibri" w:hAnsi="Times New Roman" w:cs="Times New Roman"/>
                <w:sz w:val="20"/>
                <w:szCs w:val="20"/>
                <w:lang w:eastAsia="hu-HU"/>
              </w:rPr>
            </w:pPr>
          </w:p>
        </w:tc>
        <w:tc>
          <w:tcPr>
            <w:tcW w:w="4109" w:type="dxa"/>
            <w:vMerge/>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p>
        </w:tc>
      </w:tr>
      <w:tr w:rsidR="00B87C0A" w:rsidRPr="00814E33" w:rsidTr="00E03D4A">
        <w:trPr>
          <w:jc w:val="center"/>
        </w:trPr>
        <w:tc>
          <w:tcPr>
            <w:tcW w:w="964" w:type="dxa"/>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9. hét</w:t>
            </w:r>
          </w:p>
        </w:tc>
        <w:tc>
          <w:tcPr>
            <w:tcW w:w="4850" w:type="dxa"/>
            <w:vAlign w:val="center"/>
          </w:tcPr>
          <w:p w:rsidR="00B87C0A" w:rsidRPr="00814E33" w:rsidRDefault="00B87C0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A hosszú távú finanszírozás kontrollja. </w:t>
            </w:r>
          </w:p>
        </w:tc>
        <w:tc>
          <w:tcPr>
            <w:tcW w:w="4109" w:type="dxa"/>
            <w:vMerge/>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p>
        </w:tc>
      </w:tr>
      <w:tr w:rsidR="00B87C0A" w:rsidRPr="00814E33" w:rsidTr="00E03D4A">
        <w:trPr>
          <w:jc w:val="center"/>
        </w:trPr>
        <w:tc>
          <w:tcPr>
            <w:tcW w:w="964" w:type="dxa"/>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10. hét</w:t>
            </w:r>
          </w:p>
        </w:tc>
        <w:tc>
          <w:tcPr>
            <w:tcW w:w="4850" w:type="dxa"/>
          </w:tcPr>
          <w:p w:rsidR="00B87C0A" w:rsidRPr="00814E33" w:rsidRDefault="00B87C0A" w:rsidP="00814E33">
            <w:pPr>
              <w:spacing w:after="0" w:line="240" w:lineRule="auto"/>
              <w:jc w:val="both"/>
              <w:rPr>
                <w:rFonts w:ascii="Times New Roman" w:eastAsia="Calibri" w:hAnsi="Times New Roman" w:cs="Times New Roman"/>
                <w:sz w:val="20"/>
                <w:szCs w:val="20"/>
                <w:lang w:eastAsia="hu-HU"/>
              </w:rPr>
            </w:pPr>
          </w:p>
        </w:tc>
        <w:tc>
          <w:tcPr>
            <w:tcW w:w="4109" w:type="dxa"/>
            <w:vMerge/>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p>
        </w:tc>
      </w:tr>
      <w:tr w:rsidR="00B87C0A" w:rsidRPr="00814E33" w:rsidTr="00E03D4A">
        <w:trPr>
          <w:jc w:val="center"/>
        </w:trPr>
        <w:tc>
          <w:tcPr>
            <w:tcW w:w="964" w:type="dxa"/>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11. hét</w:t>
            </w:r>
          </w:p>
        </w:tc>
        <w:tc>
          <w:tcPr>
            <w:tcW w:w="4850" w:type="dxa"/>
          </w:tcPr>
          <w:p w:rsidR="00B87C0A" w:rsidRPr="00814E33" w:rsidRDefault="00B87C0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Beruházások és finanszírozásuk pénzügyi kontrollja.</w:t>
            </w:r>
          </w:p>
        </w:tc>
        <w:tc>
          <w:tcPr>
            <w:tcW w:w="4109" w:type="dxa"/>
            <w:vMerge/>
            <w:vAlign w:val="center"/>
          </w:tcPr>
          <w:p w:rsidR="00B87C0A" w:rsidRPr="00814E33" w:rsidRDefault="00B87C0A" w:rsidP="00814E33">
            <w:pPr>
              <w:spacing w:after="0" w:line="240" w:lineRule="auto"/>
              <w:rPr>
                <w:rFonts w:ascii="Times New Roman" w:eastAsia="Calibri" w:hAnsi="Times New Roman" w:cs="Times New Roman"/>
                <w:sz w:val="20"/>
                <w:szCs w:val="20"/>
                <w:lang w:eastAsia="hu-HU"/>
              </w:rPr>
            </w:pPr>
          </w:p>
        </w:tc>
      </w:tr>
      <w:tr w:rsidR="00B87C0A" w:rsidRPr="00814E33" w:rsidTr="00E03D4A">
        <w:trPr>
          <w:jc w:val="center"/>
        </w:trPr>
        <w:tc>
          <w:tcPr>
            <w:tcW w:w="964" w:type="dxa"/>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12. hét</w:t>
            </w:r>
          </w:p>
        </w:tc>
        <w:tc>
          <w:tcPr>
            <w:tcW w:w="4850" w:type="dxa"/>
          </w:tcPr>
          <w:p w:rsidR="00B87C0A" w:rsidRPr="00814E33" w:rsidRDefault="00B87C0A" w:rsidP="00814E33">
            <w:pPr>
              <w:spacing w:after="0" w:line="240" w:lineRule="auto"/>
              <w:jc w:val="both"/>
              <w:rPr>
                <w:rFonts w:ascii="Times New Roman" w:eastAsia="Calibri" w:hAnsi="Times New Roman" w:cs="Times New Roman"/>
                <w:sz w:val="20"/>
                <w:szCs w:val="20"/>
                <w:lang w:eastAsia="hu-HU"/>
              </w:rPr>
            </w:pPr>
          </w:p>
        </w:tc>
        <w:tc>
          <w:tcPr>
            <w:tcW w:w="4109" w:type="dxa"/>
            <w:vMerge/>
            <w:vAlign w:val="center"/>
          </w:tcPr>
          <w:p w:rsidR="00B87C0A" w:rsidRPr="00814E33" w:rsidRDefault="00B87C0A" w:rsidP="00814E33">
            <w:pPr>
              <w:spacing w:after="0" w:line="240" w:lineRule="auto"/>
              <w:rPr>
                <w:rFonts w:ascii="Times New Roman" w:eastAsia="Calibri" w:hAnsi="Times New Roman" w:cs="Times New Roman"/>
                <w:sz w:val="20"/>
                <w:szCs w:val="20"/>
                <w:lang w:eastAsia="hu-HU"/>
              </w:rPr>
            </w:pPr>
          </w:p>
        </w:tc>
      </w:tr>
      <w:tr w:rsidR="00B87C0A" w:rsidRPr="00814E33" w:rsidTr="00E03D4A">
        <w:trPr>
          <w:jc w:val="center"/>
        </w:trPr>
        <w:tc>
          <w:tcPr>
            <w:tcW w:w="964" w:type="dxa"/>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13. hét</w:t>
            </w:r>
          </w:p>
        </w:tc>
        <w:tc>
          <w:tcPr>
            <w:tcW w:w="4850" w:type="dxa"/>
          </w:tcPr>
          <w:p w:rsidR="00B87C0A" w:rsidRPr="00814E33" w:rsidRDefault="00B87C0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hosszú távú finanszírozás kontrollja. A részvényesi vagyon pénzügyi kontrollja.</w:t>
            </w:r>
          </w:p>
        </w:tc>
        <w:tc>
          <w:tcPr>
            <w:tcW w:w="4109" w:type="dxa"/>
            <w:vMerge/>
            <w:vAlign w:val="center"/>
          </w:tcPr>
          <w:p w:rsidR="00B87C0A" w:rsidRPr="00814E33" w:rsidRDefault="00B87C0A" w:rsidP="00814E33">
            <w:pPr>
              <w:spacing w:after="0" w:line="240" w:lineRule="auto"/>
              <w:rPr>
                <w:rFonts w:ascii="Times New Roman" w:eastAsia="Calibri" w:hAnsi="Times New Roman" w:cs="Times New Roman"/>
                <w:sz w:val="20"/>
                <w:szCs w:val="20"/>
                <w:lang w:eastAsia="hu-HU"/>
              </w:rPr>
            </w:pPr>
          </w:p>
        </w:tc>
      </w:tr>
      <w:tr w:rsidR="00B87C0A" w:rsidRPr="00814E33" w:rsidTr="00E03D4A">
        <w:trPr>
          <w:jc w:val="center"/>
        </w:trPr>
        <w:tc>
          <w:tcPr>
            <w:tcW w:w="964" w:type="dxa"/>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14. hét</w:t>
            </w:r>
          </w:p>
        </w:tc>
        <w:tc>
          <w:tcPr>
            <w:tcW w:w="4850" w:type="dxa"/>
          </w:tcPr>
          <w:p w:rsidR="00B87C0A" w:rsidRPr="00814E33" w:rsidRDefault="00B87C0A" w:rsidP="00814E33">
            <w:pPr>
              <w:spacing w:after="0" w:line="240" w:lineRule="auto"/>
              <w:jc w:val="both"/>
              <w:rPr>
                <w:rFonts w:ascii="Times New Roman" w:eastAsia="Calibri" w:hAnsi="Times New Roman" w:cs="Times New Roman"/>
                <w:sz w:val="20"/>
                <w:szCs w:val="20"/>
                <w:lang w:eastAsia="hu-HU"/>
              </w:rPr>
            </w:pPr>
          </w:p>
        </w:tc>
        <w:tc>
          <w:tcPr>
            <w:tcW w:w="4109" w:type="dxa"/>
            <w:vMerge/>
            <w:vAlign w:val="center"/>
          </w:tcPr>
          <w:p w:rsidR="00B87C0A" w:rsidRPr="00814E33" w:rsidRDefault="00B87C0A" w:rsidP="00814E33">
            <w:pPr>
              <w:spacing w:after="0" w:line="240" w:lineRule="auto"/>
              <w:rPr>
                <w:rFonts w:ascii="Times New Roman" w:eastAsia="Calibri" w:hAnsi="Times New Roman" w:cs="Times New Roman"/>
                <w:sz w:val="20"/>
                <w:szCs w:val="20"/>
                <w:lang w:eastAsia="hu-HU"/>
              </w:rPr>
            </w:pPr>
          </w:p>
        </w:tc>
      </w:tr>
    </w:tbl>
    <w:p w:rsidR="00B87C0A" w:rsidRPr="00814E33" w:rsidRDefault="00B87C0A" w:rsidP="00814E33">
      <w:pPr>
        <w:spacing w:after="0" w:line="240" w:lineRule="auto"/>
        <w:rPr>
          <w:rFonts w:ascii="Times New Roman" w:eastAsia="Calibri" w:hAnsi="Times New Roman" w:cs="Times New Roman"/>
          <w:sz w:val="20"/>
          <w:szCs w:val="20"/>
          <w:lang w:eastAsia="hu-HU"/>
        </w:rPr>
      </w:pPr>
    </w:p>
    <w:p w:rsidR="00B87C0A" w:rsidRPr="00814E33" w:rsidRDefault="00B87C0A"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883"/>
        <w:gridCol w:w="993"/>
        <w:gridCol w:w="2152"/>
      </w:tblGrid>
      <w:tr w:rsidR="00B87C0A" w:rsidRPr="00814E33" w:rsidTr="00BE22CD">
        <w:trPr>
          <w:cantSplit/>
          <w:trHeight w:val="283"/>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87C0A" w:rsidRPr="00814E33" w:rsidRDefault="00B87C0A" w:rsidP="00814E33">
            <w:pPr>
              <w:spacing w:after="0" w:line="240" w:lineRule="auto"/>
              <w:ind w:left="20"/>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87C0A" w:rsidRPr="00814E33" w:rsidRDefault="00B87C0A"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magyarul:</w:t>
            </w:r>
          </w:p>
        </w:tc>
        <w:tc>
          <w:tcPr>
            <w:tcW w:w="3675" w:type="dxa"/>
            <w:gridSpan w:val="3"/>
            <w:tcBorders>
              <w:top w:val="single" w:sz="4" w:space="0" w:color="auto"/>
              <w:left w:val="nil"/>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Arial Unicode MS" w:hAnsi="Times New Roman" w:cs="Times New Roman"/>
                <w:b/>
                <w:sz w:val="20"/>
                <w:szCs w:val="20"/>
                <w:lang w:eastAsia="hu-HU"/>
              </w:rPr>
            </w:pPr>
            <w:r w:rsidRPr="00814E33">
              <w:rPr>
                <w:rFonts w:ascii="Times New Roman" w:eastAsia="Calibri" w:hAnsi="Times New Roman" w:cs="Times New Roman"/>
                <w:b/>
                <w:sz w:val="20"/>
                <w:szCs w:val="20"/>
                <w:lang w:eastAsia="hu-HU"/>
              </w:rPr>
              <w:t>Teljesítménymérés és vállalatértékelés</w:t>
            </w:r>
          </w:p>
        </w:tc>
        <w:tc>
          <w:tcPr>
            <w:tcW w:w="993" w:type="dxa"/>
            <w:vMerge w:val="restart"/>
            <w:tcBorders>
              <w:top w:val="single" w:sz="4" w:space="0" w:color="auto"/>
              <w:left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Kódja:</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Arial Unicode MS" w:hAnsi="Times New Roman" w:cs="Times New Roman"/>
                <w:b/>
                <w:sz w:val="20"/>
                <w:szCs w:val="20"/>
                <w:lang w:eastAsia="hu-HU"/>
              </w:rPr>
            </w:pPr>
            <w:r w:rsidRPr="00814E33">
              <w:rPr>
                <w:rFonts w:ascii="Times New Roman" w:eastAsia="Calibri" w:hAnsi="Times New Roman" w:cs="Times New Roman"/>
                <w:sz w:val="20"/>
                <w:szCs w:val="20"/>
                <w:lang w:eastAsia="hu-HU"/>
              </w:rPr>
              <w:t>GT_MVSN602-17</w:t>
            </w:r>
          </w:p>
        </w:tc>
      </w:tr>
      <w:tr w:rsidR="00B87C0A" w:rsidRPr="00814E33" w:rsidTr="00BE22C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87C0A" w:rsidRPr="00814E33" w:rsidRDefault="00B87C0A" w:rsidP="00814E33">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B87C0A" w:rsidRPr="00814E33" w:rsidRDefault="00B87C0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angolul:</w:t>
            </w:r>
          </w:p>
        </w:tc>
        <w:tc>
          <w:tcPr>
            <w:tcW w:w="3675" w:type="dxa"/>
            <w:gridSpan w:val="3"/>
            <w:tcBorders>
              <w:top w:val="single" w:sz="4" w:space="0" w:color="auto"/>
              <w:left w:val="nil"/>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sz w:val="20"/>
                <w:szCs w:val="20"/>
                <w:lang w:val="en" w:eastAsia="hu-HU"/>
              </w:rPr>
              <w:t>Performance measurement and corporate valuation</w:t>
            </w:r>
          </w:p>
        </w:tc>
        <w:tc>
          <w:tcPr>
            <w:tcW w:w="993" w:type="dxa"/>
            <w:vMerge/>
            <w:tcBorders>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rPr>
                <w:rFonts w:ascii="Times New Roman" w:eastAsia="Arial Unicode MS"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B87C0A" w:rsidRPr="00814E33" w:rsidRDefault="00B87C0A" w:rsidP="00814E33">
            <w:pPr>
              <w:spacing w:after="0" w:line="240" w:lineRule="auto"/>
              <w:rPr>
                <w:rFonts w:ascii="Times New Roman" w:eastAsia="Arial Unicode MS" w:hAnsi="Times New Roman" w:cs="Times New Roman"/>
                <w:sz w:val="20"/>
                <w:szCs w:val="20"/>
                <w:lang w:eastAsia="hu-HU"/>
              </w:rPr>
            </w:pPr>
          </w:p>
        </w:tc>
      </w:tr>
      <w:tr w:rsidR="00B87C0A" w:rsidRPr="00814E33" w:rsidTr="00B87C0A">
        <w:trPr>
          <w:cantSplit/>
          <w:trHeight w:val="156"/>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b/>
                <w:bCs/>
                <w:sz w:val="20"/>
                <w:szCs w:val="20"/>
                <w:lang w:eastAsia="hu-HU"/>
              </w:rPr>
            </w:pPr>
          </w:p>
        </w:tc>
      </w:tr>
      <w:tr w:rsidR="00B87C0A" w:rsidRPr="00814E33" w:rsidTr="00B87C0A">
        <w:trPr>
          <w:cantSplit/>
          <w:trHeight w:val="7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ind w:left="20"/>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 xml:space="preserve">DE GTK </w:t>
            </w:r>
            <w:r w:rsidRPr="00814E33">
              <w:rPr>
                <w:rFonts w:ascii="Times New Roman" w:eastAsia="Calibri" w:hAnsi="Times New Roman" w:cs="Times New Roman"/>
                <w:sz w:val="20"/>
                <w:szCs w:val="20"/>
                <w:lang w:eastAsia="hu-HU"/>
              </w:rPr>
              <w:t>Számviteli és Pénzügyi Intézet</w:t>
            </w:r>
          </w:p>
        </w:tc>
      </w:tr>
      <w:tr w:rsidR="00B87C0A" w:rsidRPr="00814E33" w:rsidTr="00BE22CD">
        <w:trPr>
          <w:trHeight w:val="162"/>
        </w:trPr>
        <w:tc>
          <w:tcPr>
            <w:tcW w:w="3119" w:type="dxa"/>
            <w:gridSpan w:val="5"/>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ind w:left="20"/>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Kötelező előtanulmány neve:</w:t>
            </w:r>
          </w:p>
        </w:tc>
        <w:tc>
          <w:tcPr>
            <w:tcW w:w="3675" w:type="dxa"/>
            <w:gridSpan w:val="3"/>
            <w:tcBorders>
              <w:top w:val="single" w:sz="4" w:space="0" w:color="auto"/>
              <w:left w:val="nil"/>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Arial Unicode MS" w:hAnsi="Times New Roman" w:cs="Times New Roman"/>
                <w:sz w:val="20"/>
                <w:szCs w:val="20"/>
                <w:lang w:eastAsia="hu-HU"/>
              </w:rPr>
            </w:pPr>
          </w:p>
        </w:tc>
        <w:tc>
          <w:tcPr>
            <w:tcW w:w="993" w:type="dxa"/>
            <w:tcBorders>
              <w:top w:val="single" w:sz="4" w:space="0" w:color="auto"/>
              <w:left w:val="nil"/>
              <w:bottom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 xml:space="preserve">Kódja: </w:t>
            </w:r>
          </w:p>
        </w:tc>
        <w:tc>
          <w:tcPr>
            <w:tcW w:w="2152" w:type="dxa"/>
            <w:tcBorders>
              <w:top w:val="single" w:sz="4" w:space="0" w:color="auto"/>
              <w:left w:val="nil"/>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Arial Unicode MS" w:hAnsi="Times New Roman" w:cs="Times New Roman"/>
                <w:sz w:val="20"/>
                <w:szCs w:val="20"/>
                <w:highlight w:val="yellow"/>
                <w:lang w:eastAsia="hu-HU"/>
              </w:rPr>
            </w:pPr>
          </w:p>
        </w:tc>
      </w:tr>
      <w:tr w:rsidR="00B87C0A" w:rsidRPr="00814E33" w:rsidTr="00BE22C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Óraszámok</w:t>
            </w:r>
          </w:p>
        </w:tc>
        <w:tc>
          <w:tcPr>
            <w:tcW w:w="1883" w:type="dxa"/>
            <w:vMerge w:val="restart"/>
            <w:tcBorders>
              <w:top w:val="single" w:sz="4" w:space="0" w:color="auto"/>
              <w:left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Követelmény</w:t>
            </w:r>
          </w:p>
        </w:tc>
        <w:tc>
          <w:tcPr>
            <w:tcW w:w="993" w:type="dxa"/>
            <w:vMerge w:val="restart"/>
            <w:tcBorders>
              <w:top w:val="single" w:sz="4" w:space="0" w:color="auto"/>
              <w:left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Kredit</w:t>
            </w:r>
          </w:p>
        </w:tc>
        <w:tc>
          <w:tcPr>
            <w:tcW w:w="2152" w:type="dxa"/>
            <w:vMerge w:val="restart"/>
            <w:tcBorders>
              <w:top w:val="single" w:sz="4" w:space="0" w:color="auto"/>
              <w:left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Oktatás nyelve</w:t>
            </w:r>
          </w:p>
        </w:tc>
      </w:tr>
      <w:tr w:rsidR="00B87C0A" w:rsidRPr="00814E33" w:rsidTr="00BE22C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Gyakorlat</w:t>
            </w:r>
          </w:p>
        </w:tc>
        <w:tc>
          <w:tcPr>
            <w:tcW w:w="1883" w:type="dxa"/>
            <w:vMerge/>
            <w:tcBorders>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rPr>
                <w:rFonts w:ascii="Times New Roman" w:eastAsia="Calibri" w:hAnsi="Times New Roman" w:cs="Times New Roman"/>
                <w:sz w:val="20"/>
                <w:szCs w:val="20"/>
                <w:lang w:eastAsia="hu-HU"/>
              </w:rPr>
            </w:pPr>
          </w:p>
        </w:tc>
        <w:tc>
          <w:tcPr>
            <w:tcW w:w="993" w:type="dxa"/>
            <w:vMerge/>
            <w:tcBorders>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rPr>
                <w:rFonts w:ascii="Times New Roman" w:eastAsia="Calibri" w:hAnsi="Times New Roman" w:cs="Times New Roman"/>
                <w:sz w:val="20"/>
                <w:szCs w:val="20"/>
                <w:lang w:eastAsia="hu-HU"/>
              </w:rPr>
            </w:pPr>
          </w:p>
        </w:tc>
      </w:tr>
      <w:tr w:rsidR="00B87C0A" w:rsidRPr="00814E33" w:rsidTr="00BE22C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2</w:t>
            </w:r>
          </w:p>
        </w:tc>
        <w:tc>
          <w:tcPr>
            <w:tcW w:w="1883" w:type="dxa"/>
            <w:vMerge w:val="restart"/>
            <w:tcBorders>
              <w:top w:val="single" w:sz="4" w:space="0" w:color="auto"/>
              <w:left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gyakorlati jegy</w:t>
            </w:r>
          </w:p>
        </w:tc>
        <w:tc>
          <w:tcPr>
            <w:tcW w:w="993" w:type="dxa"/>
            <w:vMerge w:val="restart"/>
            <w:tcBorders>
              <w:top w:val="single" w:sz="4" w:space="0" w:color="auto"/>
              <w:left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5</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magyar</w:t>
            </w:r>
          </w:p>
        </w:tc>
      </w:tr>
      <w:tr w:rsidR="00B87C0A" w:rsidRPr="00814E33" w:rsidTr="00BE22C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p>
        </w:tc>
        <w:tc>
          <w:tcPr>
            <w:tcW w:w="1883" w:type="dxa"/>
            <w:vMerge/>
            <w:tcBorders>
              <w:left w:val="single" w:sz="4" w:space="0" w:color="auto"/>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p>
        </w:tc>
        <w:tc>
          <w:tcPr>
            <w:tcW w:w="993" w:type="dxa"/>
            <w:vMerge/>
            <w:tcBorders>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sz w:val="20"/>
                <w:szCs w:val="20"/>
                <w:lang w:eastAsia="hu-HU"/>
              </w:rPr>
            </w:pPr>
          </w:p>
        </w:tc>
      </w:tr>
      <w:tr w:rsidR="00B87C0A" w:rsidRPr="00814E33" w:rsidTr="00BE22C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87C0A" w:rsidRPr="00814E33" w:rsidRDefault="00B87C0A" w:rsidP="00814E33">
            <w:pPr>
              <w:spacing w:after="0" w:line="240" w:lineRule="auto"/>
              <w:ind w:left="20"/>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B87C0A" w:rsidRPr="00814E33" w:rsidRDefault="00B87C0A"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neve:</w:t>
            </w:r>
          </w:p>
        </w:tc>
        <w:tc>
          <w:tcPr>
            <w:tcW w:w="2825" w:type="dxa"/>
            <w:gridSpan w:val="2"/>
            <w:tcBorders>
              <w:top w:val="single" w:sz="4" w:space="0" w:color="auto"/>
              <w:left w:val="nil"/>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Dr. Tarnóczi Tibor</w:t>
            </w:r>
          </w:p>
        </w:tc>
        <w:tc>
          <w:tcPr>
            <w:tcW w:w="993" w:type="dxa"/>
            <w:tcBorders>
              <w:top w:val="single" w:sz="4" w:space="0" w:color="auto"/>
              <w:left w:val="nil"/>
              <w:bottom w:val="single" w:sz="4" w:space="0" w:color="auto"/>
              <w:right w:val="single" w:sz="4" w:space="0" w:color="auto"/>
            </w:tcBorders>
            <w:vAlign w:val="center"/>
          </w:tcPr>
          <w:p w:rsidR="00B87C0A" w:rsidRPr="00814E33" w:rsidRDefault="00B87C0A" w:rsidP="00814E33">
            <w:pPr>
              <w:spacing w:after="0" w:line="240" w:lineRule="auto"/>
              <w:rPr>
                <w:rFonts w:ascii="Times New Roman" w:eastAsia="Arial Unicode MS" w:hAnsi="Times New Roman" w:cs="Times New Roman"/>
                <w:sz w:val="20"/>
                <w:szCs w:val="20"/>
                <w:lang w:eastAsia="hu-HU"/>
              </w:rPr>
            </w:pPr>
            <w:r w:rsidRPr="00814E33">
              <w:rPr>
                <w:rFonts w:ascii="Times New Roman" w:eastAsia="Calibri" w:hAnsi="Times New Roman" w:cs="Times New Roman"/>
                <w:sz w:val="20"/>
                <w:szCs w:val="20"/>
                <w:lang w:eastAsia="hu-HU"/>
              </w:rPr>
              <w:t>beosztása:</w:t>
            </w:r>
          </w:p>
        </w:tc>
        <w:tc>
          <w:tcPr>
            <w:tcW w:w="2152" w:type="dxa"/>
            <w:tcBorders>
              <w:top w:val="single" w:sz="4" w:space="0" w:color="auto"/>
              <w:left w:val="nil"/>
              <w:bottom w:val="single" w:sz="4" w:space="0" w:color="auto"/>
              <w:right w:val="single" w:sz="4" w:space="0" w:color="auto"/>
            </w:tcBorders>
            <w:shd w:val="clear" w:color="auto" w:fill="E5DFEC"/>
            <w:vAlign w:val="center"/>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egyetemi docens</w:t>
            </w:r>
          </w:p>
        </w:tc>
      </w:tr>
      <w:tr w:rsidR="00B87C0A" w:rsidRPr="00814E33" w:rsidTr="00E03D4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b/>
                <w:bCs/>
                <w:sz w:val="20"/>
                <w:szCs w:val="20"/>
                <w:lang w:eastAsia="hu-HU"/>
              </w:rPr>
              <w:t xml:space="preserve">A kurzus célja, </w:t>
            </w:r>
            <w:r w:rsidRPr="00814E33">
              <w:rPr>
                <w:rFonts w:ascii="Times New Roman" w:eastAsia="Calibri" w:hAnsi="Times New Roman" w:cs="Times New Roman"/>
                <w:sz w:val="20"/>
                <w:szCs w:val="20"/>
                <w:lang w:eastAsia="hu-HU"/>
              </w:rPr>
              <w:t xml:space="preserve">hogy a hallgatók </w:t>
            </w:r>
          </w:p>
          <w:p w:rsidR="00B87C0A" w:rsidRPr="00814E33" w:rsidRDefault="00B87C0A" w:rsidP="00814E33">
            <w:pPr>
              <w:numPr>
                <w:ilvl w:val="0"/>
                <w:numId w:val="6"/>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megismerjék a teljesítménymérés és a teljesítménymenedzsment alapvető kérdéseit; </w:t>
            </w:r>
          </w:p>
          <w:p w:rsidR="00B87C0A" w:rsidRPr="00814E33" w:rsidRDefault="00B87C0A" w:rsidP="00814E33">
            <w:pPr>
              <w:numPr>
                <w:ilvl w:val="0"/>
                <w:numId w:val="6"/>
              </w:numPr>
              <w:shd w:val="clear" w:color="auto" w:fill="E5DFEC"/>
              <w:suppressAutoHyphens/>
              <w:autoSpaceDE w:val="0"/>
              <w:spacing w:after="0" w:line="240" w:lineRule="auto"/>
              <w:ind w:left="709" w:right="113" w:hanging="292"/>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megismerjék </w:t>
            </w:r>
            <w:r w:rsidRPr="00814E33">
              <w:rPr>
                <w:rFonts w:ascii="Times New Roman" w:eastAsia="Calibri" w:hAnsi="Times New Roman" w:cs="Times New Roman"/>
                <w:color w:val="000000"/>
                <w:sz w:val="20"/>
                <w:szCs w:val="20"/>
                <w:lang w:eastAsia="hu-HU"/>
              </w:rPr>
              <w:t xml:space="preserve">a </w:t>
            </w:r>
            <w:r w:rsidRPr="00814E33">
              <w:rPr>
                <w:rFonts w:ascii="Times New Roman" w:eastAsia="Calibri" w:hAnsi="Times New Roman" w:cs="Times New Roman"/>
                <w:sz w:val="20"/>
                <w:szCs w:val="20"/>
                <w:lang w:eastAsia="hu-HU"/>
              </w:rPr>
              <w:t>teljesítménymérés különböző területeinek gyakorlatát;</w:t>
            </w:r>
          </w:p>
          <w:p w:rsidR="00B87C0A" w:rsidRPr="00814E33" w:rsidRDefault="00B87C0A" w:rsidP="00814E33">
            <w:pPr>
              <w:numPr>
                <w:ilvl w:val="0"/>
                <w:numId w:val="6"/>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megismerjék a vállalatértékelés elméleti és gyakorlati kérdéseit;</w:t>
            </w:r>
          </w:p>
          <w:p w:rsidR="00B87C0A" w:rsidRPr="00814E33" w:rsidRDefault="00B87C0A" w:rsidP="00814E33">
            <w:pPr>
              <w:numPr>
                <w:ilvl w:val="0"/>
                <w:numId w:val="6"/>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képessé váljanak a vállalatértékeléssel kapcsolatos feladatok elvégzésére</w:t>
            </w:r>
            <w:r w:rsidRPr="00814E33">
              <w:rPr>
                <w:rFonts w:ascii="Times New Roman" w:eastAsia="Calibri" w:hAnsi="Times New Roman" w:cs="Times New Roman"/>
                <w:color w:val="000000"/>
                <w:sz w:val="20"/>
                <w:szCs w:val="20"/>
                <w:lang w:eastAsia="hu-HU"/>
              </w:rPr>
              <w:t>.</w:t>
            </w:r>
          </w:p>
        </w:tc>
      </w:tr>
      <w:tr w:rsidR="00B87C0A" w:rsidRPr="00814E33" w:rsidTr="00E03D4A">
        <w:trPr>
          <w:cantSplit/>
          <w:trHeight w:val="1400"/>
        </w:trPr>
        <w:tc>
          <w:tcPr>
            <w:tcW w:w="9939" w:type="dxa"/>
            <w:gridSpan w:val="10"/>
            <w:tcBorders>
              <w:top w:val="single" w:sz="4" w:space="0" w:color="auto"/>
              <w:left w:val="single" w:sz="4" w:space="0" w:color="auto"/>
              <w:right w:val="single" w:sz="4" w:space="0" w:color="000000"/>
            </w:tcBorders>
            <w:vAlign w:val="center"/>
          </w:tcPr>
          <w:p w:rsidR="00B87C0A" w:rsidRPr="00814E33" w:rsidRDefault="00B87C0A" w:rsidP="00814E33">
            <w:pPr>
              <w:spacing w:after="0" w:line="240" w:lineRule="auto"/>
              <w:jc w:val="both"/>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B87C0A" w:rsidRPr="00814E33" w:rsidRDefault="00B87C0A"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 xml:space="preserve">Tudás: </w:t>
            </w:r>
          </w:p>
          <w:p w:rsidR="00B87C0A" w:rsidRPr="00814E33" w:rsidRDefault="00B87C0A" w:rsidP="00814E33">
            <w:pPr>
              <w:shd w:val="clear" w:color="auto" w:fill="E5DFEC"/>
              <w:suppressAutoHyphens/>
              <w:autoSpaceDE w:val="0"/>
              <w:spacing w:after="0" w:line="240" w:lineRule="auto"/>
              <w:ind w:left="567" w:right="113" w:hanging="150"/>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Érti a szervezetek működése során felmerülő problémák és új jelenségek megoldási módozatait, illetve a kritikus feldolgozására irányuló módszereket.</w:t>
            </w:r>
          </w:p>
          <w:p w:rsidR="00B87C0A" w:rsidRPr="00814E33" w:rsidRDefault="00B87C0A" w:rsidP="00814E33">
            <w:pPr>
              <w:shd w:val="clear" w:color="auto" w:fill="E5DFEC"/>
              <w:suppressAutoHyphens/>
              <w:autoSpaceDE w:val="0"/>
              <w:spacing w:after="0" w:line="240" w:lineRule="auto"/>
              <w:ind w:left="567" w:right="113" w:hanging="150"/>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Elsajátította a képzésnek megfelelő területeken az alapvető (funkcionális) gyakorlati módszereket és megoldásokat, valamint ezek hasznosításának lehetőségeit.</w:t>
            </w:r>
          </w:p>
          <w:p w:rsidR="00B87C0A" w:rsidRPr="00814E33" w:rsidRDefault="00B87C0A" w:rsidP="00814E33">
            <w:pPr>
              <w:shd w:val="clear" w:color="auto" w:fill="E5DFEC"/>
              <w:suppressAutoHyphens/>
              <w:autoSpaceDE w:val="0"/>
              <w:spacing w:after="0" w:line="240" w:lineRule="auto"/>
              <w:ind w:left="567" w:right="113" w:hanging="150"/>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Ismeri a vállalkozás, gazdálkodó szervezet és projekt tervezési és vezetési szabályait, szakmai és etikai normáit.</w:t>
            </w:r>
          </w:p>
          <w:p w:rsidR="00B87C0A" w:rsidRPr="00814E33" w:rsidRDefault="00B87C0A"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Képesség:</w:t>
            </w:r>
          </w:p>
          <w:p w:rsidR="00B87C0A" w:rsidRPr="00814E33" w:rsidRDefault="00B87C0A" w:rsidP="00814E33">
            <w:pPr>
              <w:shd w:val="clear" w:color="auto" w:fill="E5DFEC"/>
              <w:suppressAutoHyphens/>
              <w:autoSpaceDE w:val="0"/>
              <w:spacing w:after="0" w:line="240" w:lineRule="auto"/>
              <w:ind w:left="567" w:right="113" w:hanging="141"/>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B87C0A" w:rsidRPr="00814E33" w:rsidRDefault="00B87C0A" w:rsidP="00814E33">
            <w:pPr>
              <w:shd w:val="clear" w:color="auto" w:fill="E5DFEC"/>
              <w:suppressAutoHyphens/>
              <w:autoSpaceDE w:val="0"/>
              <w:spacing w:after="0" w:line="240" w:lineRule="auto"/>
              <w:ind w:left="567" w:right="113" w:hanging="141"/>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A gyakorlati tudás, tapasztalatok megszerzését követően képes közepes és nagyméretű vállalkozás, komplex szervezeti egység vezetésére, gazdálkodó szervezetben átfogó gazdasági funkciók ellátására, összetett gazdálkodási folyamatok tervezésére, irányítására, az erőforrásokkal történő gazdálkodásra. Nemzetközi, multikulturális környezetben is képes hatékony munkavégzésre.</w:t>
            </w:r>
          </w:p>
          <w:p w:rsidR="00B87C0A" w:rsidRPr="00814E33" w:rsidRDefault="00B87C0A" w:rsidP="00814E33">
            <w:pPr>
              <w:shd w:val="clear" w:color="auto" w:fill="E5DFEC"/>
              <w:suppressAutoHyphens/>
              <w:autoSpaceDE w:val="0"/>
              <w:spacing w:after="0" w:line="240" w:lineRule="auto"/>
              <w:ind w:left="567" w:right="113" w:hanging="141"/>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Képes tudása, képességei és készségei folyamatos, egy életen át tartó fejlesztésére.</w:t>
            </w:r>
          </w:p>
          <w:p w:rsidR="00B87C0A" w:rsidRPr="00814E33" w:rsidRDefault="00B87C0A"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Attitűd:</w:t>
            </w:r>
          </w:p>
          <w:p w:rsidR="00B87C0A" w:rsidRPr="00814E33" w:rsidRDefault="00B87C0A" w:rsidP="00814E33">
            <w:pPr>
              <w:numPr>
                <w:ilvl w:val="0"/>
                <w:numId w:val="5"/>
              </w:numPr>
              <w:shd w:val="clear" w:color="auto" w:fill="E5DFEC"/>
              <w:suppressAutoHyphens/>
              <w:autoSpaceDE w:val="0"/>
              <w:spacing w:after="0" w:line="240" w:lineRule="auto"/>
              <w:ind w:left="567" w:right="113" w:hanging="150"/>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Kritikusan viszonyul saját, illetve a beosztottak munkájához és magatartásához, innovatív és proaktív magatartást tanúsít a gazdasági problémák kezelésében. Nyitott és befogadó a gazdaságtudomány és gyakorlat új eredményei iránt.</w:t>
            </w:r>
          </w:p>
          <w:p w:rsidR="00B87C0A" w:rsidRPr="00814E33" w:rsidRDefault="00B87C0A" w:rsidP="00814E33">
            <w:pPr>
              <w:numPr>
                <w:ilvl w:val="0"/>
                <w:numId w:val="5"/>
              </w:numPr>
              <w:shd w:val="clear" w:color="auto" w:fill="E5DFEC"/>
              <w:suppressAutoHyphens/>
              <w:autoSpaceDE w:val="0"/>
              <w:spacing w:after="0" w:line="240" w:lineRule="auto"/>
              <w:ind w:left="567" w:right="113" w:hanging="150"/>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Elkötelezett a szakmája iránt, ismeri és vállalja annak alapvető értékeit és normáit, törekszik azok kritikai értelmezésére és fejlesztésére.</w:t>
            </w:r>
          </w:p>
          <w:p w:rsidR="00B87C0A" w:rsidRPr="00814E33" w:rsidRDefault="00B87C0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
          <w:p w:rsidR="00B87C0A" w:rsidRPr="00814E33" w:rsidRDefault="00B87C0A" w:rsidP="00814E33">
            <w:pPr>
              <w:spacing w:after="0" w:line="240" w:lineRule="auto"/>
              <w:ind w:left="402"/>
              <w:jc w:val="both"/>
              <w:rPr>
                <w:rFonts w:ascii="Times New Roman" w:eastAsia="Calibri" w:hAnsi="Times New Roman" w:cs="Times New Roman"/>
                <w:i/>
                <w:sz w:val="20"/>
                <w:szCs w:val="20"/>
                <w:lang w:eastAsia="hu-HU"/>
              </w:rPr>
            </w:pPr>
            <w:r w:rsidRPr="00814E33">
              <w:rPr>
                <w:rFonts w:ascii="Times New Roman" w:eastAsia="Calibri" w:hAnsi="Times New Roman" w:cs="Times New Roman"/>
                <w:i/>
                <w:sz w:val="20"/>
                <w:szCs w:val="20"/>
                <w:lang w:eastAsia="hu-HU"/>
              </w:rPr>
              <w:t>Autonómia és felelősség:</w:t>
            </w:r>
          </w:p>
          <w:p w:rsidR="00B87C0A" w:rsidRPr="00814E33" w:rsidRDefault="00B87C0A" w:rsidP="00814E33">
            <w:pPr>
              <w:numPr>
                <w:ilvl w:val="0"/>
                <w:numId w:val="5"/>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Szervezetpolitikai, stratégiai, irányítási szempontból jelentős területeken is önállóan választja ki és alkalmazza a releváns probléma-megoldási módszereket, önállóan lát el gazdasági elemző, döntés előkészítő, tanácsadói feladatokat.</w:t>
            </w:r>
          </w:p>
          <w:p w:rsidR="00B87C0A" w:rsidRPr="00814E33" w:rsidRDefault="00B87C0A" w:rsidP="00814E33">
            <w:pPr>
              <w:numPr>
                <w:ilvl w:val="0"/>
                <w:numId w:val="5"/>
              </w:num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Vizsgálja, vállalja és kezeli annak felelősségét, hogy az elemzések és gyakorlatibb eljárások során kapott eredmények a választott módszertől is függnek.</w:t>
            </w:r>
          </w:p>
          <w:p w:rsidR="00B87C0A" w:rsidRPr="00814E33" w:rsidRDefault="00B87C0A" w:rsidP="00814E33">
            <w:pPr>
              <w:numPr>
                <w:ilvl w:val="0"/>
                <w:numId w:val="5"/>
              </w:numPr>
              <w:shd w:val="clear" w:color="auto" w:fill="E5DFEC"/>
              <w:suppressAutoHyphens/>
              <w:autoSpaceDE w:val="0"/>
              <w:spacing w:after="0" w:line="240" w:lineRule="auto"/>
              <w:ind w:right="113"/>
              <w:jc w:val="both"/>
              <w:rPr>
                <w:rFonts w:ascii="Times New Roman" w:eastAsia="Arial Unicode MS" w:hAnsi="Times New Roman" w:cs="Times New Roman"/>
                <w:b/>
                <w:bCs/>
                <w:sz w:val="20"/>
                <w:szCs w:val="20"/>
                <w:lang w:eastAsia="hu-HU"/>
              </w:rPr>
            </w:pPr>
            <w:r w:rsidRPr="00814E33">
              <w:rPr>
                <w:rFonts w:ascii="Times New Roman" w:eastAsia="Calibri" w:hAnsi="Times New Roman" w:cs="Times New Roman"/>
                <w:sz w:val="20"/>
                <w:szCs w:val="20"/>
                <w:lang w:eastAsia="hu-HU"/>
              </w:rPr>
              <w:t>Munkájára jellemző a szakmai kérdések megfogalmazásakor a gazdasági és gazdaságon kívüli következmények önálló és felelős végiggondolása és figyelembevétele.</w:t>
            </w:r>
          </w:p>
          <w:p w:rsidR="00B87C0A" w:rsidRPr="00814E33" w:rsidRDefault="00B87C0A" w:rsidP="00814E33">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lang w:eastAsia="hu-HU"/>
              </w:rPr>
            </w:pPr>
          </w:p>
        </w:tc>
      </w:tr>
      <w:tr w:rsidR="00B87C0A" w:rsidRPr="00814E33" w:rsidTr="00E03D4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A kurzus rövid tartalma, témakörei</w:t>
            </w:r>
          </w:p>
          <w:p w:rsidR="00B87C0A" w:rsidRPr="00814E33" w:rsidRDefault="00B87C0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A kurzus célja, hogy a hallgató megismerje a teljesítménymérés és a teljesítménymenedzsment alapvető kérdéseit, megismerje </w:t>
            </w:r>
            <w:r w:rsidRPr="00814E33">
              <w:rPr>
                <w:rFonts w:ascii="Times New Roman" w:eastAsia="Calibri" w:hAnsi="Times New Roman" w:cs="Times New Roman"/>
                <w:color w:val="000000"/>
                <w:sz w:val="20"/>
                <w:szCs w:val="20"/>
                <w:lang w:eastAsia="hu-HU"/>
              </w:rPr>
              <w:t xml:space="preserve">a </w:t>
            </w:r>
            <w:r w:rsidRPr="00814E33">
              <w:rPr>
                <w:rFonts w:ascii="Times New Roman" w:eastAsia="Calibri" w:hAnsi="Times New Roman" w:cs="Times New Roman"/>
                <w:sz w:val="20"/>
                <w:szCs w:val="20"/>
                <w:lang w:eastAsia="hu-HU"/>
              </w:rPr>
              <w:t>teljesítménymérés különböző területeinek gyakorlatát, megismerje a vállalatértékelés elméleti és gyakorlati kérdéseit, képessé váljon a vállalatértékeléssel kapcsolatos feladatok elvégzésére</w:t>
            </w:r>
            <w:r w:rsidRPr="00814E33">
              <w:rPr>
                <w:rFonts w:ascii="Times New Roman" w:eastAsia="Calibri" w:hAnsi="Times New Roman" w:cs="Times New Roman"/>
                <w:color w:val="000000"/>
                <w:sz w:val="20"/>
                <w:szCs w:val="20"/>
                <w:lang w:eastAsia="hu-HU"/>
              </w:rPr>
              <w:t>.</w:t>
            </w:r>
          </w:p>
          <w:p w:rsidR="00B87C0A" w:rsidRPr="00814E33" w:rsidRDefault="00B87C0A" w:rsidP="00814E33">
            <w:p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 </w:t>
            </w:r>
          </w:p>
        </w:tc>
      </w:tr>
      <w:tr w:rsidR="00B87C0A" w:rsidRPr="00814E33" w:rsidTr="00E03D4A">
        <w:trPr>
          <w:trHeight w:val="874"/>
        </w:trPr>
        <w:tc>
          <w:tcPr>
            <w:tcW w:w="9939" w:type="dxa"/>
            <w:gridSpan w:val="10"/>
            <w:tcBorders>
              <w:top w:val="single" w:sz="4" w:space="0" w:color="auto"/>
              <w:left w:val="single" w:sz="4" w:space="0" w:color="auto"/>
              <w:bottom w:val="single" w:sz="4" w:space="0" w:color="auto"/>
              <w:right w:val="single" w:sz="4" w:space="0" w:color="auto"/>
            </w:tcBorders>
          </w:tcPr>
          <w:p w:rsidR="00B87C0A" w:rsidRPr="00814E33" w:rsidRDefault="00B87C0A"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Tervezett tanulási tevékenységek, tanítási módszerek</w:t>
            </w:r>
          </w:p>
          <w:p w:rsidR="00B87C0A" w:rsidRPr="00814E33" w:rsidRDefault="00B87C0A" w:rsidP="00393971">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Az előadások keretében a hallgatók a teljesítményméréssel és a vállalat-értékeléssel kapcsolatos jellemzőkkel, feladatokkal és módszerekkel ismerkednek meg. A gyakorlatokon pedig olyan számításokat végeznek, és olyan esettanulmányokat oldanak meg, amelyek biztosítják, hogy kellő gyakorlatot szerezzenek a teljesítményméréshez és a vállalatértékeléshez kapcsolódó feladatok megoldásához, valamint a szükséges döntések előkészítéséhez.</w:t>
            </w:r>
          </w:p>
        </w:tc>
      </w:tr>
      <w:tr w:rsidR="00B87C0A" w:rsidRPr="00814E33" w:rsidTr="00E03D4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87C0A" w:rsidRPr="00814E33" w:rsidRDefault="00B87C0A"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lastRenderedPageBreak/>
              <w:t>Értékelés</w:t>
            </w:r>
          </w:p>
          <w:p w:rsidR="00B87C0A" w:rsidRPr="00814E33" w:rsidRDefault="00B87C0A" w:rsidP="00814E33">
            <w:pPr>
              <w:spacing w:after="0" w:line="240" w:lineRule="auto"/>
              <w:ind w:left="284"/>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félévégi értékelés 2 részből tevődik össze:</w:t>
            </w:r>
          </w:p>
          <w:p w:rsidR="00B87C0A" w:rsidRPr="00814E33" w:rsidRDefault="00B87C0A" w:rsidP="00814E33">
            <w:pPr>
              <w:numPr>
                <w:ilvl w:val="0"/>
                <w:numId w:val="40"/>
              </w:numPr>
              <w:spacing w:after="0" w:line="240" w:lineRule="auto"/>
              <w:contextualSpacing/>
              <w:jc w:val="both"/>
              <w:rPr>
                <w:rFonts w:ascii="Times New Roman" w:eastAsia="Times New Roman" w:hAnsi="Times New Roman" w:cs="Times New Roman"/>
                <w:sz w:val="20"/>
                <w:szCs w:val="20"/>
                <w:lang w:eastAsia="hu-HU"/>
              </w:rPr>
            </w:pPr>
            <w:r w:rsidRPr="00814E33">
              <w:rPr>
                <w:rFonts w:ascii="Times New Roman" w:eastAsia="Times New Roman" w:hAnsi="Times New Roman" w:cs="Times New Roman"/>
                <w:sz w:val="20"/>
                <w:szCs w:val="20"/>
                <w:lang w:eastAsia="hu-HU"/>
              </w:rPr>
              <w:t>a félév utolsó szemináriumán feladatmegoldásra kerül sor a Microsoft Excelben. A vizsgafeladatok a szemináriumon megoldott feladatokhoz hasonlóak lesznek. A vizsgafeladat a Moodle-rendszerből lesz letölthető adott időpontban, és a megoldást is oda kell feltölteni a megadott időpontig. A feladatmegoldás a félévi osztályzat 40%-át képezi.</w:t>
            </w:r>
          </w:p>
          <w:p w:rsidR="00B87C0A" w:rsidRPr="00814E33" w:rsidRDefault="00B87C0A" w:rsidP="00814E33">
            <w:pPr>
              <w:numPr>
                <w:ilvl w:val="0"/>
                <w:numId w:val="40"/>
              </w:numPr>
              <w:spacing w:after="0" w:line="240" w:lineRule="auto"/>
              <w:contextualSpacing/>
              <w:jc w:val="both"/>
              <w:rPr>
                <w:rFonts w:ascii="Times New Roman" w:eastAsia="Times New Roman" w:hAnsi="Times New Roman" w:cs="Times New Roman"/>
                <w:sz w:val="20"/>
                <w:szCs w:val="20"/>
                <w:lang w:eastAsia="hu-HU"/>
              </w:rPr>
            </w:pPr>
            <w:r w:rsidRPr="00814E33">
              <w:rPr>
                <w:rFonts w:ascii="Times New Roman" w:eastAsia="Times New Roman" w:hAnsi="Times New Roman" w:cs="Times New Roman"/>
                <w:sz w:val="20"/>
                <w:szCs w:val="20"/>
                <w:lang w:eastAsia="hu-HU"/>
              </w:rPr>
              <w:t>a vizsgaidőszakban az előadások anyagából teszt kerül megoldásra a Moodle-rendszerben. A teszt megadott időpontokban lesz elérhető a hallgatók számára, amelyek lényegében a vizsgaidőpontok, amire a Neptun-rendszerben kell jelentkezni. A teszt eredménye 60%-ban fog beszámítani a félévi osztályzatba.</w:t>
            </w:r>
          </w:p>
        </w:tc>
      </w:tr>
      <w:tr w:rsidR="00B87C0A" w:rsidRPr="00814E33" w:rsidTr="00E03D4A">
        <w:trPr>
          <w:trHeight w:val="77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87C0A" w:rsidRPr="00814E33" w:rsidRDefault="00B87C0A"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Kötelező szakirodalom:</w:t>
            </w:r>
          </w:p>
          <w:p w:rsidR="00B87C0A" w:rsidRPr="00814E33" w:rsidRDefault="00B87C0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Atkinson, A.A. - . Kaplan, R.S.: Vezetői üzleti gazdaságtan - Haladó vezetői számvitel. Panem Kft., Budapest, 2003.</w:t>
            </w:r>
          </w:p>
          <w:p w:rsidR="00B87C0A" w:rsidRPr="00814E33" w:rsidRDefault="00B87C0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Damodaran, A.: A befektetések értékelése. Panem Kft., Budapest, 2006.</w:t>
            </w:r>
          </w:p>
          <w:p w:rsidR="00B87C0A" w:rsidRPr="00814E33" w:rsidRDefault="00B87C0A" w:rsidP="00814E33">
            <w:pPr>
              <w:spacing w:after="0" w:line="240" w:lineRule="auto"/>
              <w:rPr>
                <w:rFonts w:ascii="Times New Roman" w:eastAsia="Calibri" w:hAnsi="Times New Roman" w:cs="Times New Roman"/>
                <w:b/>
                <w:bCs/>
                <w:sz w:val="20"/>
                <w:szCs w:val="20"/>
                <w:lang w:eastAsia="hu-HU"/>
              </w:rPr>
            </w:pPr>
            <w:r w:rsidRPr="00814E33">
              <w:rPr>
                <w:rFonts w:ascii="Times New Roman" w:eastAsia="Calibri" w:hAnsi="Times New Roman" w:cs="Times New Roman"/>
                <w:b/>
                <w:bCs/>
                <w:sz w:val="20"/>
                <w:szCs w:val="20"/>
                <w:lang w:eastAsia="hu-HU"/>
              </w:rPr>
              <w:t>Ajánlott szakirodalom:</w:t>
            </w:r>
          </w:p>
          <w:p w:rsidR="00B87C0A" w:rsidRPr="00814E33" w:rsidRDefault="00B87C0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ACCA – Paper F5: Performance Mamagement. Seventh edition June 2014. BPP Learning Media Ltd</w:t>
            </w:r>
          </w:p>
          <w:p w:rsidR="00B87C0A" w:rsidRPr="00814E33" w:rsidRDefault="00B87C0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ACCA – Paper P5: Advanced Performance Management. Seventh edition June 2014. BPP Learning Media Ltd</w:t>
            </w:r>
          </w:p>
          <w:p w:rsidR="00B87C0A" w:rsidRPr="00814E33" w:rsidRDefault="00B87C0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Armstrong, M.: Performance management: key strategies and practical guidelines. Kogan Page Limited, 2006.</w:t>
            </w:r>
          </w:p>
          <w:p w:rsidR="00B87C0A" w:rsidRPr="00814E33" w:rsidRDefault="00B87C0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Demartini, C.: Performance Management Systems. Design, Diagnosis and Use. Springer-Verlag Berlin Heidelberg, 2014.</w:t>
            </w:r>
          </w:p>
          <w:p w:rsidR="00B87C0A" w:rsidRPr="00814E33" w:rsidRDefault="00B87C0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Neely, A. – Adams, C. – Kennerly, M.: Teljesítményprizma. Az üzleti siker mérése és menedzselése. Alinea Kiadó, 2004.</w:t>
            </w:r>
          </w:p>
          <w:p w:rsidR="00B87C0A" w:rsidRPr="00814E33" w:rsidRDefault="00B87C0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Rawley, T.: The valuation handbook: valuation techniques from today’s top practitioners. Rawley Thomas, Benton E. Gup., Wiley finance, 2010.</w:t>
            </w:r>
          </w:p>
          <w:p w:rsidR="00B87C0A" w:rsidRPr="00814E33" w:rsidRDefault="00B87C0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Shapiro, E.F. – Mackmin, D. - Sams, G.: Modern methods of valuation. Routledge and EG Books, 2013.</w:t>
            </w:r>
          </w:p>
          <w:p w:rsidR="00B87C0A" w:rsidRPr="00814E33" w:rsidRDefault="00B87C0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Stapenhurst, T.:The Benchmarking Book: A How-to-Guide to Best Practice for Managers and Practitioners. Elsevier Ltd., 2009.</w:t>
            </w:r>
          </w:p>
          <w:p w:rsidR="00B87C0A" w:rsidRPr="00814E33" w:rsidRDefault="00B87C0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Taticchi, P. (ed.):Business Performance Measurement and Management. New Contexts, Themes and Challenges. </w:t>
            </w:r>
            <w:r w:rsidRPr="00814E33">
              <w:rPr>
                <w:rFonts w:ascii="Times New Roman" w:eastAsia="Calibri" w:hAnsi="Times New Roman" w:cs="Times New Roman"/>
                <w:color w:val="131313"/>
                <w:sz w:val="20"/>
                <w:szCs w:val="20"/>
                <w:lang w:eastAsia="hu-HU"/>
              </w:rPr>
              <w:t>Springer-Verlag Berlin Heidelberg, 2010.</w:t>
            </w:r>
          </w:p>
          <w:p w:rsidR="00B87C0A" w:rsidRPr="00814E33" w:rsidRDefault="00B87C0A" w:rsidP="00814E33">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Viebig, J. – Poddig, T. – Varmaz, A. (ed.): Equity Valuation. Models from Leading Investment Banks. John Wiley &amp; Sons Ltd, 2008.</w:t>
            </w:r>
          </w:p>
          <w:p w:rsidR="00B87C0A" w:rsidRPr="00814E33" w:rsidRDefault="00B87C0A" w:rsidP="00814E33">
            <w:pPr>
              <w:autoSpaceDE w:val="0"/>
              <w:autoSpaceDN w:val="0"/>
              <w:adjustRightInd w:val="0"/>
              <w:spacing w:after="0" w:line="240" w:lineRule="auto"/>
              <w:rPr>
                <w:rFonts w:ascii="Times New Roman" w:eastAsia="Calibri" w:hAnsi="Times New Roman" w:cs="Times New Roman"/>
                <w:sz w:val="20"/>
                <w:szCs w:val="20"/>
                <w:lang w:eastAsia="hu-HU"/>
              </w:rPr>
            </w:pPr>
          </w:p>
        </w:tc>
      </w:tr>
    </w:tbl>
    <w:p w:rsidR="00B87C0A" w:rsidRPr="00814E33" w:rsidRDefault="00B87C0A" w:rsidP="00814E33">
      <w:pPr>
        <w:spacing w:after="0" w:line="240" w:lineRule="auto"/>
        <w:rPr>
          <w:rFonts w:ascii="Times New Roman" w:eastAsia="Calibri" w:hAnsi="Times New Roman" w:cs="Times New Roman"/>
          <w:sz w:val="20"/>
          <w:szCs w:val="20"/>
          <w:lang w:eastAsia="hu-HU"/>
        </w:rPr>
      </w:pPr>
    </w:p>
    <w:p w:rsidR="00B87C0A" w:rsidRPr="00814E33" w:rsidRDefault="00B87C0A" w:rsidP="00814E33">
      <w:pPr>
        <w:spacing w:after="0" w:line="240" w:lineRule="auto"/>
        <w:rPr>
          <w:rFonts w:ascii="Times New Roman" w:eastAsia="Calibri" w:hAnsi="Times New Roman" w:cs="Times New Roman"/>
          <w:sz w:val="20"/>
          <w:szCs w:val="20"/>
          <w:lang w:eastAsia="hu-HU"/>
        </w:rPr>
      </w:pPr>
    </w:p>
    <w:p w:rsidR="00B87C0A" w:rsidRPr="00814E33" w:rsidRDefault="00B87C0A" w:rsidP="00814E33">
      <w:pPr>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br w:type="page"/>
      </w: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852"/>
        <w:gridCol w:w="9497"/>
      </w:tblGrid>
      <w:tr w:rsidR="00B87C0A" w:rsidRPr="00814E33" w:rsidTr="00393971">
        <w:trPr>
          <w:trHeight w:val="84"/>
        </w:trPr>
        <w:tc>
          <w:tcPr>
            <w:tcW w:w="10349" w:type="dxa"/>
            <w:gridSpan w:val="2"/>
            <w:shd w:val="clear" w:color="auto" w:fill="auto"/>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lastRenderedPageBreak/>
              <w:t>Heti bontott tematika</w:t>
            </w:r>
          </w:p>
        </w:tc>
      </w:tr>
      <w:tr w:rsidR="00B87C0A" w:rsidRPr="00814E33" w:rsidTr="00393971">
        <w:trPr>
          <w:trHeight w:val="147"/>
        </w:trPr>
        <w:tc>
          <w:tcPr>
            <w:tcW w:w="852" w:type="dxa"/>
            <w:shd w:val="clear" w:color="auto" w:fill="auto"/>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Hét</w:t>
            </w:r>
          </w:p>
        </w:tc>
        <w:tc>
          <w:tcPr>
            <w:tcW w:w="9497" w:type="dxa"/>
            <w:shd w:val="clear" w:color="auto" w:fill="auto"/>
          </w:tcPr>
          <w:p w:rsidR="00B87C0A" w:rsidRPr="00814E33" w:rsidRDefault="00B87C0A" w:rsidP="00814E33">
            <w:pPr>
              <w:spacing w:after="0" w:line="240" w:lineRule="auto"/>
              <w:jc w:val="center"/>
              <w:rPr>
                <w:rFonts w:ascii="Times New Roman" w:eastAsia="Calibri" w:hAnsi="Times New Roman" w:cs="Times New Roman"/>
                <w:b/>
                <w:sz w:val="20"/>
                <w:szCs w:val="20"/>
                <w:lang w:eastAsia="hu-HU"/>
              </w:rPr>
            </w:pPr>
            <w:r w:rsidRPr="00814E33">
              <w:rPr>
                <w:rFonts w:ascii="Times New Roman" w:eastAsia="Calibri" w:hAnsi="Times New Roman" w:cs="Times New Roman"/>
                <w:b/>
                <w:sz w:val="20"/>
                <w:szCs w:val="20"/>
                <w:lang w:eastAsia="hu-HU"/>
              </w:rPr>
              <w:t>Téma / Képesség</w:t>
            </w:r>
          </w:p>
        </w:tc>
      </w:tr>
      <w:tr w:rsidR="00B87C0A" w:rsidRPr="00814E33" w:rsidTr="00393971">
        <w:tc>
          <w:tcPr>
            <w:tcW w:w="852" w:type="dxa"/>
            <w:vMerge w:val="restart"/>
            <w:shd w:val="clear" w:color="auto" w:fill="auto"/>
            <w:vAlign w:val="center"/>
          </w:tcPr>
          <w:p w:rsidR="00B87C0A" w:rsidRPr="00393971" w:rsidRDefault="00B87C0A" w:rsidP="00393971">
            <w:pPr>
              <w:pStyle w:val="Listaszerbekezds"/>
              <w:numPr>
                <w:ilvl w:val="0"/>
                <w:numId w:val="43"/>
              </w:numPr>
              <w:jc w:val="center"/>
              <w:rPr>
                <w:rFonts w:eastAsia="Calibri"/>
                <w:sz w:val="20"/>
                <w:szCs w:val="20"/>
              </w:rPr>
            </w:pPr>
          </w:p>
        </w:tc>
        <w:tc>
          <w:tcPr>
            <w:tcW w:w="9497" w:type="dxa"/>
            <w:shd w:val="clear" w:color="auto" w:fill="auto"/>
          </w:tcPr>
          <w:p w:rsidR="00B87C0A" w:rsidRPr="00814E33" w:rsidRDefault="00B87C0A" w:rsidP="00814E33">
            <w:pPr>
              <w:autoSpaceDE w:val="0"/>
              <w:autoSpaceDN w:val="0"/>
              <w:adjustRightInd w:val="0"/>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vállalati teljesítmény fogalma, a teljesítménymenedzsment feladata, szerepe, folyamata</w:t>
            </w:r>
          </w:p>
          <w:p w:rsidR="00B87C0A" w:rsidRPr="00814E33" w:rsidRDefault="00B87C0A" w:rsidP="00814E33">
            <w:pPr>
              <w:autoSpaceDE w:val="0"/>
              <w:autoSpaceDN w:val="0"/>
              <w:adjustRightInd w:val="0"/>
              <w:spacing w:after="0" w:line="240" w:lineRule="auto"/>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költség- és fedezetszámítással kapcsolatos feladatok megoldása.</w:t>
            </w:r>
          </w:p>
        </w:tc>
      </w:tr>
      <w:tr w:rsidR="00B87C0A" w:rsidRPr="00814E33" w:rsidTr="00393971">
        <w:tc>
          <w:tcPr>
            <w:tcW w:w="852" w:type="dxa"/>
            <w:vMerge/>
            <w:shd w:val="clear" w:color="auto" w:fill="auto"/>
            <w:vAlign w:val="center"/>
          </w:tcPr>
          <w:p w:rsidR="00B87C0A" w:rsidRPr="00814E33" w:rsidRDefault="00B87C0A" w:rsidP="00393971">
            <w:pPr>
              <w:numPr>
                <w:ilvl w:val="0"/>
                <w:numId w:val="43"/>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képes lesz a fedezettel kapcsolatos fogalmak jobb értelmezésére.</w:t>
            </w:r>
          </w:p>
        </w:tc>
      </w:tr>
      <w:tr w:rsidR="00B87C0A" w:rsidRPr="00814E33" w:rsidTr="00393971">
        <w:tc>
          <w:tcPr>
            <w:tcW w:w="852" w:type="dxa"/>
            <w:vMerge w:val="restart"/>
            <w:shd w:val="clear" w:color="auto" w:fill="auto"/>
            <w:vAlign w:val="center"/>
          </w:tcPr>
          <w:p w:rsidR="00B87C0A" w:rsidRPr="00393971" w:rsidRDefault="00B87C0A" w:rsidP="00393971">
            <w:pPr>
              <w:pStyle w:val="Listaszerbekezds"/>
              <w:numPr>
                <w:ilvl w:val="0"/>
                <w:numId w:val="43"/>
              </w:numPr>
              <w:rPr>
                <w:rFonts w:eastAsia="Calibri"/>
                <w:sz w:val="20"/>
                <w:szCs w:val="20"/>
              </w:rPr>
            </w:pPr>
          </w:p>
        </w:tc>
        <w:tc>
          <w:tcPr>
            <w:tcW w:w="9497" w:type="dxa"/>
            <w:shd w:val="clear" w:color="auto" w:fill="auto"/>
          </w:tcPr>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kulcs teljesítmény-mutatók (KPI’s) szerepe a teljesítménymérésben</w:t>
            </w:r>
          </w:p>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vállalati elemzéssel összefüggő esettanulmány megoldása, a kapott eredmény értelmezése.</w:t>
            </w:r>
          </w:p>
        </w:tc>
      </w:tr>
      <w:tr w:rsidR="00B87C0A" w:rsidRPr="00814E33" w:rsidTr="00393971">
        <w:tc>
          <w:tcPr>
            <w:tcW w:w="852" w:type="dxa"/>
            <w:vMerge/>
            <w:shd w:val="clear" w:color="auto" w:fill="auto"/>
            <w:vAlign w:val="center"/>
          </w:tcPr>
          <w:p w:rsidR="00B87C0A" w:rsidRPr="00814E33" w:rsidRDefault="00B87C0A" w:rsidP="00393971">
            <w:pPr>
              <w:numPr>
                <w:ilvl w:val="0"/>
                <w:numId w:val="43"/>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képes lesz a a kulcs teljesítmény-mutatók kiválasztására és a mutatók közötti összefüggések jobb megértésére.</w:t>
            </w:r>
          </w:p>
        </w:tc>
      </w:tr>
      <w:tr w:rsidR="00B87C0A" w:rsidRPr="00814E33" w:rsidTr="00393971">
        <w:tc>
          <w:tcPr>
            <w:tcW w:w="852" w:type="dxa"/>
            <w:vMerge w:val="restart"/>
            <w:shd w:val="clear" w:color="auto" w:fill="auto"/>
            <w:vAlign w:val="center"/>
          </w:tcPr>
          <w:p w:rsidR="00B87C0A" w:rsidRPr="00814E33" w:rsidRDefault="00B87C0A" w:rsidP="00393971">
            <w:pPr>
              <w:numPr>
                <w:ilvl w:val="0"/>
                <w:numId w:val="43"/>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vállalati teljesítménymérési rendszerek – Balanced Score Card, Skandia Navigator</w:t>
            </w:r>
          </w:p>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BSC-vel kapcsolatos esettanulmány feldolgozása.</w:t>
            </w:r>
          </w:p>
        </w:tc>
      </w:tr>
      <w:tr w:rsidR="00B87C0A" w:rsidRPr="00814E33" w:rsidTr="00393971">
        <w:tc>
          <w:tcPr>
            <w:tcW w:w="852" w:type="dxa"/>
            <w:vMerge/>
            <w:shd w:val="clear" w:color="auto" w:fill="auto"/>
            <w:vAlign w:val="center"/>
          </w:tcPr>
          <w:p w:rsidR="00B87C0A" w:rsidRPr="00814E33" w:rsidRDefault="00B87C0A" w:rsidP="00393971">
            <w:pPr>
              <w:numPr>
                <w:ilvl w:val="0"/>
                <w:numId w:val="43"/>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képes lesz a Balanced Score Card alkalmazására.</w:t>
            </w:r>
          </w:p>
        </w:tc>
      </w:tr>
      <w:tr w:rsidR="00B87C0A" w:rsidRPr="00814E33" w:rsidTr="00393971">
        <w:tc>
          <w:tcPr>
            <w:tcW w:w="852" w:type="dxa"/>
            <w:vMerge w:val="restart"/>
            <w:shd w:val="clear" w:color="auto" w:fill="auto"/>
            <w:vAlign w:val="center"/>
          </w:tcPr>
          <w:p w:rsidR="00B87C0A" w:rsidRPr="00814E33" w:rsidRDefault="00B87C0A" w:rsidP="00393971">
            <w:pPr>
              <w:numPr>
                <w:ilvl w:val="0"/>
                <w:numId w:val="43"/>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B87C0A" w:rsidRPr="00814E33" w:rsidRDefault="00B87C0A" w:rsidP="00393971">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vállalati teljesítménymérési rendszerek – Teljesítményprizma</w:t>
            </w:r>
            <w:r w:rsidR="00393971">
              <w:rPr>
                <w:rFonts w:ascii="Times New Roman" w:eastAsia="Calibri" w:hAnsi="Times New Roman" w:cs="Times New Roman"/>
                <w:sz w:val="20"/>
                <w:szCs w:val="20"/>
                <w:lang w:eastAsia="hu-HU"/>
              </w:rPr>
              <w:t xml:space="preserve">; </w:t>
            </w:r>
            <w:r w:rsidRPr="00814E33">
              <w:rPr>
                <w:rFonts w:ascii="Times New Roman" w:eastAsia="Calibri" w:hAnsi="Times New Roman" w:cs="Times New Roman"/>
                <w:sz w:val="20"/>
                <w:szCs w:val="20"/>
                <w:lang w:eastAsia="hu-HU"/>
              </w:rPr>
              <w:t>A Skandia Navigator működésének a bemutatása.</w:t>
            </w:r>
          </w:p>
        </w:tc>
      </w:tr>
      <w:tr w:rsidR="00B87C0A" w:rsidRPr="00814E33" w:rsidTr="00393971">
        <w:tc>
          <w:tcPr>
            <w:tcW w:w="852" w:type="dxa"/>
            <w:vMerge/>
            <w:shd w:val="clear" w:color="auto" w:fill="auto"/>
            <w:vAlign w:val="center"/>
          </w:tcPr>
          <w:p w:rsidR="00B87C0A" w:rsidRPr="00814E33" w:rsidRDefault="00B87C0A" w:rsidP="00393971">
            <w:pPr>
              <w:numPr>
                <w:ilvl w:val="0"/>
                <w:numId w:val="43"/>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képes lesz a Skandia Navigator alkalmazásásra.</w:t>
            </w:r>
          </w:p>
        </w:tc>
      </w:tr>
      <w:tr w:rsidR="00B87C0A" w:rsidRPr="00814E33" w:rsidTr="00393971">
        <w:tc>
          <w:tcPr>
            <w:tcW w:w="852" w:type="dxa"/>
            <w:vMerge w:val="restart"/>
            <w:shd w:val="clear" w:color="auto" w:fill="auto"/>
            <w:vAlign w:val="center"/>
          </w:tcPr>
          <w:p w:rsidR="00B87C0A" w:rsidRPr="00814E33" w:rsidRDefault="00B87C0A" w:rsidP="00393971">
            <w:pPr>
              <w:numPr>
                <w:ilvl w:val="0"/>
                <w:numId w:val="43"/>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B87C0A" w:rsidRPr="00814E33" w:rsidRDefault="00B87C0A" w:rsidP="00393971">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Vállalati teljesítmények összehasonlítása – Benchmarking</w:t>
            </w:r>
            <w:r w:rsidR="00393971">
              <w:rPr>
                <w:rFonts w:ascii="Times New Roman" w:eastAsia="Calibri" w:hAnsi="Times New Roman" w:cs="Times New Roman"/>
                <w:sz w:val="20"/>
                <w:szCs w:val="20"/>
                <w:lang w:eastAsia="hu-HU"/>
              </w:rPr>
              <w:t xml:space="preserve">; </w:t>
            </w:r>
            <w:r w:rsidRPr="00814E33">
              <w:rPr>
                <w:rFonts w:ascii="Times New Roman" w:eastAsia="Calibri" w:hAnsi="Times New Roman" w:cs="Times New Roman"/>
                <w:sz w:val="20"/>
                <w:szCs w:val="20"/>
                <w:lang w:eastAsia="hu-HU"/>
              </w:rPr>
              <w:t>Benchmarkinghoz kapcsolódó feladat megoldása.</w:t>
            </w:r>
          </w:p>
        </w:tc>
      </w:tr>
      <w:tr w:rsidR="00B87C0A" w:rsidRPr="00814E33" w:rsidTr="00393971">
        <w:tc>
          <w:tcPr>
            <w:tcW w:w="852" w:type="dxa"/>
            <w:vMerge/>
            <w:shd w:val="clear" w:color="auto" w:fill="auto"/>
            <w:vAlign w:val="center"/>
          </w:tcPr>
          <w:p w:rsidR="00B87C0A" w:rsidRPr="00814E33" w:rsidRDefault="00B87C0A" w:rsidP="00393971">
            <w:pPr>
              <w:numPr>
                <w:ilvl w:val="0"/>
                <w:numId w:val="43"/>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 xml:space="preserve">A hallgató képes lesz benchmarking elemzés elvégzésére. </w:t>
            </w:r>
          </w:p>
        </w:tc>
      </w:tr>
      <w:tr w:rsidR="00B87C0A" w:rsidRPr="00814E33" w:rsidTr="00393971">
        <w:tc>
          <w:tcPr>
            <w:tcW w:w="852" w:type="dxa"/>
            <w:vMerge w:val="restart"/>
            <w:shd w:val="clear" w:color="auto" w:fill="auto"/>
            <w:vAlign w:val="center"/>
          </w:tcPr>
          <w:p w:rsidR="00B87C0A" w:rsidRPr="00814E33" w:rsidRDefault="00B87C0A" w:rsidP="00393971">
            <w:pPr>
              <w:numPr>
                <w:ilvl w:val="0"/>
                <w:numId w:val="43"/>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DEA és az SFA alkalmazásának lehetőségei a teljesítménymérésben</w:t>
            </w:r>
          </w:p>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DEA-val és az SFA-val kapcsolatos feladat megoldásának bemutatása az R statisztikai rendszerben, az eredmények értelmezése.</w:t>
            </w:r>
          </w:p>
        </w:tc>
      </w:tr>
      <w:tr w:rsidR="00B87C0A" w:rsidRPr="00814E33" w:rsidTr="00393971">
        <w:tc>
          <w:tcPr>
            <w:tcW w:w="852" w:type="dxa"/>
            <w:vMerge/>
            <w:shd w:val="clear" w:color="auto" w:fill="auto"/>
            <w:vAlign w:val="center"/>
          </w:tcPr>
          <w:p w:rsidR="00B87C0A" w:rsidRPr="00814E33" w:rsidRDefault="00B87C0A" w:rsidP="00393971">
            <w:pPr>
              <w:numPr>
                <w:ilvl w:val="0"/>
                <w:numId w:val="43"/>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képes lesz a DEA és az SFA eredményeinek értelmezésére.</w:t>
            </w:r>
          </w:p>
        </w:tc>
      </w:tr>
      <w:tr w:rsidR="00B87C0A" w:rsidRPr="00814E33" w:rsidTr="00393971">
        <w:tc>
          <w:tcPr>
            <w:tcW w:w="852" w:type="dxa"/>
            <w:vMerge w:val="restart"/>
            <w:shd w:val="clear" w:color="auto" w:fill="auto"/>
            <w:vAlign w:val="center"/>
          </w:tcPr>
          <w:p w:rsidR="00B87C0A" w:rsidRPr="00814E33" w:rsidRDefault="00B87C0A" w:rsidP="00393971">
            <w:pPr>
              <w:numPr>
                <w:ilvl w:val="0"/>
                <w:numId w:val="43"/>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teljesítménymenedzsment értékelése és fejlesztése</w:t>
            </w:r>
          </w:p>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teljesítmény-menedzsmenthez kapcsolódó esettanulmány megoldása.</w:t>
            </w:r>
          </w:p>
        </w:tc>
      </w:tr>
      <w:tr w:rsidR="00B87C0A" w:rsidRPr="00814E33" w:rsidTr="00393971">
        <w:tc>
          <w:tcPr>
            <w:tcW w:w="852" w:type="dxa"/>
            <w:vMerge/>
            <w:shd w:val="clear" w:color="auto" w:fill="auto"/>
            <w:vAlign w:val="center"/>
          </w:tcPr>
          <w:p w:rsidR="00B87C0A" w:rsidRPr="00814E33" w:rsidRDefault="00B87C0A" w:rsidP="00393971">
            <w:pPr>
              <w:numPr>
                <w:ilvl w:val="0"/>
                <w:numId w:val="43"/>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képes lesz teljesítmény-menedzsment rendszerek fejlesztésére.</w:t>
            </w:r>
          </w:p>
        </w:tc>
      </w:tr>
      <w:tr w:rsidR="00B87C0A" w:rsidRPr="00814E33" w:rsidTr="00393971">
        <w:tc>
          <w:tcPr>
            <w:tcW w:w="852" w:type="dxa"/>
            <w:vMerge w:val="restart"/>
            <w:shd w:val="clear" w:color="auto" w:fill="auto"/>
            <w:vAlign w:val="center"/>
          </w:tcPr>
          <w:p w:rsidR="00B87C0A" w:rsidRPr="00814E33" w:rsidRDefault="00B87C0A" w:rsidP="00393971">
            <w:pPr>
              <w:numPr>
                <w:ilvl w:val="0"/>
                <w:numId w:val="43"/>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vállalatértékelés alapvető kérdései</w:t>
            </w:r>
          </w:p>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Az eszközök értékeléséhez kapcsolódód feladatok megoldása.</w:t>
            </w:r>
          </w:p>
        </w:tc>
      </w:tr>
      <w:tr w:rsidR="00B87C0A" w:rsidRPr="00814E33" w:rsidTr="00393971">
        <w:tc>
          <w:tcPr>
            <w:tcW w:w="852" w:type="dxa"/>
            <w:vMerge/>
            <w:shd w:val="clear" w:color="auto" w:fill="auto"/>
            <w:vAlign w:val="center"/>
          </w:tcPr>
          <w:p w:rsidR="00B87C0A" w:rsidRPr="00814E33" w:rsidRDefault="00B87C0A" w:rsidP="00393971">
            <w:pPr>
              <w:numPr>
                <w:ilvl w:val="0"/>
                <w:numId w:val="43"/>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képes lesz egyszerűbb eszközértékelési feladatok megoldására.</w:t>
            </w:r>
          </w:p>
        </w:tc>
      </w:tr>
      <w:tr w:rsidR="00B87C0A" w:rsidRPr="00814E33" w:rsidTr="00393971">
        <w:tc>
          <w:tcPr>
            <w:tcW w:w="852" w:type="dxa"/>
            <w:vMerge w:val="restart"/>
            <w:shd w:val="clear" w:color="auto" w:fill="auto"/>
            <w:vAlign w:val="center"/>
          </w:tcPr>
          <w:p w:rsidR="00B87C0A" w:rsidRPr="00814E33" w:rsidRDefault="00B87C0A" w:rsidP="00393971">
            <w:pPr>
              <w:numPr>
                <w:ilvl w:val="0"/>
                <w:numId w:val="43"/>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Eredményalapú vállalatértékelés I.</w:t>
            </w:r>
          </w:p>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Eredményalapú vállalatértékelési esettanulmány megoldása.</w:t>
            </w:r>
          </w:p>
        </w:tc>
      </w:tr>
      <w:tr w:rsidR="00B87C0A" w:rsidRPr="00814E33" w:rsidTr="00393971">
        <w:tc>
          <w:tcPr>
            <w:tcW w:w="852" w:type="dxa"/>
            <w:vMerge/>
            <w:shd w:val="clear" w:color="auto" w:fill="auto"/>
            <w:vAlign w:val="center"/>
          </w:tcPr>
          <w:p w:rsidR="00B87C0A" w:rsidRPr="00814E33" w:rsidRDefault="00B87C0A" w:rsidP="00393971">
            <w:pPr>
              <w:numPr>
                <w:ilvl w:val="0"/>
                <w:numId w:val="43"/>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képes lesz az eredményalapú vállalatértékelés végrehajtására.</w:t>
            </w:r>
          </w:p>
        </w:tc>
      </w:tr>
      <w:tr w:rsidR="00B87C0A" w:rsidRPr="00814E33" w:rsidTr="00393971">
        <w:tc>
          <w:tcPr>
            <w:tcW w:w="852" w:type="dxa"/>
            <w:vMerge w:val="restart"/>
            <w:shd w:val="clear" w:color="auto" w:fill="auto"/>
            <w:vAlign w:val="center"/>
          </w:tcPr>
          <w:p w:rsidR="00B87C0A" w:rsidRPr="00814E33" w:rsidRDefault="00B87C0A" w:rsidP="00393971">
            <w:pPr>
              <w:numPr>
                <w:ilvl w:val="0"/>
                <w:numId w:val="43"/>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Eredményalapú vállalatértékelés II.</w:t>
            </w:r>
          </w:p>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Eredményalapú vállalatértékelési esettanulmány megoldása.</w:t>
            </w:r>
          </w:p>
        </w:tc>
      </w:tr>
      <w:tr w:rsidR="00B87C0A" w:rsidRPr="00814E33" w:rsidTr="00393971">
        <w:tc>
          <w:tcPr>
            <w:tcW w:w="852" w:type="dxa"/>
            <w:vMerge/>
            <w:shd w:val="clear" w:color="auto" w:fill="auto"/>
            <w:vAlign w:val="center"/>
          </w:tcPr>
          <w:p w:rsidR="00B87C0A" w:rsidRPr="00814E33" w:rsidRDefault="00B87C0A" w:rsidP="00393971">
            <w:pPr>
              <w:numPr>
                <w:ilvl w:val="0"/>
                <w:numId w:val="43"/>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képes lesz az eredményalapú vállalatértékelés végrehajtására.</w:t>
            </w:r>
          </w:p>
        </w:tc>
      </w:tr>
      <w:tr w:rsidR="00B87C0A" w:rsidRPr="00814E33" w:rsidTr="00393971">
        <w:tc>
          <w:tcPr>
            <w:tcW w:w="852" w:type="dxa"/>
            <w:vMerge w:val="restart"/>
            <w:shd w:val="clear" w:color="auto" w:fill="auto"/>
            <w:vAlign w:val="center"/>
          </w:tcPr>
          <w:p w:rsidR="00B87C0A" w:rsidRPr="00814E33" w:rsidRDefault="00B87C0A" w:rsidP="00393971">
            <w:pPr>
              <w:numPr>
                <w:ilvl w:val="0"/>
                <w:numId w:val="43"/>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B87C0A" w:rsidRPr="00814E33" w:rsidRDefault="00B87C0A" w:rsidP="00393971">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Piaci alapú vállalatértékelés</w:t>
            </w:r>
            <w:r w:rsidR="00393971">
              <w:rPr>
                <w:rFonts w:ascii="Times New Roman" w:eastAsia="Calibri" w:hAnsi="Times New Roman" w:cs="Times New Roman"/>
                <w:sz w:val="20"/>
                <w:szCs w:val="20"/>
                <w:lang w:eastAsia="hu-HU"/>
              </w:rPr>
              <w:t xml:space="preserve">; </w:t>
            </w:r>
            <w:r w:rsidRPr="00814E33">
              <w:rPr>
                <w:rFonts w:ascii="Times New Roman" w:eastAsia="Calibri" w:hAnsi="Times New Roman" w:cs="Times New Roman"/>
                <w:sz w:val="20"/>
                <w:szCs w:val="20"/>
                <w:lang w:eastAsia="hu-HU"/>
              </w:rPr>
              <w:t>Piaci alapú vállalatértékelési esettanulmány feldolgozása.</w:t>
            </w:r>
          </w:p>
        </w:tc>
      </w:tr>
      <w:tr w:rsidR="00B87C0A" w:rsidRPr="00814E33" w:rsidTr="00393971">
        <w:tc>
          <w:tcPr>
            <w:tcW w:w="852" w:type="dxa"/>
            <w:vMerge/>
            <w:shd w:val="clear" w:color="auto" w:fill="auto"/>
            <w:vAlign w:val="center"/>
          </w:tcPr>
          <w:p w:rsidR="00B87C0A" w:rsidRPr="00814E33" w:rsidRDefault="00B87C0A" w:rsidP="00393971">
            <w:pPr>
              <w:numPr>
                <w:ilvl w:val="0"/>
                <w:numId w:val="43"/>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képes lesz piaci alapú vállalatértékelés végrehajtására.</w:t>
            </w:r>
          </w:p>
        </w:tc>
      </w:tr>
      <w:tr w:rsidR="00B87C0A" w:rsidRPr="00814E33" w:rsidTr="00393971">
        <w:tc>
          <w:tcPr>
            <w:tcW w:w="852" w:type="dxa"/>
            <w:vMerge w:val="restart"/>
            <w:shd w:val="clear" w:color="auto" w:fill="auto"/>
            <w:vAlign w:val="center"/>
          </w:tcPr>
          <w:p w:rsidR="00B87C0A" w:rsidRPr="00814E33" w:rsidRDefault="00B87C0A" w:rsidP="00393971">
            <w:pPr>
              <w:numPr>
                <w:ilvl w:val="0"/>
                <w:numId w:val="43"/>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Eszközalapú vállalatértékelés</w:t>
            </w:r>
          </w:p>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Eszközalapú vállalatértékelés bemutatása.</w:t>
            </w:r>
          </w:p>
        </w:tc>
      </w:tr>
      <w:tr w:rsidR="00B87C0A" w:rsidRPr="00814E33" w:rsidTr="00393971">
        <w:tc>
          <w:tcPr>
            <w:tcW w:w="852" w:type="dxa"/>
            <w:vMerge/>
            <w:shd w:val="clear" w:color="auto" w:fill="auto"/>
            <w:vAlign w:val="center"/>
          </w:tcPr>
          <w:p w:rsidR="00B87C0A" w:rsidRPr="00814E33" w:rsidRDefault="00B87C0A" w:rsidP="00393971">
            <w:pPr>
              <w:numPr>
                <w:ilvl w:val="0"/>
                <w:numId w:val="43"/>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képes lesz eszközalapú vállalatértékelés végrehajtására.</w:t>
            </w:r>
          </w:p>
        </w:tc>
      </w:tr>
      <w:tr w:rsidR="00B87C0A" w:rsidRPr="00814E33" w:rsidTr="00393971">
        <w:tc>
          <w:tcPr>
            <w:tcW w:w="852" w:type="dxa"/>
            <w:vMerge w:val="restart"/>
            <w:shd w:val="clear" w:color="auto" w:fill="auto"/>
            <w:vAlign w:val="center"/>
          </w:tcPr>
          <w:p w:rsidR="00B87C0A" w:rsidRPr="00814E33" w:rsidRDefault="00B87C0A" w:rsidP="00393971">
            <w:pPr>
              <w:numPr>
                <w:ilvl w:val="0"/>
                <w:numId w:val="43"/>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Reálopciók alkalmazása a vállalatértékelésben</w:t>
            </w:r>
          </w:p>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Reálopción alapuló vállalatértékelés bemutatása.</w:t>
            </w:r>
          </w:p>
        </w:tc>
      </w:tr>
      <w:tr w:rsidR="00B87C0A" w:rsidRPr="00814E33" w:rsidTr="00393971">
        <w:tc>
          <w:tcPr>
            <w:tcW w:w="852" w:type="dxa"/>
            <w:vMerge/>
            <w:shd w:val="clear" w:color="auto" w:fill="auto"/>
            <w:vAlign w:val="center"/>
          </w:tcPr>
          <w:p w:rsidR="00B87C0A" w:rsidRPr="00814E33" w:rsidRDefault="00B87C0A" w:rsidP="00393971">
            <w:pPr>
              <w:numPr>
                <w:ilvl w:val="0"/>
                <w:numId w:val="43"/>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képes lesz reálopción alapuló vállalatértékelés végrehajtására.</w:t>
            </w:r>
          </w:p>
        </w:tc>
      </w:tr>
      <w:tr w:rsidR="00B87C0A" w:rsidRPr="00814E33" w:rsidTr="00393971">
        <w:tc>
          <w:tcPr>
            <w:tcW w:w="852" w:type="dxa"/>
            <w:vMerge w:val="restart"/>
            <w:shd w:val="clear" w:color="auto" w:fill="auto"/>
            <w:vAlign w:val="center"/>
          </w:tcPr>
          <w:p w:rsidR="00B87C0A" w:rsidRPr="00814E33" w:rsidRDefault="00B87C0A" w:rsidP="00393971">
            <w:pPr>
              <w:numPr>
                <w:ilvl w:val="0"/>
                <w:numId w:val="43"/>
              </w:numPr>
              <w:spacing w:after="0" w:line="240" w:lineRule="auto"/>
              <w:rPr>
                <w:rFonts w:ascii="Times New Roman" w:eastAsia="Calibri" w:hAnsi="Times New Roman" w:cs="Times New Roman"/>
                <w:sz w:val="20"/>
                <w:szCs w:val="20"/>
                <w:lang w:eastAsia="hu-HU"/>
              </w:rPr>
            </w:pPr>
          </w:p>
        </w:tc>
        <w:tc>
          <w:tcPr>
            <w:tcW w:w="9497" w:type="dxa"/>
            <w:shd w:val="clear" w:color="auto" w:fill="auto"/>
          </w:tcPr>
          <w:p w:rsidR="00B87C0A" w:rsidRPr="00814E33" w:rsidRDefault="00B87C0A" w:rsidP="00393971">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Monte Carlo szimuláció alkalmazása a vállalatértékelésben</w:t>
            </w:r>
            <w:r w:rsidR="00393971">
              <w:rPr>
                <w:rFonts w:ascii="Times New Roman" w:eastAsia="Calibri" w:hAnsi="Times New Roman" w:cs="Times New Roman"/>
                <w:sz w:val="20"/>
                <w:szCs w:val="20"/>
                <w:lang w:eastAsia="hu-HU"/>
              </w:rPr>
              <w:t xml:space="preserve">; </w:t>
            </w:r>
            <w:r w:rsidRPr="00814E33">
              <w:rPr>
                <w:rFonts w:ascii="Times New Roman" w:eastAsia="Calibri" w:hAnsi="Times New Roman" w:cs="Times New Roman"/>
                <w:sz w:val="20"/>
                <w:szCs w:val="20"/>
                <w:lang w:eastAsia="hu-HU"/>
              </w:rPr>
              <w:t>A Monte Carlo szimuláció vállalatértékelésben történő alkalmazásának bemutatása.</w:t>
            </w:r>
          </w:p>
        </w:tc>
      </w:tr>
      <w:tr w:rsidR="00B87C0A" w:rsidRPr="00814E33" w:rsidTr="00393971">
        <w:trPr>
          <w:trHeight w:val="70"/>
        </w:trPr>
        <w:tc>
          <w:tcPr>
            <w:tcW w:w="852" w:type="dxa"/>
            <w:vMerge/>
            <w:shd w:val="clear" w:color="auto" w:fill="auto"/>
          </w:tcPr>
          <w:p w:rsidR="00B87C0A" w:rsidRPr="00814E33" w:rsidRDefault="00B87C0A" w:rsidP="00814E33">
            <w:pPr>
              <w:numPr>
                <w:ilvl w:val="0"/>
                <w:numId w:val="41"/>
              </w:numPr>
              <w:spacing w:after="0" w:line="240" w:lineRule="auto"/>
              <w:ind w:left="720"/>
              <w:rPr>
                <w:rFonts w:ascii="Times New Roman" w:eastAsia="Calibri" w:hAnsi="Times New Roman" w:cs="Times New Roman"/>
                <w:sz w:val="20"/>
                <w:szCs w:val="20"/>
                <w:lang w:eastAsia="hu-HU"/>
              </w:rPr>
            </w:pPr>
          </w:p>
        </w:tc>
        <w:tc>
          <w:tcPr>
            <w:tcW w:w="9497" w:type="dxa"/>
            <w:shd w:val="clear" w:color="auto" w:fill="auto"/>
          </w:tcPr>
          <w:p w:rsidR="00B87C0A" w:rsidRPr="00814E33" w:rsidRDefault="00B87C0A" w:rsidP="00814E33">
            <w:pPr>
              <w:spacing w:after="0" w:line="240" w:lineRule="auto"/>
              <w:jc w:val="both"/>
              <w:rPr>
                <w:rFonts w:ascii="Times New Roman" w:eastAsia="Calibri" w:hAnsi="Times New Roman" w:cs="Times New Roman"/>
                <w:sz w:val="20"/>
                <w:szCs w:val="20"/>
                <w:lang w:eastAsia="hu-HU"/>
              </w:rPr>
            </w:pPr>
            <w:r w:rsidRPr="00814E33">
              <w:rPr>
                <w:rFonts w:ascii="Times New Roman" w:eastAsia="Calibri" w:hAnsi="Times New Roman" w:cs="Times New Roman"/>
                <w:sz w:val="20"/>
                <w:szCs w:val="20"/>
                <w:lang w:eastAsia="hu-HU"/>
              </w:rPr>
              <w:t>A hallgató képes lesz Monte Carlo szimuláció alkalmazásával meghatározott vállalatértékelés értelmezésére.</w:t>
            </w:r>
          </w:p>
        </w:tc>
      </w:tr>
    </w:tbl>
    <w:p w:rsidR="00B87C0A" w:rsidRPr="00814E33" w:rsidRDefault="00B87C0A"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972"/>
        <w:gridCol w:w="2294"/>
      </w:tblGrid>
      <w:tr w:rsidR="00E10E95" w:rsidRPr="00814E33" w:rsidTr="00647B8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10E95" w:rsidRPr="00814E33" w:rsidRDefault="00E10E95"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E10E95" w:rsidRPr="00814E33" w:rsidRDefault="00E10E95"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10E95" w:rsidRPr="00814E33" w:rsidRDefault="00E10E95"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Controlling esettanulmányok</w:t>
            </w:r>
          </w:p>
        </w:tc>
        <w:tc>
          <w:tcPr>
            <w:tcW w:w="972" w:type="dxa"/>
            <w:vMerge w:val="restart"/>
            <w:tcBorders>
              <w:top w:val="single" w:sz="4" w:space="0" w:color="auto"/>
              <w:left w:val="single" w:sz="4" w:space="0" w:color="auto"/>
              <w:right w:val="single" w:sz="4" w:space="0" w:color="auto"/>
            </w:tcBorders>
            <w:vAlign w:val="center"/>
          </w:tcPr>
          <w:p w:rsidR="00E10E95" w:rsidRPr="00814E33" w:rsidRDefault="00E10E95"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E10E95" w:rsidRPr="00814E33" w:rsidRDefault="00E10E95"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GT_MVSN605-17</w:t>
            </w:r>
          </w:p>
        </w:tc>
      </w:tr>
      <w:tr w:rsidR="00E10E95" w:rsidRPr="00814E33" w:rsidTr="00647B8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10E95" w:rsidRPr="00814E33" w:rsidRDefault="00E10E95" w:rsidP="00814E33">
            <w:pPr>
              <w:spacing w:after="0" w:line="240" w:lineRule="auto"/>
              <w:rPr>
                <w:rFonts w:ascii="Times New Roman" w:eastAsia="Arial Unicode MS" w:hAnsi="Times New Roman" w:cs="Times New Roman"/>
                <w:sz w:val="20"/>
                <w:szCs w:val="20"/>
              </w:rPr>
            </w:pPr>
          </w:p>
        </w:tc>
        <w:tc>
          <w:tcPr>
            <w:tcW w:w="989" w:type="dxa"/>
            <w:gridSpan w:val="2"/>
            <w:tcBorders>
              <w:top w:val="nil"/>
              <w:left w:val="nil"/>
              <w:bottom w:val="single" w:sz="4" w:space="0" w:color="auto"/>
              <w:right w:val="single" w:sz="4" w:space="0" w:color="auto"/>
            </w:tcBorders>
            <w:vAlign w:val="center"/>
          </w:tcPr>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10E95" w:rsidRPr="00814E33" w:rsidRDefault="00E10E95" w:rsidP="00814E33">
            <w:pPr>
              <w:spacing w:after="0" w:line="240" w:lineRule="auto"/>
              <w:jc w:val="center"/>
              <w:rPr>
                <w:rFonts w:ascii="Times New Roman" w:hAnsi="Times New Roman" w:cs="Times New Roman"/>
                <w:b/>
                <w:sz w:val="20"/>
                <w:szCs w:val="20"/>
                <w:lang w:val="en-GB"/>
              </w:rPr>
            </w:pPr>
            <w:r w:rsidRPr="00814E33">
              <w:rPr>
                <w:rFonts w:ascii="Times New Roman" w:hAnsi="Times New Roman" w:cs="Times New Roman"/>
                <w:b/>
                <w:sz w:val="20"/>
                <w:szCs w:val="20"/>
                <w:lang w:val="en-GB"/>
              </w:rPr>
              <w:t>Controlling case studies</w:t>
            </w:r>
          </w:p>
        </w:tc>
        <w:tc>
          <w:tcPr>
            <w:tcW w:w="972" w:type="dxa"/>
            <w:vMerge/>
            <w:tcBorders>
              <w:left w:val="single" w:sz="4" w:space="0" w:color="auto"/>
              <w:bottom w:val="single" w:sz="4" w:space="0" w:color="auto"/>
              <w:right w:val="single" w:sz="4" w:space="0" w:color="auto"/>
            </w:tcBorders>
            <w:vAlign w:val="center"/>
          </w:tcPr>
          <w:p w:rsidR="00E10E95" w:rsidRPr="00814E33" w:rsidRDefault="00E10E95" w:rsidP="00814E33">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E10E95" w:rsidRPr="00814E33" w:rsidRDefault="00E10E95" w:rsidP="00814E33">
            <w:pPr>
              <w:spacing w:after="0" w:line="240" w:lineRule="auto"/>
              <w:rPr>
                <w:rFonts w:ascii="Times New Roman" w:eastAsia="Arial Unicode MS" w:hAnsi="Times New Roman" w:cs="Times New Roman"/>
                <w:b/>
                <w:sz w:val="20"/>
                <w:szCs w:val="20"/>
              </w:rPr>
            </w:pPr>
          </w:p>
        </w:tc>
      </w:tr>
      <w:tr w:rsidR="00E10E95" w:rsidRPr="00814E33" w:rsidTr="00097B2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10E95" w:rsidRPr="00814E33" w:rsidRDefault="00E10E95" w:rsidP="00814E33">
            <w:pPr>
              <w:spacing w:after="0" w:line="240" w:lineRule="auto"/>
              <w:jc w:val="center"/>
              <w:rPr>
                <w:rFonts w:ascii="Times New Roman" w:hAnsi="Times New Roman" w:cs="Times New Roman"/>
                <w:b/>
                <w:bCs/>
                <w:sz w:val="20"/>
                <w:szCs w:val="20"/>
              </w:rPr>
            </w:pPr>
            <w:r w:rsidRPr="00814E33">
              <w:rPr>
                <w:rFonts w:ascii="Times New Roman" w:hAnsi="Times New Roman" w:cs="Times New Roman"/>
                <w:b/>
                <w:bCs/>
                <w:sz w:val="20"/>
                <w:szCs w:val="20"/>
              </w:rPr>
              <w:t>2020/2021/2</w:t>
            </w:r>
          </w:p>
        </w:tc>
      </w:tr>
      <w:tr w:rsidR="00E10E95" w:rsidRPr="00814E33" w:rsidTr="00097B2E">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10E95" w:rsidRPr="00814E33" w:rsidRDefault="00E10E95" w:rsidP="00814E33">
            <w:pPr>
              <w:spacing w:after="0" w:line="240" w:lineRule="auto"/>
              <w:ind w:left="20"/>
              <w:rPr>
                <w:rFonts w:ascii="Times New Roman" w:hAnsi="Times New Roman" w:cs="Times New Roman"/>
                <w:sz w:val="20"/>
                <w:szCs w:val="20"/>
              </w:rPr>
            </w:pPr>
            <w:r w:rsidRPr="00814E33">
              <w:rPr>
                <w:rFonts w:ascii="Times New Roman" w:hAnsi="Times New Roman" w:cs="Times New Roman"/>
                <w:sz w:val="20"/>
                <w:szCs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E10E95" w:rsidRPr="00814E33" w:rsidRDefault="00E10E95" w:rsidP="00814E33">
            <w:pPr>
              <w:spacing w:after="0" w:line="240" w:lineRule="auto"/>
              <w:rPr>
                <w:rFonts w:ascii="Times New Roman" w:hAnsi="Times New Roman" w:cs="Times New Roman"/>
                <w:b/>
                <w:sz w:val="20"/>
                <w:szCs w:val="20"/>
              </w:rPr>
            </w:pPr>
            <w:r w:rsidRPr="00814E33">
              <w:rPr>
                <w:rFonts w:ascii="Times New Roman" w:hAnsi="Times New Roman" w:cs="Times New Roman"/>
                <w:b/>
                <w:sz w:val="20"/>
                <w:szCs w:val="20"/>
              </w:rPr>
              <w:t>DE GTK Számviteli és Pénzügyi Intézet</w:t>
            </w:r>
          </w:p>
        </w:tc>
      </w:tr>
      <w:tr w:rsidR="00E10E95" w:rsidRPr="00814E33" w:rsidTr="00647B84">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10E95" w:rsidRPr="00814E33" w:rsidRDefault="00E10E95"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10E95" w:rsidRPr="00814E33" w:rsidRDefault="00E10E95" w:rsidP="00814E33">
            <w:pPr>
              <w:spacing w:after="0" w:line="240" w:lineRule="auto"/>
              <w:jc w:val="center"/>
              <w:rPr>
                <w:rFonts w:ascii="Times New Roman" w:eastAsia="Arial Unicode MS" w:hAnsi="Times New Roman" w:cs="Times New Roman"/>
                <w:sz w:val="20"/>
                <w:szCs w:val="20"/>
              </w:rPr>
            </w:pPr>
          </w:p>
        </w:tc>
        <w:tc>
          <w:tcPr>
            <w:tcW w:w="972" w:type="dxa"/>
            <w:tcBorders>
              <w:top w:val="single" w:sz="4" w:space="0" w:color="auto"/>
              <w:left w:val="nil"/>
              <w:bottom w:val="single" w:sz="4" w:space="0" w:color="auto"/>
              <w:right w:val="single" w:sz="4" w:space="0" w:color="auto"/>
            </w:tcBorders>
            <w:vAlign w:val="center"/>
          </w:tcPr>
          <w:p w:rsidR="00E10E95" w:rsidRPr="00814E33" w:rsidRDefault="00E10E95"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E10E95" w:rsidRPr="00814E33" w:rsidRDefault="00E10E95" w:rsidP="00814E33">
            <w:pPr>
              <w:spacing w:after="0" w:line="240" w:lineRule="auto"/>
              <w:jc w:val="center"/>
              <w:rPr>
                <w:rFonts w:ascii="Times New Roman" w:eastAsia="Arial Unicode MS" w:hAnsi="Times New Roman" w:cs="Times New Roman"/>
                <w:sz w:val="20"/>
                <w:szCs w:val="20"/>
              </w:rPr>
            </w:pPr>
          </w:p>
        </w:tc>
      </w:tr>
      <w:tr w:rsidR="00E10E95" w:rsidRPr="00814E33" w:rsidTr="00647B8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10E95" w:rsidRPr="00814E33" w:rsidRDefault="00E10E9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10E95" w:rsidRPr="00814E33" w:rsidRDefault="00E10E9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Heti óraszámok</w:t>
            </w:r>
          </w:p>
        </w:tc>
        <w:tc>
          <w:tcPr>
            <w:tcW w:w="1762" w:type="dxa"/>
            <w:vMerge w:val="restart"/>
            <w:tcBorders>
              <w:top w:val="single" w:sz="4" w:space="0" w:color="auto"/>
              <w:left w:val="single" w:sz="4" w:space="0" w:color="auto"/>
              <w:right w:val="single" w:sz="4" w:space="0" w:color="auto"/>
            </w:tcBorders>
            <w:vAlign w:val="center"/>
          </w:tcPr>
          <w:p w:rsidR="00E10E95" w:rsidRPr="00814E33" w:rsidRDefault="00E10E9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E10E95" w:rsidRPr="00814E33" w:rsidRDefault="00E10E9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E10E95" w:rsidRPr="00814E33" w:rsidRDefault="00E10E9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Oktatás nyelve</w:t>
            </w:r>
          </w:p>
        </w:tc>
      </w:tr>
      <w:tr w:rsidR="00E10E95" w:rsidRPr="00814E33" w:rsidTr="00647B8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10E95" w:rsidRPr="00814E33" w:rsidRDefault="00E10E95" w:rsidP="00814E33">
            <w:pPr>
              <w:spacing w:after="0" w:line="240" w:lineRule="auto"/>
              <w:rPr>
                <w:rFonts w:ascii="Times New Roman" w:hAnsi="Times New Roman" w:cs="Times New Roman"/>
                <w:sz w:val="20"/>
                <w:szCs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10E95" w:rsidRPr="00814E33" w:rsidRDefault="00E10E9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10E95" w:rsidRPr="00814E33" w:rsidRDefault="00E10E9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10E95" w:rsidRPr="00814E33" w:rsidRDefault="00E10E9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Labor</w:t>
            </w:r>
          </w:p>
        </w:tc>
        <w:tc>
          <w:tcPr>
            <w:tcW w:w="1762" w:type="dxa"/>
            <w:vMerge/>
            <w:tcBorders>
              <w:left w:val="single" w:sz="4" w:space="0" w:color="auto"/>
              <w:bottom w:val="single" w:sz="4" w:space="0" w:color="auto"/>
              <w:right w:val="single" w:sz="4" w:space="0" w:color="auto"/>
            </w:tcBorders>
            <w:vAlign w:val="center"/>
          </w:tcPr>
          <w:p w:rsidR="00E10E95" w:rsidRPr="00814E33" w:rsidRDefault="00E10E95" w:rsidP="00814E33">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E10E95" w:rsidRPr="00814E33" w:rsidRDefault="00E10E95" w:rsidP="00814E33">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E10E95" w:rsidRPr="00814E33" w:rsidRDefault="00E10E95" w:rsidP="00814E33">
            <w:pPr>
              <w:spacing w:after="0" w:line="240" w:lineRule="auto"/>
              <w:rPr>
                <w:rFonts w:ascii="Times New Roman" w:hAnsi="Times New Roman" w:cs="Times New Roman"/>
                <w:sz w:val="20"/>
                <w:szCs w:val="20"/>
              </w:rPr>
            </w:pPr>
          </w:p>
        </w:tc>
      </w:tr>
      <w:tr w:rsidR="00E10E95" w:rsidRPr="00814E33" w:rsidTr="00647B8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10E95" w:rsidRPr="00814E33" w:rsidRDefault="00E10E9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10E95" w:rsidRPr="00814E33" w:rsidRDefault="00E10E95"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10E95" w:rsidRPr="00814E33" w:rsidRDefault="00E10E9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10E95" w:rsidRPr="00814E33" w:rsidRDefault="00E10E95"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0</w:t>
            </w:r>
          </w:p>
        </w:tc>
        <w:tc>
          <w:tcPr>
            <w:tcW w:w="653" w:type="dxa"/>
            <w:tcBorders>
              <w:top w:val="single" w:sz="4" w:space="0" w:color="auto"/>
              <w:left w:val="single" w:sz="4" w:space="0" w:color="auto"/>
              <w:bottom w:val="single" w:sz="4" w:space="0" w:color="auto"/>
              <w:right w:val="single" w:sz="4" w:space="0" w:color="auto"/>
            </w:tcBorders>
            <w:vAlign w:val="center"/>
          </w:tcPr>
          <w:p w:rsidR="00E10E95" w:rsidRPr="00814E33" w:rsidRDefault="00E10E9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10E95" w:rsidRPr="00814E33" w:rsidRDefault="00E10E95"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3</w:t>
            </w:r>
          </w:p>
        </w:tc>
        <w:tc>
          <w:tcPr>
            <w:tcW w:w="536" w:type="dxa"/>
            <w:tcBorders>
              <w:top w:val="single" w:sz="4" w:space="0" w:color="auto"/>
              <w:left w:val="single" w:sz="4" w:space="0" w:color="auto"/>
              <w:bottom w:val="single" w:sz="4" w:space="0" w:color="auto"/>
              <w:right w:val="single" w:sz="4" w:space="0" w:color="auto"/>
            </w:tcBorders>
            <w:vAlign w:val="center"/>
          </w:tcPr>
          <w:p w:rsidR="00E10E95" w:rsidRPr="00814E33" w:rsidRDefault="00E10E9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E10E95" w:rsidRPr="00814E33" w:rsidRDefault="00E10E95"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10E95" w:rsidRPr="00814E33" w:rsidRDefault="00E10E9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GYAKORLATI JEGY</w:t>
            </w:r>
          </w:p>
        </w:tc>
        <w:tc>
          <w:tcPr>
            <w:tcW w:w="972" w:type="dxa"/>
            <w:vMerge w:val="restart"/>
            <w:tcBorders>
              <w:top w:val="single" w:sz="4" w:space="0" w:color="auto"/>
              <w:left w:val="single" w:sz="4" w:space="0" w:color="auto"/>
              <w:right w:val="single" w:sz="4" w:space="0" w:color="auto"/>
            </w:tcBorders>
            <w:vAlign w:val="center"/>
          </w:tcPr>
          <w:p w:rsidR="00E10E95" w:rsidRPr="00814E33" w:rsidRDefault="00E10E95"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4</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E10E95" w:rsidRPr="00814E33" w:rsidRDefault="00E10E95"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magyar</w:t>
            </w:r>
          </w:p>
        </w:tc>
      </w:tr>
      <w:tr w:rsidR="00E10E95" w:rsidRPr="00814E33" w:rsidTr="00647B8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10E95" w:rsidRPr="00814E33" w:rsidRDefault="00E10E9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10E95" w:rsidRPr="00814E33" w:rsidRDefault="00E10E95" w:rsidP="00814E33">
            <w:pPr>
              <w:spacing w:after="0" w:line="240" w:lineRule="auto"/>
              <w:jc w:val="center"/>
              <w:rPr>
                <w:rFonts w:ascii="Times New Roman" w:hAnsi="Times New Roman" w:cs="Times New Roman"/>
                <w:b/>
                <w:sz w:val="20"/>
                <w:szCs w:val="20"/>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10E95" w:rsidRPr="00814E33" w:rsidRDefault="00E10E95" w:rsidP="00814E33">
            <w:pPr>
              <w:spacing w:after="0" w:line="240" w:lineRule="auto"/>
              <w:jc w:val="center"/>
              <w:rPr>
                <w:rFonts w:ascii="Times New Roman" w:hAnsi="Times New Roman" w:cs="Times New Roman"/>
                <w:sz w:val="20"/>
                <w:szCs w:val="20"/>
                <w:highlight w:val="red"/>
              </w:rPr>
            </w:pP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10E95" w:rsidRPr="00814E33" w:rsidRDefault="00E10E95" w:rsidP="00814E33">
            <w:pPr>
              <w:spacing w:after="0" w:line="240" w:lineRule="auto"/>
              <w:jc w:val="center"/>
              <w:rPr>
                <w:rFonts w:ascii="Times New Roman" w:hAnsi="Times New Roman" w:cs="Times New Roman"/>
                <w:b/>
                <w:sz w:val="20"/>
                <w:szCs w:val="20"/>
                <w:highlight w:val="red"/>
              </w:rPr>
            </w:pPr>
          </w:p>
        </w:tc>
        <w:tc>
          <w:tcPr>
            <w:tcW w:w="653" w:type="dxa"/>
            <w:tcBorders>
              <w:top w:val="single" w:sz="4" w:space="0" w:color="auto"/>
              <w:left w:val="single" w:sz="4" w:space="0" w:color="auto"/>
              <w:bottom w:val="single" w:sz="4" w:space="0" w:color="auto"/>
              <w:right w:val="single" w:sz="4" w:space="0" w:color="auto"/>
            </w:tcBorders>
            <w:vAlign w:val="center"/>
          </w:tcPr>
          <w:p w:rsidR="00E10E95" w:rsidRPr="00814E33" w:rsidRDefault="00E10E95" w:rsidP="00814E33">
            <w:pPr>
              <w:spacing w:after="0" w:line="240" w:lineRule="auto"/>
              <w:jc w:val="center"/>
              <w:rPr>
                <w:rFonts w:ascii="Times New Roman" w:hAnsi="Times New Roman" w:cs="Times New Roman"/>
                <w:sz w:val="20"/>
                <w:szCs w:val="20"/>
                <w:highlight w:val="red"/>
              </w:rPr>
            </w:pP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10E95" w:rsidRPr="00814E33" w:rsidRDefault="00E10E95" w:rsidP="00814E33">
            <w:pPr>
              <w:spacing w:after="0" w:line="240" w:lineRule="auto"/>
              <w:jc w:val="center"/>
              <w:rPr>
                <w:rFonts w:ascii="Times New Roman" w:hAnsi="Times New Roman" w:cs="Times New Roman"/>
                <w:b/>
                <w:sz w:val="20"/>
                <w:szCs w:val="20"/>
                <w:highlight w:val="red"/>
              </w:rPr>
            </w:pPr>
          </w:p>
        </w:tc>
        <w:tc>
          <w:tcPr>
            <w:tcW w:w="536" w:type="dxa"/>
            <w:tcBorders>
              <w:top w:val="single" w:sz="4" w:space="0" w:color="auto"/>
              <w:left w:val="single" w:sz="4" w:space="0" w:color="auto"/>
              <w:bottom w:val="single" w:sz="4" w:space="0" w:color="auto"/>
              <w:right w:val="single" w:sz="4" w:space="0" w:color="auto"/>
            </w:tcBorders>
            <w:vAlign w:val="center"/>
          </w:tcPr>
          <w:p w:rsidR="00E10E95" w:rsidRPr="00814E33" w:rsidRDefault="00E10E95" w:rsidP="00814E33">
            <w:pPr>
              <w:spacing w:after="0" w:line="240" w:lineRule="auto"/>
              <w:jc w:val="center"/>
              <w:rPr>
                <w:rFonts w:ascii="Times New Roman" w:hAnsi="Times New Roman" w:cs="Times New Roman"/>
                <w:sz w:val="20"/>
                <w:szCs w:val="20"/>
                <w:highlight w:val="red"/>
              </w:rPr>
            </w:pPr>
          </w:p>
        </w:tc>
        <w:tc>
          <w:tcPr>
            <w:tcW w:w="536" w:type="dxa"/>
            <w:tcBorders>
              <w:top w:val="single" w:sz="4" w:space="0" w:color="auto"/>
              <w:left w:val="single" w:sz="4" w:space="0" w:color="auto"/>
              <w:bottom w:val="single" w:sz="4" w:space="0" w:color="auto"/>
              <w:right w:val="single" w:sz="4" w:space="0" w:color="auto"/>
            </w:tcBorders>
            <w:vAlign w:val="center"/>
          </w:tcPr>
          <w:p w:rsidR="00E10E95" w:rsidRPr="00814E33" w:rsidRDefault="00E10E95" w:rsidP="00814E3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E10E95" w:rsidRPr="00814E33" w:rsidRDefault="00E10E95" w:rsidP="00814E33">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E10E95" w:rsidRPr="00814E33" w:rsidRDefault="00E10E95" w:rsidP="00814E33">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E10E95" w:rsidRPr="00814E33" w:rsidRDefault="00E10E95" w:rsidP="00814E33">
            <w:pPr>
              <w:spacing w:after="0" w:line="240" w:lineRule="auto"/>
              <w:jc w:val="center"/>
              <w:rPr>
                <w:rFonts w:ascii="Times New Roman" w:hAnsi="Times New Roman" w:cs="Times New Roman"/>
                <w:sz w:val="20"/>
                <w:szCs w:val="20"/>
              </w:rPr>
            </w:pPr>
          </w:p>
        </w:tc>
      </w:tr>
      <w:tr w:rsidR="00E10E95" w:rsidRPr="00814E33" w:rsidTr="00647B8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10E95" w:rsidRPr="00814E33" w:rsidRDefault="00E10E95"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Tantárgyfelelős oktató</w:t>
            </w:r>
          </w:p>
        </w:tc>
        <w:tc>
          <w:tcPr>
            <w:tcW w:w="1149" w:type="dxa"/>
            <w:gridSpan w:val="2"/>
            <w:tcBorders>
              <w:top w:val="nil"/>
              <w:left w:val="nil"/>
              <w:bottom w:val="single" w:sz="4" w:space="0" w:color="auto"/>
              <w:right w:val="single" w:sz="4" w:space="0" w:color="auto"/>
            </w:tcBorders>
            <w:vAlign w:val="center"/>
          </w:tcPr>
          <w:p w:rsidR="00E10E95" w:rsidRPr="00814E33" w:rsidRDefault="00E10E95"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neve:</w:t>
            </w:r>
          </w:p>
        </w:tc>
        <w:tc>
          <w:tcPr>
            <w:tcW w:w="2834" w:type="dxa"/>
            <w:gridSpan w:val="3"/>
            <w:tcBorders>
              <w:top w:val="single" w:sz="4" w:space="0" w:color="auto"/>
              <w:left w:val="nil"/>
              <w:bottom w:val="single" w:sz="4" w:space="0" w:color="auto"/>
              <w:right w:val="single" w:sz="4" w:space="0" w:color="auto"/>
            </w:tcBorders>
            <w:vAlign w:val="center"/>
          </w:tcPr>
          <w:p w:rsidR="00E10E95" w:rsidRPr="00814E33" w:rsidRDefault="00E10E95" w:rsidP="00814E33">
            <w:pPr>
              <w:spacing w:after="0" w:line="240" w:lineRule="auto"/>
              <w:jc w:val="center"/>
              <w:rPr>
                <w:rFonts w:ascii="Times New Roman" w:eastAsia="Arial Unicode MS" w:hAnsi="Times New Roman" w:cs="Times New Roman"/>
                <w:b/>
                <w:sz w:val="20"/>
                <w:szCs w:val="20"/>
              </w:rPr>
            </w:pPr>
            <w:r w:rsidRPr="00814E33">
              <w:rPr>
                <w:rFonts w:ascii="Times New Roman" w:hAnsi="Times New Roman" w:cs="Times New Roman"/>
                <w:b/>
                <w:sz w:val="20"/>
                <w:szCs w:val="20"/>
              </w:rPr>
              <w:t>Dr. Kiss Anita</w:t>
            </w:r>
          </w:p>
        </w:tc>
        <w:tc>
          <w:tcPr>
            <w:tcW w:w="972" w:type="dxa"/>
            <w:tcBorders>
              <w:top w:val="single" w:sz="4" w:space="0" w:color="auto"/>
              <w:left w:val="nil"/>
              <w:bottom w:val="single" w:sz="4" w:space="0" w:color="auto"/>
              <w:right w:val="single" w:sz="4" w:space="0" w:color="auto"/>
            </w:tcBorders>
            <w:vAlign w:val="center"/>
          </w:tcPr>
          <w:p w:rsidR="00E10E95" w:rsidRPr="00814E33" w:rsidRDefault="00E10E95"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beosztása:</w:t>
            </w:r>
          </w:p>
        </w:tc>
        <w:tc>
          <w:tcPr>
            <w:tcW w:w="2294" w:type="dxa"/>
            <w:tcBorders>
              <w:top w:val="nil"/>
              <w:left w:val="nil"/>
              <w:bottom w:val="single" w:sz="4" w:space="0" w:color="auto"/>
              <w:right w:val="single" w:sz="4" w:space="0" w:color="auto"/>
            </w:tcBorders>
            <w:vAlign w:val="center"/>
          </w:tcPr>
          <w:p w:rsidR="00E10E95" w:rsidRPr="00814E33" w:rsidRDefault="00E10E9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b/>
                <w:sz w:val="20"/>
                <w:szCs w:val="20"/>
              </w:rPr>
              <w:t>adjunktus</w:t>
            </w:r>
          </w:p>
        </w:tc>
      </w:tr>
      <w:tr w:rsidR="00E10E95" w:rsidRPr="00814E33" w:rsidTr="00097B2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b/>
                <w:bCs/>
                <w:sz w:val="20"/>
                <w:szCs w:val="20"/>
              </w:rPr>
              <w:t xml:space="preserve">A kurzus célja, </w:t>
            </w:r>
            <w:r w:rsidRPr="00814E33">
              <w:rPr>
                <w:rFonts w:ascii="Times New Roman" w:hAnsi="Times New Roman" w:cs="Times New Roman"/>
                <w:sz w:val="20"/>
                <w:szCs w:val="20"/>
              </w:rPr>
              <w:t>hogy</w:t>
            </w:r>
          </w:p>
          <w:p w:rsidR="00E10E95" w:rsidRPr="00814E33" w:rsidRDefault="00E10E95"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megismertetése a hallgatókat vállalati esetekkel, problémamegoldással a vállalati controlling rendszerén belül.</w:t>
            </w:r>
          </w:p>
        </w:tc>
      </w:tr>
      <w:tr w:rsidR="00E10E95" w:rsidRPr="00814E33" w:rsidTr="00097B2E">
        <w:trPr>
          <w:cantSplit/>
          <w:trHeight w:val="1400"/>
        </w:trPr>
        <w:tc>
          <w:tcPr>
            <w:tcW w:w="9939" w:type="dxa"/>
            <w:gridSpan w:val="13"/>
            <w:tcBorders>
              <w:top w:val="single" w:sz="4" w:space="0" w:color="auto"/>
              <w:left w:val="single" w:sz="4" w:space="0" w:color="auto"/>
              <w:right w:val="single" w:sz="4" w:space="0" w:color="000000"/>
            </w:tcBorders>
            <w:vAlign w:val="center"/>
          </w:tcPr>
          <w:p w:rsidR="00E10E95" w:rsidRPr="00814E33" w:rsidRDefault="00E10E95"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Tanulás eredmények, kompetenciák:</w:t>
            </w:r>
          </w:p>
          <w:p w:rsidR="00E10E95" w:rsidRPr="00814E33" w:rsidRDefault="00E10E95"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 xml:space="preserve">Tudás: </w:t>
            </w:r>
          </w:p>
          <w:p w:rsidR="00E10E95" w:rsidRPr="00814E33" w:rsidRDefault="00E10E95"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controlling-rendszer vállalaton belüli döntési helyzeteinek a megismerése.</w:t>
            </w:r>
          </w:p>
          <w:p w:rsidR="00E10E95" w:rsidRPr="00814E33" w:rsidRDefault="00E10E95"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Képesség:</w:t>
            </w:r>
          </w:p>
          <w:p w:rsidR="00E10E95" w:rsidRPr="00814E33" w:rsidRDefault="00E10E95"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Képessé válik a hallgató a controlling esettanulmányok segítségével a vállalaton belüli problémák megoldására, valamint az alapvető összefüggések értelmezésére.</w:t>
            </w:r>
          </w:p>
          <w:p w:rsidR="00E10E95" w:rsidRPr="00814E33" w:rsidRDefault="00E10E95"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Attitűd:</w:t>
            </w:r>
          </w:p>
          <w:p w:rsidR="00E10E95" w:rsidRPr="00814E33" w:rsidRDefault="00E10E95"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Ismeretek nyújtása a controlling gyakorlati megvalósulásairól.</w:t>
            </w:r>
          </w:p>
          <w:p w:rsidR="00E10E95" w:rsidRPr="00814E33" w:rsidRDefault="00E10E95"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Autonómia és felelősség:</w:t>
            </w:r>
          </w:p>
          <w:p w:rsidR="00E10E95" w:rsidRPr="00814E33" w:rsidRDefault="00E10E95" w:rsidP="00814E33">
            <w:pPr>
              <w:shd w:val="clear" w:color="auto" w:fill="E5DFEC"/>
              <w:suppressAutoHyphens/>
              <w:autoSpaceDE w:val="0"/>
              <w:spacing w:after="0" w:line="240" w:lineRule="auto"/>
              <w:ind w:left="417" w:right="113"/>
              <w:rPr>
                <w:rFonts w:ascii="Times New Roman" w:eastAsia="Arial Unicode MS" w:hAnsi="Times New Roman" w:cs="Times New Roman"/>
                <w:b/>
                <w:bCs/>
                <w:sz w:val="20"/>
                <w:szCs w:val="20"/>
              </w:rPr>
            </w:pPr>
            <w:r w:rsidRPr="00814E33">
              <w:rPr>
                <w:rFonts w:ascii="Times New Roman" w:hAnsi="Times New Roman" w:cs="Times New Roman"/>
                <w:sz w:val="20"/>
                <w:szCs w:val="20"/>
              </w:rPr>
              <w:t>Felelősséggel dönt a kurzus során szerzett ismeretek bővítéséről és fejlesztéséről.</w:t>
            </w:r>
          </w:p>
        </w:tc>
      </w:tr>
      <w:tr w:rsidR="00E10E95" w:rsidRPr="00814E33" w:rsidTr="00097B2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10E95" w:rsidRPr="00814E33" w:rsidRDefault="00E10E95"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 kurzus tartalma, témakörei</w:t>
            </w:r>
          </w:p>
          <w:p w:rsidR="00E10E95" w:rsidRPr="00814E33" w:rsidRDefault="00E10E95"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 tantárgy oktatásának célja a controlling vállalaton belüli sajátosságainak megismerése gyakorlatorientált módon, esettanulmányok segítségével.</w:t>
            </w:r>
          </w:p>
        </w:tc>
      </w:tr>
      <w:tr w:rsidR="00E10E95" w:rsidRPr="00814E33" w:rsidTr="00097B2E">
        <w:trPr>
          <w:trHeight w:val="542"/>
        </w:trPr>
        <w:tc>
          <w:tcPr>
            <w:tcW w:w="9939" w:type="dxa"/>
            <w:gridSpan w:val="13"/>
            <w:tcBorders>
              <w:top w:val="single" w:sz="4" w:space="0" w:color="auto"/>
              <w:left w:val="single" w:sz="4" w:space="0" w:color="auto"/>
              <w:bottom w:val="single" w:sz="4" w:space="0" w:color="auto"/>
              <w:right w:val="single" w:sz="4" w:space="0" w:color="auto"/>
            </w:tcBorders>
          </w:tcPr>
          <w:p w:rsidR="00E10E95" w:rsidRPr="00814E33" w:rsidRDefault="00E10E95"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Tervezett tanulási tevékenységek, tanítási módszerek</w:t>
            </w:r>
          </w:p>
          <w:p w:rsidR="00E10E95" w:rsidRPr="00814E33" w:rsidRDefault="00E10E95"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Gyakorlati ismertek átadása illusztratív példákon, vállalati esettanulmányokon keresztül.</w:t>
            </w:r>
          </w:p>
        </w:tc>
      </w:tr>
      <w:tr w:rsidR="00E10E95" w:rsidRPr="00814E33" w:rsidTr="00097B2E">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E10E95" w:rsidRPr="00814E33" w:rsidRDefault="00E10E95"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Értékelés</w:t>
            </w:r>
          </w:p>
          <w:p w:rsidR="00E10E95" w:rsidRPr="00814E33" w:rsidRDefault="00E10E95"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 megszerzett ismeretek számonkérése prezentációk formájában történik a szemináriumokon. A tárgy gyakorlati jegy megszerzésével zárul.</w:t>
            </w:r>
          </w:p>
        </w:tc>
      </w:tr>
      <w:tr w:rsidR="00E10E95" w:rsidRPr="00814E33" w:rsidTr="00097B2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10E95" w:rsidRPr="00814E33" w:rsidRDefault="00E10E95"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Kötelező olvasmány:</w:t>
            </w:r>
          </w:p>
          <w:p w:rsidR="00E10E95" w:rsidRPr="00814E33" w:rsidRDefault="00E10E95"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Magyar Controlling Egyesület Oktatói Munkacsoportjának tagjai [2014]: Controlling esettanulmányok. Saldo Kiadó, Budapest</w:t>
            </w:r>
          </w:p>
          <w:p w:rsidR="00E10E95" w:rsidRPr="00814E33" w:rsidRDefault="00E10E95"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Controller Info folyóirat cikkei (</w:t>
            </w:r>
            <w:hyperlink r:id="rId40" w:history="1">
              <w:r w:rsidRPr="00814E33">
                <w:rPr>
                  <w:rFonts w:ascii="Times New Roman" w:hAnsi="Times New Roman" w:cs="Times New Roman"/>
                  <w:sz w:val="20"/>
                  <w:szCs w:val="20"/>
                </w:rPr>
                <w:t>www.controllerinfo.hu</w:t>
              </w:r>
            </w:hyperlink>
            <w:r w:rsidRPr="00814E33">
              <w:rPr>
                <w:rFonts w:ascii="Times New Roman" w:hAnsi="Times New Roman" w:cs="Times New Roman"/>
                <w:sz w:val="20"/>
                <w:szCs w:val="20"/>
              </w:rPr>
              <w:t>)</w:t>
            </w:r>
          </w:p>
          <w:p w:rsidR="00E10E95" w:rsidRPr="00814E33" w:rsidRDefault="00E10E95"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Az órán kiadott feladatlapok, anyagok.</w:t>
            </w:r>
          </w:p>
          <w:p w:rsidR="00E10E95" w:rsidRPr="00814E33" w:rsidRDefault="00E10E95" w:rsidP="00814E33">
            <w:pPr>
              <w:spacing w:after="0" w:line="240" w:lineRule="auto"/>
              <w:rPr>
                <w:rFonts w:ascii="Times New Roman" w:hAnsi="Times New Roman" w:cs="Times New Roman"/>
                <w:bCs/>
                <w:sz w:val="20"/>
                <w:szCs w:val="20"/>
              </w:rPr>
            </w:pPr>
            <w:r w:rsidRPr="00814E33">
              <w:rPr>
                <w:rFonts w:ascii="Times New Roman" w:hAnsi="Times New Roman" w:cs="Times New Roman"/>
                <w:bCs/>
                <w:sz w:val="20"/>
                <w:szCs w:val="20"/>
              </w:rPr>
              <w:t>Ajánlott szakirodalom:</w:t>
            </w:r>
          </w:p>
          <w:p w:rsidR="00E10E95" w:rsidRPr="00814E33" w:rsidRDefault="00E10E95"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Anthony, R. N. – Govindarajan, V. [2009]: Menedzsmentkontroll – rendszerek. Panem kiadó, Budapest</w:t>
            </w:r>
          </w:p>
        </w:tc>
      </w:tr>
    </w:tbl>
    <w:p w:rsidR="00E10E95" w:rsidRPr="00814E33" w:rsidRDefault="00E10E95" w:rsidP="00814E33">
      <w:pPr>
        <w:spacing w:after="0" w:line="240" w:lineRule="auto"/>
        <w:rPr>
          <w:rFonts w:ascii="Times New Roman" w:hAnsi="Times New Roman" w:cs="Times New Roman"/>
          <w:sz w:val="20"/>
          <w:szCs w:val="20"/>
        </w:rPr>
      </w:pPr>
    </w:p>
    <w:p w:rsidR="00234083" w:rsidRPr="00814E33" w:rsidRDefault="00234083"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7683"/>
      </w:tblGrid>
      <w:tr w:rsidR="00E10E95" w:rsidRPr="00814E33" w:rsidTr="00097B2E">
        <w:tc>
          <w:tcPr>
            <w:tcW w:w="9024" w:type="dxa"/>
            <w:gridSpan w:val="2"/>
            <w:tcBorders>
              <w:top w:val="single" w:sz="4" w:space="0" w:color="auto"/>
              <w:left w:val="single" w:sz="4" w:space="0" w:color="auto"/>
              <w:bottom w:val="single" w:sz="4" w:space="0" w:color="auto"/>
              <w:right w:val="single" w:sz="4" w:space="0" w:color="auto"/>
            </w:tcBorders>
            <w:shd w:val="clear" w:color="auto" w:fill="auto"/>
          </w:tcPr>
          <w:p w:rsidR="00E10E95" w:rsidRPr="00814E33" w:rsidRDefault="00E10E95"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lastRenderedPageBreak/>
              <w:t>Heti bontott tematika</w:t>
            </w:r>
          </w:p>
        </w:tc>
      </w:tr>
      <w:tr w:rsidR="00E10E95" w:rsidRPr="00814E33" w:rsidTr="00097B2E">
        <w:tc>
          <w:tcPr>
            <w:tcW w:w="1341" w:type="dxa"/>
            <w:shd w:val="clear" w:color="auto" w:fill="auto"/>
          </w:tcPr>
          <w:p w:rsidR="00E10E95" w:rsidRPr="00814E33" w:rsidRDefault="00E10E95" w:rsidP="00814E33">
            <w:pPr>
              <w:numPr>
                <w:ilvl w:val="0"/>
                <w:numId w:val="21"/>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683" w:type="dxa"/>
            <w:shd w:val="clear" w:color="auto" w:fill="auto"/>
          </w:tcPr>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Bevezetés – alapvető kérdések</w:t>
            </w:r>
          </w:p>
          <w:p w:rsidR="00E10E95"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78" style="width:0;height:1.5pt" o:hralign="center" o:hrstd="t" o:hr="t" fillcolor="#a0a0a0" stroked="f"/>
              </w:pict>
            </w:r>
          </w:p>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az alapfogalmakat, a kontroll, vezetés és rendszerek definícióját.</w:t>
            </w:r>
          </w:p>
        </w:tc>
      </w:tr>
      <w:tr w:rsidR="00E10E95" w:rsidRPr="00814E33" w:rsidTr="00097B2E">
        <w:tc>
          <w:tcPr>
            <w:tcW w:w="1341" w:type="dxa"/>
            <w:shd w:val="clear" w:color="auto" w:fill="auto"/>
          </w:tcPr>
          <w:p w:rsidR="00E10E95" w:rsidRPr="00814E33" w:rsidRDefault="00E10E95" w:rsidP="00814E33">
            <w:pPr>
              <w:numPr>
                <w:ilvl w:val="0"/>
                <w:numId w:val="21"/>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683" w:type="dxa"/>
            <w:shd w:val="clear" w:color="auto" w:fill="auto"/>
          </w:tcPr>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bCs/>
                <w:sz w:val="20"/>
                <w:szCs w:val="20"/>
              </w:rPr>
              <w:t>A menedzsmentkontroll-rendszerek sajátosságaihoz kapcsolódó esettanulmány</w:t>
            </w:r>
            <w:r w:rsidR="00E47470">
              <w:rPr>
                <w:rFonts w:ascii="Times New Roman" w:hAnsi="Times New Roman" w:cs="Times New Roman"/>
                <w:sz w:val="20"/>
                <w:szCs w:val="20"/>
              </w:rPr>
              <w:pict>
                <v:rect id="_x0000_i1079" style="width:0;height:1.5pt" o:hralign="center" o:hrstd="t" o:hr="t" fillcolor="#a0a0a0" stroked="f"/>
              </w:pict>
            </w:r>
          </w:p>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 menedzsmentkontroll, feladatkontroll és stratégiaalkotás tevékenységék tartalmát.</w:t>
            </w:r>
          </w:p>
        </w:tc>
      </w:tr>
      <w:tr w:rsidR="00E10E95" w:rsidRPr="00814E33" w:rsidTr="00097B2E">
        <w:tc>
          <w:tcPr>
            <w:tcW w:w="1341" w:type="dxa"/>
            <w:shd w:val="clear" w:color="auto" w:fill="auto"/>
          </w:tcPr>
          <w:p w:rsidR="00E10E95" w:rsidRPr="00814E33" w:rsidRDefault="00E10E95" w:rsidP="00814E33">
            <w:pPr>
              <w:numPr>
                <w:ilvl w:val="0"/>
                <w:numId w:val="21"/>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683" w:type="dxa"/>
            <w:shd w:val="clear" w:color="auto" w:fill="auto"/>
          </w:tcPr>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bCs/>
                <w:sz w:val="20"/>
                <w:szCs w:val="20"/>
              </w:rPr>
              <w:t>A stratégiai alternatívák közötti választás az esettanulmány segítségével</w:t>
            </w:r>
            <w:r w:rsidR="00E47470">
              <w:rPr>
                <w:rFonts w:ascii="Times New Roman" w:hAnsi="Times New Roman" w:cs="Times New Roman"/>
                <w:sz w:val="20"/>
                <w:szCs w:val="20"/>
              </w:rPr>
              <w:pict>
                <v:rect id="_x0000_i1080" style="width:0;height:1.5pt" o:hralign="center" o:hrstd="t" o:hr="t" fillcolor="#a0a0a0" stroked="f"/>
              </w:pict>
            </w:r>
          </w:p>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 vállalati szintű stratégia és üzleti egység szintű stratégia fajtáit.</w:t>
            </w:r>
          </w:p>
        </w:tc>
      </w:tr>
      <w:tr w:rsidR="00E10E95" w:rsidRPr="00814E33" w:rsidTr="00097B2E">
        <w:tc>
          <w:tcPr>
            <w:tcW w:w="1341" w:type="dxa"/>
            <w:shd w:val="clear" w:color="auto" w:fill="auto"/>
          </w:tcPr>
          <w:p w:rsidR="00E10E95" w:rsidRPr="00814E33" w:rsidRDefault="00E10E95" w:rsidP="00814E33">
            <w:pPr>
              <w:numPr>
                <w:ilvl w:val="0"/>
                <w:numId w:val="21"/>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683" w:type="dxa"/>
            <w:shd w:val="clear" w:color="auto" w:fill="auto"/>
          </w:tcPr>
          <w:p w:rsidR="00E10E95" w:rsidRPr="00814E33" w:rsidRDefault="00E10E95"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bCs/>
                <w:sz w:val="20"/>
                <w:szCs w:val="20"/>
              </w:rPr>
              <w:t>Szervezeti magatartás, a controlling helye a szervezetben témájához kapcsolódó esettanulmány</w:t>
            </w:r>
          </w:p>
          <w:p w:rsidR="00E10E95"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81" style="width:0;height:1.5pt" o:hralign="center" o:hrstd="t" o:hr="t" fillcolor="#a0a0a0" stroked="f"/>
              </w:pict>
            </w:r>
          </w:p>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 célkongruencia fogalmát. A controller funkcióit és kapcsolatát a szervezettel.</w:t>
            </w:r>
          </w:p>
        </w:tc>
      </w:tr>
      <w:tr w:rsidR="00E10E95" w:rsidRPr="00814E33" w:rsidTr="00097B2E">
        <w:tc>
          <w:tcPr>
            <w:tcW w:w="1341" w:type="dxa"/>
            <w:shd w:val="clear" w:color="auto" w:fill="auto"/>
          </w:tcPr>
          <w:p w:rsidR="00E10E95" w:rsidRPr="00814E33" w:rsidRDefault="00E10E95" w:rsidP="00814E33">
            <w:pPr>
              <w:numPr>
                <w:ilvl w:val="0"/>
                <w:numId w:val="21"/>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683" w:type="dxa"/>
            <w:shd w:val="clear" w:color="auto" w:fill="auto"/>
          </w:tcPr>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bCs/>
                <w:sz w:val="20"/>
                <w:szCs w:val="20"/>
              </w:rPr>
              <w:t>Felelősségi egységek: árbevételközpontok megvalósulása a gyakorlatban</w:t>
            </w:r>
            <w:r w:rsidR="00E47470">
              <w:rPr>
                <w:rFonts w:ascii="Times New Roman" w:hAnsi="Times New Roman" w:cs="Times New Roman"/>
                <w:sz w:val="20"/>
                <w:szCs w:val="20"/>
              </w:rPr>
              <w:pict>
                <v:rect id="_x0000_i1082" style="width:0;height:1.5pt" o:hralign="center" o:hrstd="t" o:hr="t" fillcolor="#a0a0a0" stroked="f"/>
              </w:pict>
            </w:r>
          </w:p>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 felelősségi egységek típusait, részletesen az árbevételközpont főbb jellemzőit.</w:t>
            </w:r>
          </w:p>
        </w:tc>
      </w:tr>
      <w:tr w:rsidR="00E10E95" w:rsidRPr="00814E33" w:rsidTr="00097B2E">
        <w:tc>
          <w:tcPr>
            <w:tcW w:w="1341" w:type="dxa"/>
            <w:shd w:val="clear" w:color="auto" w:fill="auto"/>
          </w:tcPr>
          <w:p w:rsidR="00E10E95" w:rsidRPr="00814E33" w:rsidRDefault="00E10E95" w:rsidP="00814E33">
            <w:pPr>
              <w:numPr>
                <w:ilvl w:val="0"/>
                <w:numId w:val="21"/>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683" w:type="dxa"/>
            <w:shd w:val="clear" w:color="auto" w:fill="auto"/>
          </w:tcPr>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bCs/>
                <w:sz w:val="20"/>
                <w:szCs w:val="20"/>
              </w:rPr>
              <w:t>Költségközpontok illusztrálása esettanulmányok segítségével</w:t>
            </w:r>
            <w:r w:rsidR="00E47470">
              <w:rPr>
                <w:rFonts w:ascii="Times New Roman" w:hAnsi="Times New Roman" w:cs="Times New Roman"/>
                <w:sz w:val="20"/>
                <w:szCs w:val="20"/>
              </w:rPr>
              <w:pict>
                <v:rect id="_x0000_i1083" style="width:0;height:1.5pt" o:hralign="center" o:hrstd="t" o:hr="t" fillcolor="#a0a0a0" stroked="f"/>
              </w:pict>
            </w:r>
          </w:p>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 standard és diszkrecionális költségközpont alapvető tulajdonságait.</w:t>
            </w:r>
          </w:p>
        </w:tc>
      </w:tr>
      <w:tr w:rsidR="00E10E95" w:rsidRPr="00814E33" w:rsidTr="00097B2E">
        <w:tc>
          <w:tcPr>
            <w:tcW w:w="1341" w:type="dxa"/>
            <w:shd w:val="clear" w:color="auto" w:fill="auto"/>
          </w:tcPr>
          <w:p w:rsidR="00E10E95" w:rsidRPr="00814E33" w:rsidRDefault="00E10E95" w:rsidP="00814E33">
            <w:pPr>
              <w:numPr>
                <w:ilvl w:val="0"/>
                <w:numId w:val="21"/>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683" w:type="dxa"/>
            <w:shd w:val="clear" w:color="auto" w:fill="auto"/>
          </w:tcPr>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Eredményközpontok témájához kapcsolódó esettanulmányok</w:t>
            </w:r>
            <w:r w:rsidR="00E47470">
              <w:rPr>
                <w:rFonts w:ascii="Times New Roman" w:hAnsi="Times New Roman" w:cs="Times New Roman"/>
                <w:sz w:val="20"/>
                <w:szCs w:val="20"/>
              </w:rPr>
              <w:pict>
                <v:rect id="_x0000_i1084" style="width:0;height:1.5pt" o:hralign="center" o:hrstd="t" o:hr="t" fillcolor="#a0a0a0" stroked="f"/>
              </w:pict>
            </w:r>
          </w:p>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az eredményközpontok előnyeit, hátrányait, a divíziók jövedelmezőségének mérésére használható eszközöket.</w:t>
            </w:r>
          </w:p>
        </w:tc>
      </w:tr>
      <w:tr w:rsidR="00E10E95" w:rsidRPr="00814E33" w:rsidTr="00097B2E">
        <w:tc>
          <w:tcPr>
            <w:tcW w:w="1341" w:type="dxa"/>
            <w:shd w:val="clear" w:color="auto" w:fill="auto"/>
          </w:tcPr>
          <w:p w:rsidR="00E10E95" w:rsidRPr="00814E33" w:rsidRDefault="00E10E95" w:rsidP="00814E33">
            <w:pPr>
              <w:numPr>
                <w:ilvl w:val="0"/>
                <w:numId w:val="21"/>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683" w:type="dxa"/>
            <w:shd w:val="clear" w:color="auto" w:fill="auto"/>
          </w:tcPr>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bCs/>
                <w:sz w:val="20"/>
                <w:szCs w:val="20"/>
              </w:rPr>
              <w:t>Alaptevékenységbe fektetett eszközök mérése döntési helyzethez kapcsolódó esettanulmányok</w:t>
            </w:r>
            <w:r w:rsidR="00E47470">
              <w:rPr>
                <w:rFonts w:ascii="Times New Roman" w:hAnsi="Times New Roman" w:cs="Times New Roman"/>
                <w:sz w:val="20"/>
                <w:szCs w:val="20"/>
              </w:rPr>
              <w:pict>
                <v:rect id="_x0000_i1085" style="width:0;height:1.5pt" o:hralign="center" o:hrstd="t" o:hr="t" fillcolor="#a0a0a0" stroked="f"/>
              </w:pict>
            </w:r>
          </w:p>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az alaptevékenységekbe fektetett eszközök típusait, fajtáit.</w:t>
            </w:r>
          </w:p>
        </w:tc>
      </w:tr>
      <w:tr w:rsidR="00E10E95" w:rsidRPr="00814E33" w:rsidTr="00097B2E">
        <w:tc>
          <w:tcPr>
            <w:tcW w:w="1341" w:type="dxa"/>
            <w:shd w:val="clear" w:color="auto" w:fill="auto"/>
          </w:tcPr>
          <w:p w:rsidR="00E10E95" w:rsidRPr="00814E33" w:rsidRDefault="00E10E95" w:rsidP="00814E33">
            <w:pPr>
              <w:numPr>
                <w:ilvl w:val="0"/>
                <w:numId w:val="21"/>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683" w:type="dxa"/>
            <w:shd w:val="clear" w:color="auto" w:fill="auto"/>
          </w:tcPr>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bCs/>
                <w:sz w:val="20"/>
                <w:szCs w:val="20"/>
              </w:rPr>
              <w:t>Alaptevékenységbe fektetett eszközök menedzsmentkontrollja témakör illusztrálása esettanulmányokon keresztül</w:t>
            </w:r>
            <w:r w:rsidR="00E47470">
              <w:rPr>
                <w:rFonts w:ascii="Times New Roman" w:hAnsi="Times New Roman" w:cs="Times New Roman"/>
                <w:sz w:val="20"/>
                <w:szCs w:val="20"/>
              </w:rPr>
              <w:pict>
                <v:rect id="_x0000_i1086" style="width:0;height:1.5pt" o:hralign="center" o:hrstd="t" o:hr="t" fillcolor="#a0a0a0" stroked="f"/>
              </w:pict>
            </w:r>
          </w:p>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az EVA, ROI közötti különbséget, a vezetői teljesítménymérés kapcsán dönteni tud a mutatók alkalmazásáról.</w:t>
            </w:r>
          </w:p>
        </w:tc>
      </w:tr>
      <w:tr w:rsidR="00E10E95" w:rsidRPr="00814E33" w:rsidTr="00097B2E">
        <w:tc>
          <w:tcPr>
            <w:tcW w:w="1341" w:type="dxa"/>
            <w:shd w:val="clear" w:color="auto" w:fill="auto"/>
          </w:tcPr>
          <w:p w:rsidR="00E10E95" w:rsidRPr="00814E33" w:rsidRDefault="00E10E95" w:rsidP="00814E33">
            <w:pPr>
              <w:numPr>
                <w:ilvl w:val="0"/>
                <w:numId w:val="21"/>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683" w:type="dxa"/>
            <w:shd w:val="clear" w:color="auto" w:fill="auto"/>
          </w:tcPr>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bCs/>
                <w:sz w:val="20"/>
                <w:szCs w:val="20"/>
              </w:rPr>
              <w:t>Stratégiai tervezéshez kapcsolódó esettanulmány</w:t>
            </w:r>
            <w:r w:rsidR="00E47470">
              <w:rPr>
                <w:rFonts w:ascii="Times New Roman" w:hAnsi="Times New Roman" w:cs="Times New Roman"/>
                <w:sz w:val="20"/>
                <w:szCs w:val="20"/>
              </w:rPr>
              <w:pict>
                <v:rect id="_x0000_i1087" style="width:0;height:1.5pt" o:hralign="center" o:hrstd="t" o:hr="t" fillcolor="#a0a0a0" stroked="f"/>
              </w:pict>
            </w:r>
          </w:p>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 stratégiai tervezés menetét, a programok tartalmát, felépítését.</w:t>
            </w:r>
          </w:p>
        </w:tc>
      </w:tr>
      <w:tr w:rsidR="00E10E95" w:rsidRPr="00814E33" w:rsidTr="00097B2E">
        <w:tc>
          <w:tcPr>
            <w:tcW w:w="1341" w:type="dxa"/>
            <w:shd w:val="clear" w:color="auto" w:fill="auto"/>
          </w:tcPr>
          <w:p w:rsidR="00E10E95" w:rsidRPr="00814E33" w:rsidRDefault="00E10E95" w:rsidP="00814E33">
            <w:pPr>
              <w:numPr>
                <w:ilvl w:val="0"/>
                <w:numId w:val="21"/>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683" w:type="dxa"/>
            <w:shd w:val="clear" w:color="auto" w:fill="auto"/>
          </w:tcPr>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bCs/>
                <w:sz w:val="20"/>
                <w:szCs w:val="20"/>
              </w:rPr>
              <w:t>Kerettervezéshez kapcsolódó esettanulmány</w:t>
            </w:r>
            <w:r w:rsidR="00E47470">
              <w:rPr>
                <w:rFonts w:ascii="Times New Roman" w:hAnsi="Times New Roman" w:cs="Times New Roman"/>
                <w:sz w:val="20"/>
                <w:szCs w:val="20"/>
              </w:rPr>
              <w:pict>
                <v:rect id="_x0000_i1088" style="width:0;height:1.5pt" o:hralign="center" o:hrstd="t" o:hr="t" fillcolor="#a0a0a0" stroked="f"/>
              </w:pict>
            </w:r>
          </w:p>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 keretterv tartalmi elemeit, a működési, a beruházási, a tervmérleg, az eredményterv és a cash flow terv készítésének folyamatát.</w:t>
            </w:r>
          </w:p>
        </w:tc>
      </w:tr>
      <w:tr w:rsidR="00E10E95" w:rsidRPr="00814E33" w:rsidTr="00097B2E">
        <w:tc>
          <w:tcPr>
            <w:tcW w:w="1341" w:type="dxa"/>
            <w:shd w:val="clear" w:color="auto" w:fill="auto"/>
          </w:tcPr>
          <w:p w:rsidR="00E10E95" w:rsidRPr="00814E33" w:rsidRDefault="00E10E95" w:rsidP="00814E33">
            <w:pPr>
              <w:numPr>
                <w:ilvl w:val="0"/>
                <w:numId w:val="21"/>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683" w:type="dxa"/>
            <w:shd w:val="clear" w:color="auto" w:fill="auto"/>
          </w:tcPr>
          <w:p w:rsidR="00E10E95" w:rsidRPr="00814E33" w:rsidRDefault="00E10E95"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bCs/>
                <w:sz w:val="20"/>
                <w:szCs w:val="20"/>
              </w:rPr>
              <w:t>Pénzügyi teljesítményről szóló beszámolók elemzésének gyakorlati feldolgozása az esettanulmányok segítségével</w:t>
            </w:r>
          </w:p>
          <w:p w:rsidR="00E10E95" w:rsidRPr="00814E33" w:rsidRDefault="00E47470" w:rsidP="00814E33">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89" style="width:0;height:1.5pt" o:hralign="center" o:hrstd="t" o:hr="t" fillcolor="#a0a0a0" stroked="f"/>
              </w:pict>
            </w:r>
          </w:p>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 xml:space="preserve">TE: Ismeri az eltérés elemzés módszereit, az árbevétel-, költségeltérések meghatározását. </w:t>
            </w:r>
          </w:p>
        </w:tc>
      </w:tr>
      <w:tr w:rsidR="00E10E95" w:rsidRPr="00814E33" w:rsidTr="00097B2E">
        <w:tc>
          <w:tcPr>
            <w:tcW w:w="1341" w:type="dxa"/>
            <w:shd w:val="clear" w:color="auto" w:fill="auto"/>
          </w:tcPr>
          <w:p w:rsidR="00E10E95" w:rsidRPr="00814E33" w:rsidRDefault="00E10E95" w:rsidP="00814E33">
            <w:pPr>
              <w:numPr>
                <w:ilvl w:val="0"/>
                <w:numId w:val="21"/>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683" w:type="dxa"/>
            <w:shd w:val="clear" w:color="auto" w:fill="auto"/>
          </w:tcPr>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bCs/>
                <w:sz w:val="20"/>
                <w:szCs w:val="20"/>
              </w:rPr>
              <w:t>Belső elszámolóárak rendszere közötti választás problematikájának megoldása az esettanulmányok segítségével</w:t>
            </w:r>
            <w:r w:rsidR="00E47470">
              <w:rPr>
                <w:rFonts w:ascii="Times New Roman" w:hAnsi="Times New Roman" w:cs="Times New Roman"/>
                <w:sz w:val="20"/>
                <w:szCs w:val="20"/>
              </w:rPr>
              <w:pict>
                <v:rect id="_x0000_i1090" style="width:0;height:1.5pt" o:hralign="center" o:hrstd="t" o:hr="t" fillcolor="#a0a0a0" stroked="f"/>
              </w:pict>
            </w:r>
          </w:p>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Ismeri az elszámolóárak képzésének módszereit, céljait, elveit. A leggyakrabban használt eljárásokat alkalmazni is tudja.</w:t>
            </w:r>
          </w:p>
        </w:tc>
      </w:tr>
      <w:tr w:rsidR="00E10E95" w:rsidRPr="00814E33" w:rsidTr="00097B2E">
        <w:tc>
          <w:tcPr>
            <w:tcW w:w="1341" w:type="dxa"/>
            <w:shd w:val="clear" w:color="auto" w:fill="auto"/>
          </w:tcPr>
          <w:p w:rsidR="00E10E95" w:rsidRPr="00814E33" w:rsidRDefault="00E10E95" w:rsidP="00814E33">
            <w:pPr>
              <w:numPr>
                <w:ilvl w:val="0"/>
                <w:numId w:val="21"/>
              </w:num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hét</w:t>
            </w:r>
          </w:p>
        </w:tc>
        <w:tc>
          <w:tcPr>
            <w:tcW w:w="7683" w:type="dxa"/>
            <w:shd w:val="clear" w:color="auto" w:fill="auto"/>
          </w:tcPr>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Összefoglalás</w:t>
            </w:r>
            <w:r w:rsidR="00E47470">
              <w:rPr>
                <w:rFonts w:ascii="Times New Roman" w:hAnsi="Times New Roman" w:cs="Times New Roman"/>
                <w:sz w:val="20"/>
                <w:szCs w:val="20"/>
              </w:rPr>
              <w:pict>
                <v:rect id="_x0000_i1091" style="width:0;height:1.5pt" o:hralign="center" o:hrstd="t" o:hr="t" fillcolor="#a0a0a0" stroked="f"/>
              </w:pict>
            </w:r>
          </w:p>
          <w:p w:rsidR="00E10E95" w:rsidRPr="00814E33" w:rsidRDefault="00E10E95"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Alapos gyakorlati ismeretekkel rendelkezik a menedzsmentkontroll-rendszerekről, a tervezés, az erőforrás elosztás, a felelősségi központok szervezése, az elszámoló árak rendszere és az eltéréselemzés területeiről.</w:t>
            </w:r>
          </w:p>
        </w:tc>
      </w:tr>
    </w:tbl>
    <w:p w:rsidR="00E10E95" w:rsidRPr="00814E33" w:rsidRDefault="00E10E95" w:rsidP="00814E33">
      <w:pPr>
        <w:spacing w:after="0" w:line="240" w:lineRule="auto"/>
        <w:rPr>
          <w:rFonts w:ascii="Times New Roman" w:hAnsi="Times New Roman" w:cs="Times New Roman"/>
          <w:sz w:val="20"/>
          <w:szCs w:val="20"/>
        </w:rPr>
      </w:pPr>
    </w:p>
    <w:p w:rsidR="00234083" w:rsidRPr="00814E33" w:rsidRDefault="00234083"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tanulási eredmények</w:t>
      </w:r>
      <w:r w:rsidRPr="00814E33">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2294"/>
      </w:tblGrid>
      <w:tr w:rsidR="005E7EA4" w:rsidRPr="00814E33" w:rsidTr="00EC24B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E7EA4" w:rsidRPr="00814E33" w:rsidRDefault="005E7EA4"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5E7EA4" w:rsidRPr="00814E33" w:rsidRDefault="005E7EA4"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7EA4" w:rsidRPr="00814E33" w:rsidRDefault="005E7EA4"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Döntéstámogatás a controllingban</w:t>
            </w:r>
          </w:p>
        </w:tc>
        <w:tc>
          <w:tcPr>
            <w:tcW w:w="972" w:type="dxa"/>
            <w:vMerge w:val="restart"/>
            <w:tcBorders>
              <w:top w:val="single" w:sz="4" w:space="0" w:color="auto"/>
              <w:left w:val="single" w:sz="4" w:space="0" w:color="auto"/>
              <w:right w:val="single" w:sz="4" w:space="0" w:color="auto"/>
            </w:tcBorders>
            <w:vAlign w:val="center"/>
          </w:tcPr>
          <w:p w:rsidR="005E7EA4" w:rsidRPr="00814E33" w:rsidRDefault="005E7EA4"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5E7EA4" w:rsidRPr="00814E33" w:rsidRDefault="005E7EA4" w:rsidP="00814E33">
            <w:pPr>
              <w:spacing w:after="0" w:line="240" w:lineRule="auto"/>
              <w:jc w:val="center"/>
              <w:rPr>
                <w:rFonts w:ascii="Times New Roman" w:eastAsia="Arial Unicode MS" w:hAnsi="Times New Roman" w:cs="Times New Roman"/>
                <w:b/>
                <w:sz w:val="20"/>
                <w:szCs w:val="20"/>
              </w:rPr>
            </w:pPr>
            <w:r w:rsidRPr="00814E33">
              <w:rPr>
                <w:rFonts w:ascii="Times New Roman" w:eastAsia="Arial Unicode MS" w:hAnsi="Times New Roman" w:cs="Times New Roman"/>
                <w:b/>
                <w:sz w:val="20"/>
                <w:szCs w:val="20"/>
              </w:rPr>
              <w:t>GT_MVSN607</w:t>
            </w:r>
          </w:p>
        </w:tc>
      </w:tr>
      <w:tr w:rsidR="005E7EA4" w:rsidRPr="00814E33" w:rsidTr="00EC24B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E7EA4" w:rsidRPr="00814E33" w:rsidRDefault="005E7EA4" w:rsidP="00814E33">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5E7EA4" w:rsidRPr="00814E33" w:rsidRDefault="005E7EA4"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7EA4" w:rsidRPr="00814E33" w:rsidRDefault="005E7EA4" w:rsidP="00814E33">
            <w:pPr>
              <w:spacing w:after="0" w:line="240" w:lineRule="auto"/>
              <w:jc w:val="center"/>
              <w:rPr>
                <w:rFonts w:ascii="Times New Roman" w:hAnsi="Times New Roman" w:cs="Times New Roman"/>
                <w:b/>
                <w:sz w:val="20"/>
                <w:szCs w:val="20"/>
                <w:lang w:val="en-US"/>
              </w:rPr>
            </w:pPr>
            <w:r w:rsidRPr="00814E33">
              <w:rPr>
                <w:rFonts w:ascii="Times New Roman" w:hAnsi="Times New Roman" w:cs="Times New Roman"/>
                <w:b/>
                <w:sz w:val="20"/>
                <w:szCs w:val="20"/>
                <w:lang w:val="en-US"/>
              </w:rPr>
              <w:t>Decision making in controlling</w:t>
            </w:r>
          </w:p>
        </w:tc>
        <w:tc>
          <w:tcPr>
            <w:tcW w:w="972" w:type="dxa"/>
            <w:vMerge/>
            <w:tcBorders>
              <w:left w:val="single" w:sz="4" w:space="0" w:color="auto"/>
              <w:bottom w:val="single" w:sz="4" w:space="0" w:color="auto"/>
              <w:right w:val="single" w:sz="4" w:space="0" w:color="auto"/>
            </w:tcBorders>
            <w:vAlign w:val="center"/>
          </w:tcPr>
          <w:p w:rsidR="005E7EA4" w:rsidRPr="00814E33" w:rsidRDefault="005E7EA4" w:rsidP="00814E33">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5E7EA4" w:rsidRPr="00814E33" w:rsidRDefault="005E7EA4" w:rsidP="00814E33">
            <w:pPr>
              <w:spacing w:after="0" w:line="240" w:lineRule="auto"/>
              <w:rPr>
                <w:rFonts w:ascii="Times New Roman" w:eastAsia="Arial Unicode MS" w:hAnsi="Times New Roman" w:cs="Times New Roman"/>
                <w:sz w:val="20"/>
                <w:szCs w:val="20"/>
              </w:rPr>
            </w:pPr>
          </w:p>
        </w:tc>
      </w:tr>
      <w:tr w:rsidR="005E7EA4" w:rsidRPr="00814E33" w:rsidTr="00097B2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EA4" w:rsidRPr="00814E33" w:rsidRDefault="005E7EA4" w:rsidP="00814E33">
            <w:pPr>
              <w:spacing w:after="0" w:line="240" w:lineRule="auto"/>
              <w:jc w:val="center"/>
              <w:rPr>
                <w:rFonts w:ascii="Times New Roman" w:hAnsi="Times New Roman" w:cs="Times New Roman"/>
                <w:b/>
                <w:bCs/>
                <w:sz w:val="20"/>
                <w:szCs w:val="20"/>
              </w:rPr>
            </w:pPr>
          </w:p>
        </w:tc>
      </w:tr>
      <w:tr w:rsidR="005E7EA4" w:rsidRPr="00814E33" w:rsidTr="00097B2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E7EA4" w:rsidRPr="00814E33" w:rsidRDefault="005E7EA4" w:rsidP="00814E33">
            <w:pPr>
              <w:spacing w:after="0" w:line="240" w:lineRule="auto"/>
              <w:ind w:left="20"/>
              <w:rPr>
                <w:rFonts w:ascii="Times New Roman" w:hAnsi="Times New Roman" w:cs="Times New Roman"/>
                <w:sz w:val="20"/>
                <w:szCs w:val="20"/>
              </w:rPr>
            </w:pPr>
            <w:r w:rsidRPr="00814E33">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E7EA4" w:rsidRPr="00814E33" w:rsidRDefault="005E7EA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DE GTK Számviteli és Pénzügyi Intézet</w:t>
            </w:r>
          </w:p>
        </w:tc>
      </w:tr>
      <w:tr w:rsidR="005E7EA4" w:rsidRPr="00814E33" w:rsidTr="00EC24B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E7EA4" w:rsidRPr="00814E33" w:rsidRDefault="005E7EA4"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7EA4" w:rsidRPr="00814E33" w:rsidRDefault="005E7EA4" w:rsidP="00814E33">
            <w:pPr>
              <w:spacing w:after="0" w:line="240" w:lineRule="auto"/>
              <w:jc w:val="center"/>
              <w:rPr>
                <w:rFonts w:ascii="Times New Roman" w:eastAsia="Arial Unicode MS" w:hAnsi="Times New Roman" w:cs="Times New Roman"/>
                <w:sz w:val="20"/>
                <w:szCs w:val="20"/>
              </w:rPr>
            </w:pPr>
            <w:r w:rsidRPr="00814E33">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5E7EA4" w:rsidRPr="00814E33" w:rsidRDefault="005E7EA4" w:rsidP="00814E33">
            <w:pPr>
              <w:spacing w:after="0" w:line="240" w:lineRule="auto"/>
              <w:jc w:val="center"/>
              <w:rPr>
                <w:rFonts w:ascii="Times New Roman" w:eastAsia="Arial Unicode MS" w:hAnsi="Times New Roman" w:cs="Times New Roman"/>
                <w:sz w:val="20"/>
                <w:szCs w:val="20"/>
              </w:rPr>
            </w:pPr>
            <w:r w:rsidRPr="00814E33">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5E7EA4" w:rsidRPr="00814E33" w:rsidRDefault="005E7EA4" w:rsidP="00814E33">
            <w:pPr>
              <w:spacing w:after="0" w:line="240" w:lineRule="auto"/>
              <w:jc w:val="center"/>
              <w:rPr>
                <w:rFonts w:ascii="Times New Roman" w:eastAsia="Arial Unicode MS" w:hAnsi="Times New Roman" w:cs="Times New Roman"/>
                <w:sz w:val="20"/>
                <w:szCs w:val="20"/>
              </w:rPr>
            </w:pPr>
          </w:p>
        </w:tc>
      </w:tr>
      <w:tr w:rsidR="005E7EA4" w:rsidRPr="00814E33" w:rsidTr="00EC24B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E7EA4" w:rsidRPr="00814E33" w:rsidRDefault="005E7EA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E7EA4" w:rsidRPr="00814E33" w:rsidRDefault="005E7EA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5E7EA4" w:rsidRPr="00814E33" w:rsidRDefault="005E7EA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5E7EA4" w:rsidRPr="00814E33" w:rsidRDefault="005E7EA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5E7EA4" w:rsidRPr="00814E33" w:rsidRDefault="005E7EA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Oktatás nyelve</w:t>
            </w:r>
          </w:p>
        </w:tc>
      </w:tr>
      <w:tr w:rsidR="005E7EA4" w:rsidRPr="00814E33" w:rsidTr="00EC24B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E7EA4" w:rsidRPr="00814E33" w:rsidRDefault="005E7EA4" w:rsidP="00814E33">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E7EA4" w:rsidRPr="00814E33" w:rsidRDefault="005E7EA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E7EA4" w:rsidRPr="00814E33" w:rsidRDefault="005E7EA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5E7EA4" w:rsidRPr="00814E33" w:rsidRDefault="005E7EA4" w:rsidP="00814E33">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5E7EA4" w:rsidRPr="00814E33" w:rsidRDefault="005E7EA4" w:rsidP="00814E33">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5E7EA4" w:rsidRPr="00814E33" w:rsidRDefault="005E7EA4" w:rsidP="00814E33">
            <w:pPr>
              <w:spacing w:after="0" w:line="240" w:lineRule="auto"/>
              <w:rPr>
                <w:rFonts w:ascii="Times New Roman" w:hAnsi="Times New Roman" w:cs="Times New Roman"/>
                <w:sz w:val="20"/>
                <w:szCs w:val="20"/>
              </w:rPr>
            </w:pPr>
          </w:p>
        </w:tc>
      </w:tr>
      <w:tr w:rsidR="005E7EA4" w:rsidRPr="00814E33" w:rsidTr="00EC24B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E7EA4" w:rsidRPr="00814E33" w:rsidRDefault="005E7EA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E7EA4" w:rsidRPr="00814E33" w:rsidRDefault="005E7EA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5E7EA4" w:rsidRPr="00814E33" w:rsidRDefault="005E7EA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5E7EA4" w:rsidRPr="00814E33" w:rsidRDefault="005E7EA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5E7EA4" w:rsidRPr="00814E33" w:rsidRDefault="005E7EA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E7EA4" w:rsidRPr="00814E33" w:rsidRDefault="005E7EA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E7EA4" w:rsidRPr="00814E33" w:rsidRDefault="005E7EA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gyakorlati jegy</w:t>
            </w:r>
          </w:p>
        </w:tc>
        <w:tc>
          <w:tcPr>
            <w:tcW w:w="972" w:type="dxa"/>
            <w:vMerge w:val="restart"/>
            <w:tcBorders>
              <w:top w:val="single" w:sz="4" w:space="0" w:color="auto"/>
              <w:left w:val="single" w:sz="4" w:space="0" w:color="auto"/>
              <w:right w:val="single" w:sz="4" w:space="0" w:color="auto"/>
            </w:tcBorders>
            <w:vAlign w:val="center"/>
          </w:tcPr>
          <w:p w:rsidR="005E7EA4" w:rsidRPr="00814E33" w:rsidRDefault="005E7EA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5</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5E7EA4" w:rsidRPr="00814E33" w:rsidRDefault="005E7EA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magyar</w:t>
            </w:r>
          </w:p>
        </w:tc>
      </w:tr>
      <w:tr w:rsidR="005E7EA4" w:rsidRPr="00814E33" w:rsidTr="00EC24B3">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E7EA4" w:rsidRPr="00814E33" w:rsidRDefault="005E7EA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E7EA4" w:rsidRPr="00814E33" w:rsidRDefault="005E7EA4" w:rsidP="00814E33">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5E7EA4" w:rsidRPr="00814E33" w:rsidRDefault="005E7EA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5E7EA4" w:rsidRPr="00814E33" w:rsidRDefault="005E7EA4" w:rsidP="00814E33">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5E7EA4" w:rsidRPr="00814E33" w:rsidRDefault="005E7EA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E7EA4" w:rsidRPr="00814E33" w:rsidRDefault="005E7EA4" w:rsidP="00814E33">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E7EA4" w:rsidRPr="00814E33" w:rsidRDefault="005E7EA4" w:rsidP="00814E33">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5E7EA4" w:rsidRPr="00814E33" w:rsidRDefault="005E7EA4" w:rsidP="00814E33">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5E7EA4" w:rsidRPr="00814E33" w:rsidRDefault="005E7EA4" w:rsidP="00814E33">
            <w:pPr>
              <w:spacing w:after="0" w:line="240" w:lineRule="auto"/>
              <w:jc w:val="center"/>
              <w:rPr>
                <w:rFonts w:ascii="Times New Roman" w:hAnsi="Times New Roman" w:cs="Times New Roman"/>
                <w:sz w:val="20"/>
                <w:szCs w:val="20"/>
              </w:rPr>
            </w:pPr>
          </w:p>
        </w:tc>
      </w:tr>
      <w:tr w:rsidR="005E7EA4" w:rsidRPr="00814E33" w:rsidTr="00EC24B3">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E7EA4" w:rsidRPr="00814E33" w:rsidRDefault="005E7EA4" w:rsidP="00814E33">
            <w:pPr>
              <w:spacing w:after="0" w:line="240" w:lineRule="auto"/>
              <w:ind w:left="20"/>
              <w:rPr>
                <w:rFonts w:ascii="Times New Roman" w:eastAsia="Arial Unicode MS" w:hAnsi="Times New Roman" w:cs="Times New Roman"/>
                <w:sz w:val="20"/>
                <w:szCs w:val="20"/>
              </w:rPr>
            </w:pPr>
            <w:r w:rsidRPr="00814E33">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5E7EA4" w:rsidRPr="00814E33" w:rsidRDefault="005E7EA4"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E7EA4" w:rsidRPr="00814E33" w:rsidRDefault="005E7EA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Dr. Fenyves Veronika</w:t>
            </w:r>
          </w:p>
        </w:tc>
        <w:tc>
          <w:tcPr>
            <w:tcW w:w="972" w:type="dxa"/>
            <w:tcBorders>
              <w:top w:val="single" w:sz="4" w:space="0" w:color="auto"/>
              <w:left w:val="nil"/>
              <w:bottom w:val="single" w:sz="4" w:space="0" w:color="auto"/>
              <w:right w:val="single" w:sz="4" w:space="0" w:color="auto"/>
            </w:tcBorders>
            <w:vAlign w:val="center"/>
          </w:tcPr>
          <w:p w:rsidR="005E7EA4" w:rsidRPr="00814E33" w:rsidRDefault="005E7EA4" w:rsidP="00814E33">
            <w:pPr>
              <w:spacing w:after="0" w:line="240" w:lineRule="auto"/>
              <w:rPr>
                <w:rFonts w:ascii="Times New Roman" w:eastAsia="Arial Unicode MS" w:hAnsi="Times New Roman" w:cs="Times New Roman"/>
                <w:sz w:val="20"/>
                <w:szCs w:val="20"/>
              </w:rPr>
            </w:pPr>
            <w:r w:rsidRPr="00814E33">
              <w:rPr>
                <w:rFonts w:ascii="Times New Roman" w:hAnsi="Times New Roman" w:cs="Times New Roman"/>
                <w:sz w:val="20"/>
                <w:szCs w:val="20"/>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5E7EA4" w:rsidRPr="00814E33" w:rsidRDefault="005E7EA4" w:rsidP="00814E33">
            <w:pPr>
              <w:spacing w:after="0" w:line="240" w:lineRule="auto"/>
              <w:jc w:val="center"/>
              <w:rPr>
                <w:rFonts w:ascii="Times New Roman" w:hAnsi="Times New Roman" w:cs="Times New Roman"/>
                <w:b/>
                <w:sz w:val="20"/>
                <w:szCs w:val="20"/>
              </w:rPr>
            </w:pPr>
            <w:r w:rsidRPr="00814E33">
              <w:rPr>
                <w:rFonts w:ascii="Times New Roman" w:hAnsi="Times New Roman" w:cs="Times New Roman"/>
                <w:b/>
                <w:sz w:val="20"/>
                <w:szCs w:val="20"/>
              </w:rPr>
              <w:t>egyetemi docens</w:t>
            </w:r>
          </w:p>
        </w:tc>
      </w:tr>
      <w:tr w:rsidR="005E7EA4" w:rsidRPr="00814E33" w:rsidTr="00097B2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EA4" w:rsidRPr="00814E33" w:rsidRDefault="005E7EA4" w:rsidP="00814E33">
            <w:pPr>
              <w:spacing w:after="0" w:line="240" w:lineRule="auto"/>
              <w:rPr>
                <w:rFonts w:ascii="Times New Roman" w:hAnsi="Times New Roman" w:cs="Times New Roman"/>
                <w:sz w:val="20"/>
                <w:szCs w:val="20"/>
              </w:rPr>
            </w:pPr>
            <w:r w:rsidRPr="00814E33">
              <w:rPr>
                <w:rFonts w:ascii="Times New Roman" w:hAnsi="Times New Roman" w:cs="Times New Roman"/>
                <w:b/>
                <w:bCs/>
                <w:sz w:val="20"/>
                <w:szCs w:val="20"/>
              </w:rPr>
              <w:t xml:space="preserve">A kurzus célja, </w:t>
            </w:r>
            <w:r w:rsidRPr="00814E33">
              <w:rPr>
                <w:rFonts w:ascii="Times New Roman" w:hAnsi="Times New Roman" w:cs="Times New Roman"/>
                <w:sz w:val="20"/>
                <w:szCs w:val="20"/>
              </w:rPr>
              <w:t>hogy a hallgatók</w:t>
            </w:r>
          </w:p>
          <w:p w:rsidR="005E7EA4" w:rsidRPr="00814E33" w:rsidRDefault="005E7EA4" w:rsidP="00814E33">
            <w:pPr>
              <w:numPr>
                <w:ilvl w:val="0"/>
                <w:numId w:val="9"/>
              </w:num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 xml:space="preserve">A hallgatók megismerjék a vállalkozások pénzügyi tervezésének módszertanát, a pénzügyi tervezés végrehajtását. </w:t>
            </w:r>
          </w:p>
          <w:p w:rsidR="005E7EA4" w:rsidRPr="00814E33" w:rsidRDefault="005E7EA4" w:rsidP="00814E33">
            <w:pPr>
              <w:numPr>
                <w:ilvl w:val="0"/>
                <w:numId w:val="9"/>
              </w:num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 xml:space="preserve">A hallgatók megismerkedjenek a pénzügyi tervezés különböző szintjeinek gyakorlati kérdéseivel. a tervezési munka menetével. </w:t>
            </w:r>
          </w:p>
          <w:p w:rsidR="005E7EA4" w:rsidRPr="00814E33" w:rsidRDefault="005E7EA4" w:rsidP="00814E33">
            <w:pPr>
              <w:numPr>
                <w:ilvl w:val="0"/>
                <w:numId w:val="9"/>
              </w:numPr>
              <w:shd w:val="clear" w:color="auto" w:fill="E5DFEC"/>
              <w:suppressAutoHyphens/>
              <w:autoSpaceDE w:val="0"/>
              <w:spacing w:after="0" w:line="240" w:lineRule="auto"/>
              <w:ind w:right="113"/>
              <w:jc w:val="both"/>
              <w:rPr>
                <w:rFonts w:ascii="Times New Roman" w:hAnsi="Times New Roman" w:cs="Times New Roman"/>
                <w:sz w:val="20"/>
                <w:szCs w:val="20"/>
              </w:rPr>
            </w:pPr>
            <w:r w:rsidRPr="00814E33">
              <w:rPr>
                <w:rFonts w:ascii="Times New Roman" w:hAnsi="Times New Roman" w:cs="Times New Roman"/>
                <w:sz w:val="20"/>
                <w:szCs w:val="20"/>
              </w:rPr>
              <w:t>A hallgatók megismerkedjenek, felhasználói szinten tudják alkalmazni a Microsoft Office 2007 Excel programját</w:t>
            </w:r>
          </w:p>
          <w:p w:rsidR="005E7EA4" w:rsidRPr="00814E33" w:rsidRDefault="005E7EA4" w:rsidP="00814E33">
            <w:pPr>
              <w:spacing w:after="0" w:line="240" w:lineRule="auto"/>
              <w:rPr>
                <w:rFonts w:ascii="Times New Roman" w:hAnsi="Times New Roman" w:cs="Times New Roman"/>
                <w:sz w:val="20"/>
                <w:szCs w:val="20"/>
              </w:rPr>
            </w:pPr>
          </w:p>
        </w:tc>
      </w:tr>
      <w:tr w:rsidR="005E7EA4" w:rsidRPr="00814E33" w:rsidTr="00097B2E">
        <w:trPr>
          <w:cantSplit/>
          <w:trHeight w:val="1400"/>
        </w:trPr>
        <w:tc>
          <w:tcPr>
            <w:tcW w:w="9939" w:type="dxa"/>
            <w:gridSpan w:val="10"/>
            <w:tcBorders>
              <w:top w:val="single" w:sz="4" w:space="0" w:color="auto"/>
              <w:left w:val="single" w:sz="4" w:space="0" w:color="auto"/>
              <w:right w:val="single" w:sz="4" w:space="0" w:color="000000"/>
            </w:tcBorders>
            <w:vAlign w:val="center"/>
          </w:tcPr>
          <w:p w:rsidR="005E7EA4" w:rsidRPr="00814E33" w:rsidRDefault="005E7EA4" w:rsidP="00814E33">
            <w:pPr>
              <w:spacing w:after="0" w:line="240" w:lineRule="auto"/>
              <w:jc w:val="both"/>
              <w:rPr>
                <w:rFonts w:ascii="Times New Roman" w:hAnsi="Times New Roman" w:cs="Times New Roman"/>
                <w:b/>
                <w:bCs/>
                <w:sz w:val="20"/>
                <w:szCs w:val="20"/>
              </w:rPr>
            </w:pPr>
            <w:r w:rsidRPr="00814E33">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5E7EA4" w:rsidRPr="00814E33" w:rsidRDefault="005E7EA4" w:rsidP="00814E33">
            <w:pPr>
              <w:spacing w:after="0" w:line="240" w:lineRule="auto"/>
              <w:jc w:val="both"/>
              <w:rPr>
                <w:rFonts w:ascii="Times New Roman" w:hAnsi="Times New Roman" w:cs="Times New Roman"/>
                <w:b/>
                <w:bCs/>
                <w:sz w:val="20"/>
                <w:szCs w:val="20"/>
              </w:rPr>
            </w:pPr>
          </w:p>
          <w:p w:rsidR="005E7EA4" w:rsidRPr="00814E33" w:rsidRDefault="005E7EA4"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 xml:space="preserve">Tudás: </w:t>
            </w:r>
          </w:p>
          <w:p w:rsidR="005E7EA4" w:rsidRPr="00814E33" w:rsidRDefault="005E7EA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xml:space="preserve">Ismeri a vállalkozás, gazdálkodó szervezet pénzügyi tervezési szabályait, szakmai és etikai normáit </w:t>
            </w:r>
          </w:p>
          <w:p w:rsidR="005E7EA4" w:rsidRPr="00814E33" w:rsidRDefault="005E7EA4"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Képesség:</w:t>
            </w:r>
          </w:p>
          <w:p w:rsidR="005E7EA4" w:rsidRPr="00814E33" w:rsidRDefault="005E7EA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gyakorlati tudás, tapasztalatok megszerzését követően képes közepes és nagyméretű vállalkozás, komplex szervezeti egység vezetésére, gazdálkodó szervezetben átfogó gazdasági funkciót képes ellátni, összetett gazdálkodási folyamatokat tervezni, irányítani, az erőforrásokkal gazdálkodni.</w:t>
            </w:r>
          </w:p>
          <w:p w:rsidR="005E7EA4" w:rsidRPr="00814E33" w:rsidRDefault="005E7EA4"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Attitűd:</w:t>
            </w:r>
          </w:p>
          <w:p w:rsidR="005E7EA4" w:rsidRPr="00814E33" w:rsidRDefault="005E7EA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 xml:space="preserve">Elkötelezett a szakmája iránt, ismeri és vállalja annak alapvető értékeit és normáit, törekszik azok kritikai értelmezésére és fejlesztésére </w:t>
            </w:r>
          </w:p>
          <w:p w:rsidR="005E7EA4" w:rsidRPr="00814E33" w:rsidRDefault="005E7EA4" w:rsidP="00814E33">
            <w:pPr>
              <w:spacing w:after="0" w:line="240" w:lineRule="auto"/>
              <w:ind w:left="402"/>
              <w:jc w:val="both"/>
              <w:rPr>
                <w:rFonts w:ascii="Times New Roman" w:hAnsi="Times New Roman" w:cs="Times New Roman"/>
                <w:i/>
                <w:sz w:val="20"/>
                <w:szCs w:val="20"/>
              </w:rPr>
            </w:pPr>
            <w:r w:rsidRPr="00814E33">
              <w:rPr>
                <w:rFonts w:ascii="Times New Roman" w:hAnsi="Times New Roman" w:cs="Times New Roman"/>
                <w:i/>
                <w:sz w:val="20"/>
                <w:szCs w:val="20"/>
              </w:rPr>
              <w:t>Autonómia és felelősség:</w:t>
            </w:r>
          </w:p>
          <w:p w:rsidR="005E7EA4" w:rsidRPr="00814E33" w:rsidRDefault="005E7EA4" w:rsidP="00814E33">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814E33">
              <w:rPr>
                <w:rFonts w:ascii="Times New Roman" w:hAnsi="Times New Roman" w:cs="Times New Roman"/>
                <w:sz w:val="20"/>
                <w:szCs w:val="20"/>
              </w:rPr>
              <w:t>Vizsgálja, vállalja és kezeli annak felelősségét, hogy az elemzések és gyakorlatibb eljárások során kapott eredmények a választott módszertől is függnek.</w:t>
            </w:r>
          </w:p>
        </w:tc>
      </w:tr>
      <w:tr w:rsidR="005E7EA4" w:rsidRPr="00814E33" w:rsidTr="00097B2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EA4" w:rsidRPr="00814E33" w:rsidRDefault="005E7EA4"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 kurzus rövid tartalma, témakörei</w:t>
            </w:r>
          </w:p>
          <w:p w:rsidR="005E7EA4" w:rsidRPr="00814E33" w:rsidRDefault="005E7EA4" w:rsidP="00814E33">
            <w:pPr>
              <w:spacing w:after="0" w:line="240" w:lineRule="auto"/>
              <w:jc w:val="both"/>
              <w:rPr>
                <w:rFonts w:ascii="Times New Roman" w:hAnsi="Times New Roman" w:cs="Times New Roman"/>
                <w:sz w:val="20"/>
                <w:szCs w:val="20"/>
              </w:rPr>
            </w:pPr>
          </w:p>
          <w:p w:rsidR="005E7EA4" w:rsidRPr="00814E33" w:rsidRDefault="005E7EA4" w:rsidP="00814E33">
            <w:pPr>
              <w:shd w:val="clear" w:color="auto" w:fill="E5DFEC"/>
              <w:suppressAutoHyphens/>
              <w:autoSpaceDE w:val="0"/>
              <w:spacing w:after="0" w:line="240" w:lineRule="auto"/>
              <w:ind w:left="397" w:right="113"/>
              <w:jc w:val="both"/>
              <w:rPr>
                <w:rFonts w:ascii="Times New Roman" w:hAnsi="Times New Roman" w:cs="Times New Roman"/>
                <w:sz w:val="20"/>
                <w:szCs w:val="20"/>
              </w:rPr>
            </w:pPr>
            <w:r w:rsidRPr="00814E33">
              <w:rPr>
                <w:rFonts w:ascii="Times New Roman" w:hAnsi="Times New Roman" w:cs="Times New Roman"/>
                <w:sz w:val="20"/>
                <w:szCs w:val="20"/>
              </w:rPr>
              <w:t xml:space="preserve">A hallgatók megismertetése a vállalkozások pénzügyi tervezésének módszertanával, a pénzügyi tervezés különböző szintjeinek gyakorlati kérdéseivel. a tervezési munka menetével. A hallgatók ismeretket szerezzenek a vezetői döntések előkészítésének feladatival kapcsolatban, elsajátítsanak különböző döntés előkészítési módszerket. A hallgatók megismerkedjenek, felhasználói szinten tudjanak pénzügyi tervezést végezni a Microsoft Office 2007 Excel programjában. </w:t>
            </w:r>
          </w:p>
          <w:p w:rsidR="005E7EA4" w:rsidRPr="00814E33" w:rsidRDefault="005E7EA4" w:rsidP="00814E33">
            <w:pPr>
              <w:spacing w:after="0" w:line="240" w:lineRule="auto"/>
              <w:rPr>
                <w:rFonts w:ascii="Times New Roman" w:hAnsi="Times New Roman" w:cs="Times New Roman"/>
                <w:sz w:val="20"/>
                <w:szCs w:val="20"/>
              </w:rPr>
            </w:pPr>
          </w:p>
          <w:p w:rsidR="005E7EA4" w:rsidRPr="00814E33" w:rsidRDefault="005E7EA4" w:rsidP="00814E33">
            <w:pPr>
              <w:spacing w:after="0" w:line="240" w:lineRule="auto"/>
              <w:ind w:right="138"/>
              <w:jc w:val="both"/>
              <w:rPr>
                <w:rFonts w:ascii="Times New Roman" w:hAnsi="Times New Roman" w:cs="Times New Roman"/>
                <w:sz w:val="20"/>
                <w:szCs w:val="20"/>
              </w:rPr>
            </w:pPr>
          </w:p>
        </w:tc>
      </w:tr>
      <w:tr w:rsidR="005E7EA4" w:rsidRPr="00814E33" w:rsidTr="00097B2E">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5E7EA4" w:rsidRPr="00814E33" w:rsidRDefault="005E7EA4"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Tervezett tanulási tevékenységek, tanítási módszerek</w:t>
            </w:r>
          </w:p>
          <w:p w:rsidR="005E7EA4" w:rsidRPr="00814E33" w:rsidRDefault="005E7EA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Az előadások keretében a hallgatók a döntés, a tervezés és a pénzügyi tervezéssel kapcsolatos jellemzőkkel, feladatokkal és módszerekkel ismerkednek meg. A gyakorlatokon pedig olyan számításokat végeznek, amelyek biztosítják, hogy kellő gyakorlatot szerezzenek a pénzügyi tervezésben.</w:t>
            </w:r>
          </w:p>
        </w:tc>
      </w:tr>
      <w:tr w:rsidR="005E7EA4" w:rsidRPr="00814E33" w:rsidTr="00097B2E">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E7EA4" w:rsidRPr="00814E33" w:rsidRDefault="005E7EA4"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Értékelés</w:t>
            </w:r>
          </w:p>
          <w:p w:rsidR="005E7EA4" w:rsidRPr="00814E33" w:rsidRDefault="005E7EA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A félévi aláírás megszerzésének feltétele, hogy a hallgatók a gyakorlatokat rendszeresen látogassák, az igazolatlan hiányzások mértéke nem haladhatja az órák 50%-át, és a vizsgaszabályzatban meghatározott mértéket, valamint a félév során megszerezhető 100%-ból elérjenek 60%-ot (az egyes számonkéréseken a hallgatóknak el kell érniük az 50-50%-ot).. </w:t>
            </w:r>
          </w:p>
          <w:p w:rsidR="005E7EA4" w:rsidRPr="00814E33" w:rsidRDefault="005E7EA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Számonkérés módja:</w:t>
            </w:r>
          </w:p>
          <w:p w:rsidR="005E7EA4" w:rsidRPr="00814E33" w:rsidRDefault="005E7EA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A gyakorlati jegy (GY) megszerzése: </w:t>
            </w:r>
          </w:p>
          <w:p w:rsidR="005E7EA4" w:rsidRPr="00814E33" w:rsidRDefault="005E7EA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Követelmény a gyakorlati foglalkozásokon való felkészült megjelenés A félév folyamán 2 kötelező elméleti, Moodle tesztet és egy Excel feladatmegoldás zh-t kell megírni, előre megadott időpontban. A Moodle tesztek a tananyaghoz </w:t>
            </w:r>
            <w:r w:rsidRPr="00814E33">
              <w:rPr>
                <w:rFonts w:ascii="Times New Roman" w:hAnsi="Times New Roman" w:cs="Times New Roman"/>
                <w:sz w:val="20"/>
                <w:szCs w:val="20"/>
              </w:rPr>
              <w:lastRenderedPageBreak/>
              <w:t>kapcsolódó feleletválasztós, kiegészítős, párosítós kérdéseket, igaz-hamis állításokat és esszékérdéseket tartalmaznak. Az Excel feladatmegoldás zh az órákon megoldott példákhoz hasonló feladatokat tartalmaz. A gyakorlati feladatok megoldása Microsoft Excel 2007 táblázatkezelővel történik, ezért elvárt annak alkalmazói szintű ismerete.</w:t>
            </w:r>
          </w:p>
          <w:p w:rsidR="005E7EA4" w:rsidRPr="00814E33" w:rsidRDefault="005E7EA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Tesztek időtartama kb. 30 perc, a teszt előtti hetek előadás és szemináriumi anyagából.</w:t>
            </w:r>
          </w:p>
          <w:p w:rsidR="005E7EA4" w:rsidRPr="00814E33" w:rsidRDefault="005E7EA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A feladatmegoldás zh: 60 perc, a teljes féléves anyagból. Értékelni csak a moodle rendszerbe a hallgató által feltöltött dokumentumot tudjuk!</w:t>
            </w:r>
          </w:p>
          <w:p w:rsidR="005E7EA4" w:rsidRPr="00814E33" w:rsidRDefault="005E7EA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Félévi eredmény számítása: 1. teszt (30%), 2. teszt (30%), Excel feladatok (40%)</w:t>
            </w:r>
          </w:p>
          <w:p w:rsidR="005E7EA4" w:rsidRPr="00814E33" w:rsidRDefault="005E7EA4" w:rsidP="00814E33">
            <w:pPr>
              <w:shd w:val="clear" w:color="auto" w:fill="E5DFEC"/>
              <w:suppressAutoHyphens/>
              <w:autoSpaceDE w:val="0"/>
              <w:spacing w:after="0" w:line="240" w:lineRule="auto"/>
              <w:ind w:left="417" w:right="113"/>
              <w:rPr>
                <w:rFonts w:ascii="Times New Roman" w:hAnsi="Times New Roman" w:cs="Times New Roman"/>
                <w:sz w:val="20"/>
                <w:szCs w:val="20"/>
              </w:rPr>
            </w:pPr>
          </w:p>
          <w:p w:rsidR="005E7EA4" w:rsidRPr="00814E33" w:rsidRDefault="005E7EA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Pótlás, és javítás: </w:t>
            </w:r>
          </w:p>
          <w:p w:rsidR="005E7EA4" w:rsidRPr="00814E33" w:rsidRDefault="005E7EA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Pótlás: igazolt hiányzás esetén vehető igénybe; az utolsó héten; előre kijelölt időpontban (1 időpont). A hiányzó részt kell pótolni!</w:t>
            </w:r>
          </w:p>
          <w:p w:rsidR="005E7EA4" w:rsidRPr="00814E33" w:rsidRDefault="005E7EA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Javítás: vizsgaidőszak 1. és 2. hetében (2 időpont közül lehet választani) (az itt elért eredmény lesz a végleges!). Javítani az elméleti tesztet az egész féléves anyagból együtt lehet. Az elkészített elemzés nem javítható.</w:t>
            </w:r>
          </w:p>
          <w:p w:rsidR="005E7EA4" w:rsidRPr="00814E33" w:rsidRDefault="005E7EA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Értékelés:</w:t>
            </w:r>
          </w:p>
          <w:p w:rsidR="005E7EA4" w:rsidRPr="00814E33" w:rsidRDefault="005E7EA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 xml:space="preserve">Az elért átlagpontszám (%-ok) alapján: </w:t>
            </w:r>
          </w:p>
          <w:p w:rsidR="005E7EA4" w:rsidRPr="00814E33" w:rsidRDefault="005E7EA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60% alatt:</w:t>
            </w:r>
            <w:r w:rsidRPr="00814E33">
              <w:rPr>
                <w:rFonts w:ascii="Times New Roman" w:hAnsi="Times New Roman" w:cs="Times New Roman"/>
                <w:sz w:val="20"/>
                <w:szCs w:val="20"/>
              </w:rPr>
              <w:tab/>
              <w:t>aláírás megtagadása</w:t>
            </w:r>
          </w:p>
          <w:p w:rsidR="005E7EA4" w:rsidRPr="00814E33" w:rsidRDefault="005E7EA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60-69%:</w:t>
            </w:r>
            <w:r w:rsidRPr="00814E33">
              <w:rPr>
                <w:rFonts w:ascii="Times New Roman" w:hAnsi="Times New Roman" w:cs="Times New Roman"/>
                <w:sz w:val="20"/>
                <w:szCs w:val="20"/>
              </w:rPr>
              <w:tab/>
              <w:t>2,elégséges</w:t>
            </w:r>
          </w:p>
          <w:p w:rsidR="005E7EA4" w:rsidRPr="00814E33" w:rsidRDefault="005E7EA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70-79%:</w:t>
            </w:r>
            <w:r w:rsidRPr="00814E33">
              <w:rPr>
                <w:rFonts w:ascii="Times New Roman" w:hAnsi="Times New Roman" w:cs="Times New Roman"/>
                <w:sz w:val="20"/>
                <w:szCs w:val="20"/>
              </w:rPr>
              <w:tab/>
              <w:t xml:space="preserve">3,közepes </w:t>
            </w:r>
          </w:p>
          <w:p w:rsidR="005E7EA4" w:rsidRPr="00814E33" w:rsidRDefault="005E7EA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80-89%:</w:t>
            </w:r>
            <w:r w:rsidRPr="00814E33">
              <w:rPr>
                <w:rFonts w:ascii="Times New Roman" w:hAnsi="Times New Roman" w:cs="Times New Roman"/>
                <w:sz w:val="20"/>
                <w:szCs w:val="20"/>
              </w:rPr>
              <w:tab/>
              <w:t>4,jó</w:t>
            </w:r>
          </w:p>
          <w:p w:rsidR="005E7EA4" w:rsidRPr="00814E33" w:rsidRDefault="005E7EA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90-100%:</w:t>
            </w:r>
            <w:r w:rsidRPr="00814E33">
              <w:rPr>
                <w:rFonts w:ascii="Times New Roman" w:hAnsi="Times New Roman" w:cs="Times New Roman"/>
                <w:sz w:val="20"/>
                <w:szCs w:val="20"/>
              </w:rPr>
              <w:tab/>
              <w:t xml:space="preserve">5, jeles </w:t>
            </w:r>
          </w:p>
          <w:p w:rsidR="005E7EA4" w:rsidRPr="00814E33" w:rsidRDefault="005E7EA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Fonts w:ascii="Times New Roman" w:hAnsi="Times New Roman" w:cs="Times New Roman"/>
                <w:sz w:val="20"/>
                <w:szCs w:val="20"/>
              </w:rPr>
              <w:t>Határon lévő esetben előadás katalógus alapján döntünk.</w:t>
            </w:r>
          </w:p>
        </w:tc>
      </w:tr>
      <w:tr w:rsidR="005E7EA4" w:rsidRPr="00814E33" w:rsidTr="00097B2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7EA4" w:rsidRPr="00814E33" w:rsidRDefault="005E7EA4"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lastRenderedPageBreak/>
              <w:t>Kötelező szakirodalom:</w:t>
            </w:r>
          </w:p>
          <w:p w:rsidR="005E7EA4" w:rsidRPr="00814E33" w:rsidRDefault="005E7EA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Órai tananyag és a Moodle-ra feltett anyagok.</w:t>
            </w:r>
          </w:p>
          <w:p w:rsidR="005E7EA4" w:rsidRPr="00814E33" w:rsidRDefault="005E7EA4" w:rsidP="00814E33">
            <w:pPr>
              <w:shd w:val="clear" w:color="auto" w:fill="E5DFEC"/>
              <w:suppressAutoHyphens/>
              <w:autoSpaceDE w:val="0"/>
              <w:spacing w:after="0" w:line="240" w:lineRule="auto"/>
              <w:ind w:left="417" w:right="113"/>
              <w:jc w:val="both"/>
              <w:rPr>
                <w:rFonts w:ascii="Times New Roman" w:hAnsi="Times New Roman" w:cs="Times New Roman"/>
                <w:bCs/>
                <w:sz w:val="20"/>
                <w:szCs w:val="20"/>
              </w:rPr>
            </w:pPr>
            <w:r w:rsidRPr="00814E33">
              <w:rPr>
                <w:rFonts w:ascii="Times New Roman" w:hAnsi="Times New Roman" w:cs="Times New Roman"/>
                <w:bCs/>
                <w:sz w:val="20"/>
                <w:szCs w:val="20"/>
              </w:rPr>
              <w:t>Hanyecz L.: Modern vezetői controlling Saldo Kiadó ISBN 978963638 379 4</w:t>
            </w:r>
          </w:p>
          <w:p w:rsidR="005E7EA4" w:rsidRPr="00814E33" w:rsidRDefault="005E7EA4" w:rsidP="00814E33">
            <w:pPr>
              <w:shd w:val="clear" w:color="auto" w:fill="E5DFEC"/>
              <w:suppressAutoHyphens/>
              <w:autoSpaceDE w:val="0"/>
              <w:spacing w:after="0" w:line="240" w:lineRule="auto"/>
              <w:ind w:left="417" w:right="113"/>
              <w:jc w:val="both"/>
              <w:rPr>
                <w:rStyle w:val="Hiperhivatkozs"/>
                <w:rFonts w:ascii="Times New Roman" w:hAnsi="Times New Roman"/>
                <w:sz w:val="20"/>
                <w:szCs w:val="20"/>
              </w:rPr>
            </w:pPr>
            <w:r w:rsidRPr="00814E33">
              <w:rPr>
                <w:rFonts w:ascii="Times New Roman" w:hAnsi="Times New Roman" w:cs="Times New Roman"/>
                <w:bCs/>
                <w:sz w:val="20"/>
                <w:szCs w:val="20"/>
              </w:rPr>
              <w:t>Maczó, K. - Horváth, E-né: Controlling a gyakorlatban</w:t>
            </w:r>
            <w:r w:rsidRPr="00814E33">
              <w:rPr>
                <w:rFonts w:ascii="Times New Roman" w:hAnsi="Times New Roman" w:cs="Times New Roman"/>
                <w:sz w:val="20"/>
                <w:szCs w:val="20"/>
              </w:rPr>
              <w:t xml:space="preserve">. Verlag Dashöfer Szakkiadó Kft. és T. Bt., 2007. </w:t>
            </w:r>
            <w:hyperlink r:id="rId41" w:history="1">
              <w:r w:rsidRPr="00814E33">
                <w:rPr>
                  <w:rStyle w:val="Hiperhivatkozs"/>
                  <w:rFonts w:ascii="Times New Roman" w:hAnsi="Times New Roman"/>
                  <w:sz w:val="20"/>
                  <w:szCs w:val="20"/>
                </w:rPr>
                <w:t>http://www.tankonyvtar.hu/hu/tartalom/tkt/controlling-gyakorlatban/adatok.html</w:t>
              </w:r>
            </w:hyperlink>
          </w:p>
          <w:p w:rsidR="005E7EA4" w:rsidRPr="00814E33" w:rsidRDefault="005E7EA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Robert N. Anthony - Vijay Govindarajan: Menedzsmentkontroll-rendszerek Panem Kft. ISBN 9789635455126 2013.</w:t>
            </w:r>
          </w:p>
          <w:p w:rsidR="005E7EA4" w:rsidRPr="00814E33" w:rsidRDefault="005E7EA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 Controller és a Controller Info c. folyóiratok témához kapcsolódó cikkei</w:t>
            </w:r>
          </w:p>
          <w:p w:rsidR="005E7EA4" w:rsidRPr="00814E33" w:rsidRDefault="005E7EA4" w:rsidP="00814E33">
            <w:pPr>
              <w:spacing w:after="0" w:line="240" w:lineRule="auto"/>
              <w:rPr>
                <w:rFonts w:ascii="Times New Roman" w:hAnsi="Times New Roman" w:cs="Times New Roman"/>
                <w:b/>
                <w:bCs/>
                <w:sz w:val="20"/>
                <w:szCs w:val="20"/>
              </w:rPr>
            </w:pPr>
            <w:r w:rsidRPr="00814E33">
              <w:rPr>
                <w:rFonts w:ascii="Times New Roman" w:hAnsi="Times New Roman" w:cs="Times New Roman"/>
                <w:b/>
                <w:bCs/>
                <w:sz w:val="20"/>
                <w:szCs w:val="20"/>
              </w:rPr>
              <w:t>Ajánlott szakirodalom:</w:t>
            </w:r>
          </w:p>
          <w:p w:rsidR="005E7EA4" w:rsidRPr="00814E33" w:rsidRDefault="005E7EA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Atrill, P.: Financial management for decision makers. Pearson Education Limited. 2009.</w:t>
            </w:r>
          </w:p>
          <w:p w:rsidR="005E7EA4" w:rsidRPr="00814E33" w:rsidRDefault="005E7EA4" w:rsidP="00814E33">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814E33">
              <w:rPr>
                <w:rFonts w:ascii="Times New Roman" w:hAnsi="Times New Roman" w:cs="Times New Roman"/>
                <w:sz w:val="20"/>
                <w:szCs w:val="20"/>
              </w:rPr>
              <w:t>Bragg, Steven M.: The Essential Controller: an introduction to what every financial manager must know. John Wiley &amp; Sons, Inc. 2012.</w:t>
            </w:r>
          </w:p>
          <w:p w:rsidR="005E7EA4" w:rsidRPr="00814E33" w:rsidRDefault="005E7EA4" w:rsidP="00814E33">
            <w:pPr>
              <w:shd w:val="clear" w:color="auto" w:fill="E5DFEC"/>
              <w:suppressAutoHyphens/>
              <w:autoSpaceDE w:val="0"/>
              <w:spacing w:after="0" w:line="240" w:lineRule="auto"/>
              <w:ind w:left="417" w:right="113"/>
              <w:rPr>
                <w:rFonts w:ascii="Times New Roman" w:hAnsi="Times New Roman" w:cs="Times New Roman"/>
                <w:sz w:val="20"/>
                <w:szCs w:val="20"/>
              </w:rPr>
            </w:pPr>
            <w:r w:rsidRPr="00814E33">
              <w:rPr>
                <w:rStyle w:val="a-size-large"/>
                <w:rFonts w:ascii="Times New Roman" w:hAnsi="Times New Roman" w:cs="Times New Roman"/>
                <w:sz w:val="20"/>
                <w:szCs w:val="20"/>
              </w:rPr>
              <w:t>Sinkovics Alfréd  Vállalati pénzügyi tervezés Wolters Kluwer Kft. 2012.</w:t>
            </w:r>
          </w:p>
        </w:tc>
      </w:tr>
    </w:tbl>
    <w:p w:rsidR="005E7EA4" w:rsidRPr="00814E33" w:rsidRDefault="005E7EA4" w:rsidP="00814E33">
      <w:pPr>
        <w:spacing w:after="0" w:line="240" w:lineRule="auto"/>
        <w:rPr>
          <w:rFonts w:ascii="Times New Roman" w:hAnsi="Times New Roman" w:cs="Times New Roman"/>
          <w:sz w:val="20"/>
          <w:szCs w:val="20"/>
        </w:rPr>
      </w:pPr>
    </w:p>
    <w:p w:rsidR="005E7EA4" w:rsidRPr="00814E33" w:rsidRDefault="005E7EA4"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5E7EA4" w:rsidRPr="00814E33" w:rsidTr="00097B2E">
        <w:tc>
          <w:tcPr>
            <w:tcW w:w="9250" w:type="dxa"/>
            <w:gridSpan w:val="2"/>
            <w:shd w:val="clear" w:color="auto" w:fill="auto"/>
          </w:tcPr>
          <w:p w:rsidR="005E7EA4" w:rsidRPr="00814E33" w:rsidRDefault="005E7EA4" w:rsidP="00814E33">
            <w:pPr>
              <w:spacing w:after="0" w:line="240" w:lineRule="auto"/>
              <w:jc w:val="center"/>
              <w:rPr>
                <w:rFonts w:ascii="Times New Roman" w:hAnsi="Times New Roman" w:cs="Times New Roman"/>
                <w:sz w:val="20"/>
                <w:szCs w:val="20"/>
              </w:rPr>
            </w:pPr>
            <w:r w:rsidRPr="00814E33">
              <w:rPr>
                <w:rFonts w:ascii="Times New Roman" w:hAnsi="Times New Roman" w:cs="Times New Roman"/>
                <w:sz w:val="20"/>
                <w:szCs w:val="20"/>
              </w:rPr>
              <w:lastRenderedPageBreak/>
              <w:t>Heti bontott tematika</w:t>
            </w:r>
          </w:p>
        </w:tc>
      </w:tr>
      <w:tr w:rsidR="005E7EA4" w:rsidRPr="00814E33" w:rsidTr="00097B2E">
        <w:tc>
          <w:tcPr>
            <w:tcW w:w="1529" w:type="dxa"/>
            <w:vMerge w:val="restart"/>
            <w:shd w:val="clear" w:color="auto" w:fill="auto"/>
          </w:tcPr>
          <w:p w:rsidR="005E7EA4" w:rsidRPr="00814E33" w:rsidRDefault="005E7EA4" w:rsidP="00814E33">
            <w:pPr>
              <w:pStyle w:val="Listaszerbekezds"/>
              <w:numPr>
                <w:ilvl w:val="0"/>
                <w:numId w:val="20"/>
              </w:numPr>
              <w:rPr>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A controlling szerepe a szerveztek életében. A controlling folyamat elemei. </w:t>
            </w:r>
          </w:p>
        </w:tc>
      </w:tr>
      <w:tr w:rsidR="005E7EA4" w:rsidRPr="00814E33" w:rsidTr="00097B2E">
        <w:tc>
          <w:tcPr>
            <w:tcW w:w="1529" w:type="dxa"/>
            <w:vMerge/>
            <w:shd w:val="clear" w:color="auto" w:fill="auto"/>
          </w:tcPr>
          <w:p w:rsidR="005E7EA4" w:rsidRPr="00814E33" w:rsidRDefault="005E7EA4" w:rsidP="00814E33">
            <w:pPr>
              <w:pStyle w:val="Listaszerbekezds"/>
              <w:numPr>
                <w:ilvl w:val="0"/>
                <w:numId w:val="20"/>
              </w:numPr>
              <w:rPr>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A hallgató képes a controlling tevékenységet elhelyezni a szervezetek struktúrájában, áttekinteni a controlling folyamat elemeit. </w:t>
            </w:r>
          </w:p>
        </w:tc>
      </w:tr>
      <w:tr w:rsidR="005E7EA4" w:rsidRPr="00814E33" w:rsidTr="00097B2E">
        <w:tc>
          <w:tcPr>
            <w:tcW w:w="1529" w:type="dxa"/>
            <w:vMerge w:val="restart"/>
            <w:shd w:val="clear" w:color="auto" w:fill="auto"/>
          </w:tcPr>
          <w:p w:rsidR="005E7EA4" w:rsidRPr="00814E33" w:rsidRDefault="005E7EA4" w:rsidP="00814E33">
            <w:pPr>
              <w:pStyle w:val="Listaszerbekezds"/>
              <w:numPr>
                <w:ilvl w:val="0"/>
                <w:numId w:val="20"/>
              </w:numPr>
              <w:rPr>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döntés fogalma, a döntés csoportosítása, a döntési folyamat, a döntési folyamat szakaszai, döntéshozatal, a gazdasági döntések, pénzügyi döntések</w:t>
            </w:r>
          </w:p>
        </w:tc>
      </w:tr>
      <w:tr w:rsidR="005E7EA4" w:rsidRPr="00814E33" w:rsidTr="00097B2E">
        <w:tc>
          <w:tcPr>
            <w:tcW w:w="1529" w:type="dxa"/>
            <w:vMerge/>
            <w:shd w:val="clear" w:color="auto" w:fill="auto"/>
          </w:tcPr>
          <w:p w:rsidR="005E7EA4" w:rsidRPr="00814E33" w:rsidRDefault="005E7EA4" w:rsidP="00814E33">
            <w:pPr>
              <w:pStyle w:val="Listaszerbekezds"/>
              <w:numPr>
                <w:ilvl w:val="0"/>
                <w:numId w:val="20"/>
              </w:numPr>
              <w:rPr>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átlátni a döntési folyamat szakaszait, megismeri a döntéshozatal, gazdasági döntés fogalmát.</w:t>
            </w:r>
          </w:p>
        </w:tc>
      </w:tr>
      <w:tr w:rsidR="005E7EA4" w:rsidRPr="00814E33" w:rsidTr="00097B2E">
        <w:tc>
          <w:tcPr>
            <w:tcW w:w="1529" w:type="dxa"/>
            <w:vMerge w:val="restart"/>
            <w:shd w:val="clear" w:color="auto" w:fill="auto"/>
          </w:tcPr>
          <w:p w:rsidR="005E7EA4" w:rsidRPr="00814E33" w:rsidRDefault="005E7EA4" w:rsidP="00814E33">
            <w:pPr>
              <w:pStyle w:val="Listaszerbekezds"/>
              <w:numPr>
                <w:ilvl w:val="0"/>
                <w:numId w:val="20"/>
              </w:numPr>
              <w:rPr>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Gazdasági modellezés, döntési modellek</w:t>
            </w:r>
          </w:p>
        </w:tc>
      </w:tr>
      <w:tr w:rsidR="005E7EA4" w:rsidRPr="00814E33" w:rsidTr="00097B2E">
        <w:tc>
          <w:tcPr>
            <w:tcW w:w="1529" w:type="dxa"/>
            <w:vMerge/>
            <w:shd w:val="clear" w:color="auto" w:fill="auto"/>
          </w:tcPr>
          <w:p w:rsidR="005E7EA4" w:rsidRPr="00814E33" w:rsidRDefault="005E7EA4" w:rsidP="00814E33">
            <w:pPr>
              <w:pStyle w:val="Listaszerbekezds"/>
              <w:numPr>
                <w:ilvl w:val="0"/>
                <w:numId w:val="20"/>
              </w:numPr>
              <w:rPr>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rendszerezni a különböző döntési modelleket</w:t>
            </w:r>
          </w:p>
        </w:tc>
      </w:tr>
      <w:tr w:rsidR="005E7EA4" w:rsidRPr="00814E33" w:rsidTr="00097B2E">
        <w:tc>
          <w:tcPr>
            <w:tcW w:w="1529" w:type="dxa"/>
            <w:vMerge w:val="restart"/>
            <w:shd w:val="clear" w:color="auto" w:fill="auto"/>
          </w:tcPr>
          <w:p w:rsidR="005E7EA4" w:rsidRPr="00814E33" w:rsidRDefault="005E7EA4" w:rsidP="00814E33">
            <w:pPr>
              <w:pStyle w:val="Listaszerbekezds"/>
              <w:numPr>
                <w:ilvl w:val="0"/>
                <w:numId w:val="20"/>
              </w:numPr>
              <w:rPr>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A tervezés, a tervezési rendszer modellezése, a tervezési rendszer elemei, </w:t>
            </w:r>
          </w:p>
        </w:tc>
      </w:tr>
      <w:tr w:rsidR="005E7EA4" w:rsidRPr="00814E33" w:rsidTr="00097B2E">
        <w:tc>
          <w:tcPr>
            <w:tcW w:w="1529" w:type="dxa"/>
            <w:vMerge/>
            <w:shd w:val="clear" w:color="auto" w:fill="auto"/>
          </w:tcPr>
          <w:p w:rsidR="005E7EA4" w:rsidRPr="00814E33" w:rsidRDefault="005E7EA4" w:rsidP="00814E33">
            <w:pPr>
              <w:pStyle w:val="Listaszerbekezds"/>
              <w:numPr>
                <w:ilvl w:val="0"/>
                <w:numId w:val="20"/>
              </w:numPr>
              <w:rPr>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felismerni, átlátni a tervezési rendszer elemeit</w:t>
            </w:r>
          </w:p>
        </w:tc>
      </w:tr>
      <w:tr w:rsidR="005E7EA4" w:rsidRPr="00814E33" w:rsidTr="00097B2E">
        <w:tc>
          <w:tcPr>
            <w:tcW w:w="1529" w:type="dxa"/>
            <w:vMerge w:val="restart"/>
            <w:shd w:val="clear" w:color="auto" w:fill="auto"/>
          </w:tcPr>
          <w:p w:rsidR="005E7EA4" w:rsidRPr="00814E33" w:rsidRDefault="005E7EA4" w:rsidP="00814E33">
            <w:pPr>
              <w:pStyle w:val="Listaszerbekezds"/>
              <w:numPr>
                <w:ilvl w:val="0"/>
                <w:numId w:val="20"/>
              </w:numPr>
              <w:rPr>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A tervezési rendszer struktúrája, a tervek struktúrája </w:t>
            </w:r>
          </w:p>
        </w:tc>
      </w:tr>
      <w:tr w:rsidR="005E7EA4" w:rsidRPr="00814E33" w:rsidTr="00097B2E">
        <w:tc>
          <w:tcPr>
            <w:tcW w:w="1529" w:type="dxa"/>
            <w:vMerge/>
            <w:shd w:val="clear" w:color="auto" w:fill="auto"/>
          </w:tcPr>
          <w:p w:rsidR="005E7EA4" w:rsidRPr="00814E33" w:rsidRDefault="005E7EA4" w:rsidP="00814E33">
            <w:pPr>
              <w:pStyle w:val="Listaszerbekezds"/>
              <w:numPr>
                <w:ilvl w:val="0"/>
                <w:numId w:val="20"/>
              </w:numPr>
              <w:rPr>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megkülönböztetni a különböző terveket.</w:t>
            </w:r>
          </w:p>
        </w:tc>
      </w:tr>
      <w:tr w:rsidR="005E7EA4" w:rsidRPr="00814E33" w:rsidTr="00097B2E">
        <w:tc>
          <w:tcPr>
            <w:tcW w:w="1529" w:type="dxa"/>
            <w:vMerge w:val="restart"/>
            <w:shd w:val="clear" w:color="auto" w:fill="auto"/>
          </w:tcPr>
          <w:p w:rsidR="005E7EA4" w:rsidRPr="00814E33" w:rsidRDefault="005E7EA4" w:rsidP="00814E33">
            <w:pPr>
              <w:pStyle w:val="Listaszerbekezds"/>
              <w:numPr>
                <w:ilvl w:val="0"/>
                <w:numId w:val="20"/>
              </w:numPr>
              <w:rPr>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stratégiai tervezés, stratégiai controlling</w:t>
            </w:r>
          </w:p>
        </w:tc>
      </w:tr>
      <w:tr w:rsidR="005E7EA4" w:rsidRPr="00814E33" w:rsidTr="00097B2E">
        <w:tc>
          <w:tcPr>
            <w:tcW w:w="1529" w:type="dxa"/>
            <w:vMerge/>
            <w:shd w:val="clear" w:color="auto" w:fill="auto"/>
          </w:tcPr>
          <w:p w:rsidR="005E7EA4" w:rsidRPr="00814E33" w:rsidRDefault="005E7EA4" w:rsidP="00814E33">
            <w:pPr>
              <w:pStyle w:val="Listaszerbekezds"/>
              <w:numPr>
                <w:ilvl w:val="0"/>
                <w:numId w:val="20"/>
              </w:numPr>
              <w:rPr>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alkalmazni a stratégiai tervezési módszereket</w:t>
            </w:r>
          </w:p>
        </w:tc>
      </w:tr>
      <w:tr w:rsidR="005E7EA4" w:rsidRPr="00814E33" w:rsidTr="00097B2E">
        <w:tc>
          <w:tcPr>
            <w:tcW w:w="1529" w:type="dxa"/>
            <w:vMerge w:val="restart"/>
            <w:shd w:val="clear" w:color="auto" w:fill="auto"/>
          </w:tcPr>
          <w:p w:rsidR="005E7EA4" w:rsidRPr="00814E33" w:rsidRDefault="005E7EA4" w:rsidP="00814E33">
            <w:pPr>
              <w:pStyle w:val="Listaszerbekezds"/>
              <w:numPr>
                <w:ilvl w:val="0"/>
                <w:numId w:val="20"/>
              </w:numPr>
              <w:rPr>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taktikai tervezés</w:t>
            </w:r>
          </w:p>
        </w:tc>
      </w:tr>
      <w:tr w:rsidR="005E7EA4" w:rsidRPr="00814E33" w:rsidTr="00097B2E">
        <w:tc>
          <w:tcPr>
            <w:tcW w:w="1529" w:type="dxa"/>
            <w:vMerge/>
            <w:shd w:val="clear" w:color="auto" w:fill="auto"/>
          </w:tcPr>
          <w:p w:rsidR="005E7EA4" w:rsidRPr="00814E33" w:rsidRDefault="005E7EA4" w:rsidP="00814E33">
            <w:pPr>
              <w:pStyle w:val="Listaszerbekezds"/>
              <w:numPr>
                <w:ilvl w:val="0"/>
                <w:numId w:val="20"/>
              </w:numPr>
              <w:rPr>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alkalmazni a taktikai tervezési módszereket</w:t>
            </w:r>
          </w:p>
        </w:tc>
      </w:tr>
      <w:tr w:rsidR="005E7EA4" w:rsidRPr="00814E33" w:rsidTr="00097B2E">
        <w:tc>
          <w:tcPr>
            <w:tcW w:w="1529" w:type="dxa"/>
            <w:vMerge w:val="restart"/>
            <w:shd w:val="clear" w:color="auto" w:fill="auto"/>
          </w:tcPr>
          <w:p w:rsidR="005E7EA4" w:rsidRPr="00814E33" w:rsidRDefault="005E7EA4" w:rsidP="00814E33">
            <w:pPr>
              <w:pStyle w:val="Listaszerbekezds"/>
              <w:numPr>
                <w:ilvl w:val="0"/>
                <w:numId w:val="20"/>
              </w:numPr>
              <w:rPr>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Az operatív tervezés, operatív controlling</w:t>
            </w:r>
          </w:p>
        </w:tc>
      </w:tr>
      <w:tr w:rsidR="005E7EA4" w:rsidRPr="00814E33" w:rsidTr="00097B2E">
        <w:tc>
          <w:tcPr>
            <w:tcW w:w="1529" w:type="dxa"/>
            <w:vMerge/>
            <w:shd w:val="clear" w:color="auto" w:fill="auto"/>
          </w:tcPr>
          <w:p w:rsidR="005E7EA4" w:rsidRPr="00814E33" w:rsidRDefault="005E7EA4" w:rsidP="00814E33">
            <w:pPr>
              <w:pStyle w:val="Listaszerbekezds"/>
              <w:numPr>
                <w:ilvl w:val="0"/>
                <w:numId w:val="20"/>
              </w:numPr>
              <w:rPr>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alkalmazni az operatív tervezési módszereket</w:t>
            </w:r>
          </w:p>
        </w:tc>
      </w:tr>
      <w:tr w:rsidR="005E7EA4" w:rsidRPr="00814E33" w:rsidTr="00097B2E">
        <w:tc>
          <w:tcPr>
            <w:tcW w:w="1529" w:type="dxa"/>
            <w:vMerge w:val="restart"/>
            <w:shd w:val="clear" w:color="auto" w:fill="auto"/>
          </w:tcPr>
          <w:p w:rsidR="005E7EA4" w:rsidRPr="00814E33" w:rsidRDefault="005E7EA4" w:rsidP="00814E33">
            <w:pPr>
              <w:pStyle w:val="Listaszerbekezds"/>
              <w:numPr>
                <w:ilvl w:val="0"/>
                <w:numId w:val="20"/>
              </w:numPr>
              <w:rPr>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cash-flow kimutatás, a cash-flow kimutatás fajtái, kapcsolódási pontjai az egyes beszámolórészekkel</w:t>
            </w:r>
          </w:p>
        </w:tc>
      </w:tr>
      <w:tr w:rsidR="005E7EA4" w:rsidRPr="00814E33" w:rsidTr="00097B2E">
        <w:tc>
          <w:tcPr>
            <w:tcW w:w="1529" w:type="dxa"/>
            <w:vMerge/>
            <w:shd w:val="clear" w:color="auto" w:fill="auto"/>
          </w:tcPr>
          <w:p w:rsidR="005E7EA4" w:rsidRPr="00814E33" w:rsidRDefault="005E7EA4" w:rsidP="00814E33">
            <w:pPr>
              <w:pStyle w:val="Listaszerbekezds"/>
              <w:numPr>
                <w:ilvl w:val="0"/>
                <w:numId w:val="20"/>
              </w:numPr>
              <w:rPr>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elkészíteni és értelmezni egy csah-flow kimutatást</w:t>
            </w:r>
          </w:p>
        </w:tc>
      </w:tr>
      <w:tr w:rsidR="005E7EA4" w:rsidRPr="00814E33" w:rsidTr="00097B2E">
        <w:tc>
          <w:tcPr>
            <w:tcW w:w="1529" w:type="dxa"/>
            <w:vMerge w:val="restart"/>
            <w:shd w:val="clear" w:color="auto" w:fill="auto"/>
          </w:tcPr>
          <w:p w:rsidR="005E7EA4" w:rsidRPr="00814E33" w:rsidRDefault="005E7EA4" w:rsidP="00814E33">
            <w:pPr>
              <w:pStyle w:val="Listaszerbekezds"/>
              <w:numPr>
                <w:ilvl w:val="0"/>
                <w:numId w:val="20"/>
              </w:numPr>
              <w:rPr>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cash-flow kimutatás, a cash-flow kimutatás fajtái, kapcsolódási pontjai az egyes beszámolórészekkel</w:t>
            </w:r>
          </w:p>
        </w:tc>
      </w:tr>
      <w:tr w:rsidR="005E7EA4" w:rsidRPr="00814E33" w:rsidTr="00097B2E">
        <w:tc>
          <w:tcPr>
            <w:tcW w:w="1529" w:type="dxa"/>
            <w:vMerge/>
            <w:shd w:val="clear" w:color="auto" w:fill="auto"/>
          </w:tcPr>
          <w:p w:rsidR="005E7EA4" w:rsidRPr="00814E33" w:rsidRDefault="005E7EA4" w:rsidP="00814E33">
            <w:pPr>
              <w:pStyle w:val="Listaszerbekezds"/>
              <w:numPr>
                <w:ilvl w:val="0"/>
                <w:numId w:val="20"/>
              </w:numPr>
              <w:rPr>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elkészíteni és értelmezni egy csah-flow kimutatást.</w:t>
            </w:r>
          </w:p>
        </w:tc>
      </w:tr>
      <w:tr w:rsidR="005E7EA4" w:rsidRPr="00814E33" w:rsidTr="00097B2E">
        <w:tc>
          <w:tcPr>
            <w:tcW w:w="1529" w:type="dxa"/>
            <w:vMerge w:val="restart"/>
            <w:shd w:val="clear" w:color="auto" w:fill="auto"/>
          </w:tcPr>
          <w:p w:rsidR="005E7EA4" w:rsidRPr="00814E33" w:rsidRDefault="005E7EA4" w:rsidP="00814E33">
            <w:pPr>
              <w:pStyle w:val="Listaszerbekezds"/>
              <w:numPr>
                <w:ilvl w:val="0"/>
                <w:numId w:val="20"/>
              </w:numPr>
              <w:rPr>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Költségvetés készítés, kerettervezés szerepe, előnyei, hátrányai, tipizálása</w:t>
            </w:r>
          </w:p>
        </w:tc>
      </w:tr>
      <w:tr w:rsidR="005E7EA4" w:rsidRPr="00814E33" w:rsidTr="00097B2E">
        <w:tc>
          <w:tcPr>
            <w:tcW w:w="1529" w:type="dxa"/>
            <w:vMerge/>
            <w:shd w:val="clear" w:color="auto" w:fill="auto"/>
          </w:tcPr>
          <w:p w:rsidR="005E7EA4" w:rsidRPr="00814E33" w:rsidRDefault="005E7EA4" w:rsidP="00814E33">
            <w:pPr>
              <w:pStyle w:val="Listaszerbekezds"/>
              <w:numPr>
                <w:ilvl w:val="0"/>
                <w:numId w:val="20"/>
              </w:numPr>
              <w:rPr>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 xml:space="preserve">A hallgató képes átlátni egy szervezet éves költségvetését. </w:t>
            </w:r>
          </w:p>
        </w:tc>
      </w:tr>
      <w:tr w:rsidR="005E7EA4" w:rsidRPr="00814E33" w:rsidTr="00097B2E">
        <w:tc>
          <w:tcPr>
            <w:tcW w:w="1529" w:type="dxa"/>
            <w:vMerge w:val="restart"/>
            <w:shd w:val="clear" w:color="auto" w:fill="auto"/>
          </w:tcPr>
          <w:p w:rsidR="005E7EA4" w:rsidRPr="00814E33" w:rsidRDefault="005E7EA4" w:rsidP="00814E33">
            <w:pPr>
              <w:pStyle w:val="Listaszerbekezds"/>
              <w:numPr>
                <w:ilvl w:val="0"/>
                <w:numId w:val="20"/>
              </w:numPr>
              <w:rPr>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mesterköltségvetés készítése (értékesítési terv, termelési terv, közvetlen anyagterv, közvetlen bérterv)</w:t>
            </w:r>
          </w:p>
        </w:tc>
      </w:tr>
      <w:tr w:rsidR="005E7EA4" w:rsidRPr="00814E33" w:rsidTr="00097B2E">
        <w:tc>
          <w:tcPr>
            <w:tcW w:w="1529" w:type="dxa"/>
            <w:vMerge/>
            <w:shd w:val="clear" w:color="auto" w:fill="auto"/>
          </w:tcPr>
          <w:p w:rsidR="005E7EA4" w:rsidRPr="00814E33" w:rsidRDefault="005E7EA4" w:rsidP="00814E33">
            <w:pPr>
              <w:pStyle w:val="Listaszerbekezds"/>
              <w:numPr>
                <w:ilvl w:val="0"/>
                <w:numId w:val="20"/>
              </w:numPr>
              <w:rPr>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elkészíteni egy szervezet egyes részterveit (értékesítési terv, termelési terv, közvetlen anyagterv, közvetlen bérterv)</w:t>
            </w:r>
          </w:p>
        </w:tc>
      </w:tr>
      <w:tr w:rsidR="005E7EA4" w:rsidRPr="00814E33" w:rsidTr="00097B2E">
        <w:tc>
          <w:tcPr>
            <w:tcW w:w="1529" w:type="dxa"/>
            <w:vMerge w:val="restart"/>
            <w:shd w:val="clear" w:color="auto" w:fill="auto"/>
          </w:tcPr>
          <w:p w:rsidR="005E7EA4" w:rsidRPr="00814E33" w:rsidRDefault="005E7EA4" w:rsidP="00814E33">
            <w:pPr>
              <w:pStyle w:val="Listaszerbekezds"/>
              <w:numPr>
                <w:ilvl w:val="0"/>
                <w:numId w:val="20"/>
              </w:numPr>
              <w:rPr>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mesterköltségvetés készítése (üzemi általános költségterv, késztermékterv, értékesítési és adminisztrációs terv, készpénzterv)</w:t>
            </w:r>
          </w:p>
        </w:tc>
      </w:tr>
      <w:tr w:rsidR="005E7EA4" w:rsidRPr="00814E33" w:rsidTr="00097B2E">
        <w:tc>
          <w:tcPr>
            <w:tcW w:w="1529" w:type="dxa"/>
            <w:vMerge/>
            <w:shd w:val="clear" w:color="auto" w:fill="auto"/>
          </w:tcPr>
          <w:p w:rsidR="005E7EA4" w:rsidRPr="00814E33" w:rsidRDefault="005E7EA4" w:rsidP="00814E33">
            <w:pPr>
              <w:pStyle w:val="Listaszerbekezds"/>
              <w:numPr>
                <w:ilvl w:val="0"/>
                <w:numId w:val="20"/>
              </w:numPr>
              <w:rPr>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elkészíteni egy szervezet egyes részterveit (üzemi általános költségterv, késztermékterv, értékesítési és adminisztrációs terv, készpénzterv)</w:t>
            </w:r>
          </w:p>
        </w:tc>
      </w:tr>
      <w:tr w:rsidR="005E7EA4" w:rsidRPr="00814E33" w:rsidTr="00097B2E">
        <w:tc>
          <w:tcPr>
            <w:tcW w:w="1529" w:type="dxa"/>
            <w:vMerge w:val="restart"/>
            <w:shd w:val="clear" w:color="auto" w:fill="auto"/>
          </w:tcPr>
          <w:p w:rsidR="005E7EA4" w:rsidRPr="00814E33" w:rsidRDefault="005E7EA4" w:rsidP="00814E33">
            <w:pPr>
              <w:pStyle w:val="Listaszerbekezds"/>
              <w:numPr>
                <w:ilvl w:val="0"/>
                <w:numId w:val="20"/>
              </w:numPr>
              <w:rPr>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mesterköltségvetés készítése (eredménykimutatás terv, mérlegterv, cash-flow terv)</w:t>
            </w:r>
          </w:p>
        </w:tc>
      </w:tr>
      <w:tr w:rsidR="005E7EA4" w:rsidRPr="00814E33" w:rsidTr="00097B2E">
        <w:trPr>
          <w:trHeight w:val="70"/>
        </w:trPr>
        <w:tc>
          <w:tcPr>
            <w:tcW w:w="1529" w:type="dxa"/>
            <w:vMerge/>
            <w:shd w:val="clear" w:color="auto" w:fill="auto"/>
          </w:tcPr>
          <w:p w:rsidR="005E7EA4" w:rsidRPr="00814E33" w:rsidRDefault="005E7EA4" w:rsidP="00814E33">
            <w:pPr>
              <w:numPr>
                <w:ilvl w:val="0"/>
                <w:numId w:val="21"/>
              </w:numPr>
              <w:spacing w:after="0" w:line="240" w:lineRule="auto"/>
              <w:rPr>
                <w:rFonts w:ascii="Times New Roman" w:hAnsi="Times New Roman" w:cs="Times New Roman"/>
                <w:sz w:val="20"/>
                <w:szCs w:val="20"/>
              </w:rPr>
            </w:pPr>
          </w:p>
        </w:tc>
        <w:tc>
          <w:tcPr>
            <w:tcW w:w="7721" w:type="dxa"/>
            <w:shd w:val="clear" w:color="auto" w:fill="auto"/>
          </w:tcPr>
          <w:p w:rsidR="005E7EA4" w:rsidRPr="00814E33" w:rsidRDefault="005E7EA4" w:rsidP="00814E33">
            <w:pPr>
              <w:spacing w:after="0" w:line="240" w:lineRule="auto"/>
              <w:jc w:val="both"/>
              <w:rPr>
                <w:rFonts w:ascii="Times New Roman" w:hAnsi="Times New Roman" w:cs="Times New Roman"/>
                <w:sz w:val="20"/>
                <w:szCs w:val="20"/>
              </w:rPr>
            </w:pPr>
            <w:r w:rsidRPr="00814E33">
              <w:rPr>
                <w:rFonts w:ascii="Times New Roman" w:hAnsi="Times New Roman" w:cs="Times New Roman"/>
                <w:sz w:val="20"/>
                <w:szCs w:val="20"/>
              </w:rPr>
              <w:t>A hallgató képes elkészíteni egy szervezet eredménykimutatás tervét, mérlegtervét és cash-flow tervét.</w:t>
            </w:r>
          </w:p>
        </w:tc>
      </w:tr>
    </w:tbl>
    <w:p w:rsidR="005E7EA4" w:rsidRPr="00814E33" w:rsidRDefault="005E7EA4" w:rsidP="00814E33">
      <w:pPr>
        <w:spacing w:after="0" w:line="240" w:lineRule="auto"/>
        <w:rPr>
          <w:rFonts w:ascii="Times New Roman" w:hAnsi="Times New Roman" w:cs="Times New Roman"/>
          <w:sz w:val="20"/>
          <w:szCs w:val="20"/>
        </w:rPr>
      </w:pPr>
      <w:r w:rsidRPr="00814E33">
        <w:rPr>
          <w:rFonts w:ascii="Times New Roman" w:hAnsi="Times New Roman" w:cs="Times New Roman"/>
          <w:sz w:val="20"/>
          <w:szCs w:val="20"/>
        </w:rPr>
        <w:t>*TE tanulási eredmények</w:t>
      </w:r>
    </w:p>
    <w:p w:rsidR="005E7EA4" w:rsidRPr="00814E33" w:rsidRDefault="005E7EA4" w:rsidP="00814E33">
      <w:pPr>
        <w:spacing w:after="0" w:line="240" w:lineRule="auto"/>
        <w:rPr>
          <w:rFonts w:ascii="Times New Roman" w:hAnsi="Times New Roman" w:cs="Times New Roman"/>
          <w:sz w:val="20"/>
          <w:szCs w:val="20"/>
        </w:rPr>
      </w:pPr>
    </w:p>
    <w:p w:rsidR="00A62642" w:rsidRPr="00814E33" w:rsidRDefault="00A62642" w:rsidP="00814E33">
      <w:pPr>
        <w:spacing w:after="0" w:line="240" w:lineRule="auto"/>
        <w:rPr>
          <w:rFonts w:ascii="Times New Roman" w:hAnsi="Times New Roman" w:cs="Times New Roman"/>
          <w:sz w:val="20"/>
          <w:szCs w:val="20"/>
        </w:rPr>
      </w:pPr>
    </w:p>
    <w:sectPr w:rsidR="00A62642" w:rsidRPr="00814E33">
      <w:footerReference w:type="defaul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470" w:rsidRDefault="00E47470">
      <w:pPr>
        <w:spacing w:after="0" w:line="240" w:lineRule="auto"/>
      </w:pPr>
      <w:r>
        <w:separator/>
      </w:r>
    </w:p>
  </w:endnote>
  <w:endnote w:type="continuationSeparator" w:id="0">
    <w:p w:rsidR="00E47470" w:rsidRDefault="00E47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3A" w:rsidRDefault="002B323A">
    <w:pPr>
      <w:pStyle w:val="llb"/>
      <w:jc w:val="center"/>
    </w:pPr>
    <w:r>
      <w:fldChar w:fldCharType="begin"/>
    </w:r>
    <w:r>
      <w:instrText>PAGE   \* MERGEFORMAT</w:instrText>
    </w:r>
    <w:r>
      <w:fldChar w:fldCharType="separate"/>
    </w:r>
    <w:r w:rsidR="00B9576B">
      <w:rPr>
        <w:noProof/>
      </w:rPr>
      <w:t>1</w:t>
    </w:r>
    <w:r>
      <w:fldChar w:fldCharType="end"/>
    </w:r>
  </w:p>
  <w:p w:rsidR="002B323A" w:rsidRPr="00D07DA6" w:rsidRDefault="002B323A" w:rsidP="00097B2E">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3A" w:rsidRDefault="002B323A">
    <w:pPr>
      <w:pStyle w:val="llb"/>
      <w:jc w:val="center"/>
    </w:pPr>
    <w:r>
      <w:fldChar w:fldCharType="begin"/>
    </w:r>
    <w:r>
      <w:instrText>PAGE   \* MERGEFORMAT</w:instrText>
    </w:r>
    <w:r>
      <w:fldChar w:fldCharType="separate"/>
    </w:r>
    <w:r w:rsidR="00B9576B">
      <w:rPr>
        <w:noProof/>
      </w:rPr>
      <w:t>89</w:t>
    </w:r>
    <w:r>
      <w:fldChar w:fldCharType="end"/>
    </w:r>
  </w:p>
  <w:p w:rsidR="002B323A" w:rsidRPr="00D07DA6" w:rsidRDefault="002B323A" w:rsidP="008B027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470" w:rsidRDefault="00E47470">
      <w:pPr>
        <w:spacing w:after="0" w:line="240" w:lineRule="auto"/>
      </w:pPr>
      <w:r>
        <w:separator/>
      </w:r>
    </w:p>
  </w:footnote>
  <w:footnote w:type="continuationSeparator" w:id="0">
    <w:p w:rsidR="00E47470" w:rsidRDefault="00E474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7F74"/>
    <w:multiLevelType w:val="hybridMultilevel"/>
    <w:tmpl w:val="69FA3ABE"/>
    <w:lvl w:ilvl="0" w:tplc="12DCEB46">
      <w:start w:val="14"/>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 w15:restartNumberingAfterBreak="0">
    <w:nsid w:val="061F101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6F466E6"/>
    <w:multiLevelType w:val="hybridMultilevel"/>
    <w:tmpl w:val="7C08D5F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8D8759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99F58D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0D26C5A"/>
    <w:multiLevelType w:val="hybridMultilevel"/>
    <w:tmpl w:val="145A20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21B493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2395721"/>
    <w:multiLevelType w:val="hybridMultilevel"/>
    <w:tmpl w:val="C84CA966"/>
    <w:lvl w:ilvl="0" w:tplc="F71A512A">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2F02337"/>
    <w:multiLevelType w:val="hybridMultilevel"/>
    <w:tmpl w:val="70D88166"/>
    <w:lvl w:ilvl="0" w:tplc="E4BECD0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7971E8E"/>
    <w:multiLevelType w:val="hybridMultilevel"/>
    <w:tmpl w:val="7C08D5F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835610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F99652C"/>
    <w:multiLevelType w:val="hybridMultilevel"/>
    <w:tmpl w:val="04962834"/>
    <w:lvl w:ilvl="0" w:tplc="8304A12E">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2" w15:restartNumberingAfterBreak="0">
    <w:nsid w:val="22681684"/>
    <w:multiLevelType w:val="hybridMultilevel"/>
    <w:tmpl w:val="3FD4131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632034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6FB342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8521AB6"/>
    <w:multiLevelType w:val="hybridMultilevel"/>
    <w:tmpl w:val="32AC726C"/>
    <w:lvl w:ilvl="0" w:tplc="DBE476C0">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6" w15:restartNumberingAfterBreak="0">
    <w:nsid w:val="2A6A618A"/>
    <w:multiLevelType w:val="hybridMultilevel"/>
    <w:tmpl w:val="7098D7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0BE2CC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182183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2E008B5"/>
    <w:multiLevelType w:val="hybridMultilevel"/>
    <w:tmpl w:val="709C7764"/>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15:restartNumberingAfterBreak="0">
    <w:nsid w:val="3DE41849"/>
    <w:multiLevelType w:val="hybridMultilevel"/>
    <w:tmpl w:val="A1BE89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E4F26E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F706E9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48F653E"/>
    <w:multiLevelType w:val="hybridMultilevel"/>
    <w:tmpl w:val="806664D0"/>
    <w:lvl w:ilvl="0" w:tplc="7200077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4" w15:restartNumberingAfterBreak="0">
    <w:nsid w:val="48E709D6"/>
    <w:multiLevelType w:val="hybridMultilevel"/>
    <w:tmpl w:val="B302C3B8"/>
    <w:lvl w:ilvl="0" w:tplc="E4BECD0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A091194"/>
    <w:multiLevelType w:val="hybridMultilevel"/>
    <w:tmpl w:val="0E1CA3B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6" w15:restartNumberingAfterBreak="0">
    <w:nsid w:val="4E46118E"/>
    <w:multiLevelType w:val="hybridMultilevel"/>
    <w:tmpl w:val="10C81304"/>
    <w:lvl w:ilvl="0" w:tplc="FEA246EA">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7" w15:restartNumberingAfterBreak="0">
    <w:nsid w:val="4F3C0599"/>
    <w:multiLevelType w:val="hybridMultilevel"/>
    <w:tmpl w:val="C50CDE1A"/>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4714274"/>
    <w:multiLevelType w:val="hybridMultilevel"/>
    <w:tmpl w:val="7C08D5F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576471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BEA69DE"/>
    <w:multiLevelType w:val="hybridMultilevel"/>
    <w:tmpl w:val="01FCA3EC"/>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D0147E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E93772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F115138"/>
    <w:multiLevelType w:val="hybridMultilevel"/>
    <w:tmpl w:val="46F49496"/>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4" w15:restartNumberingAfterBreak="0">
    <w:nsid w:val="605016F3"/>
    <w:multiLevelType w:val="hybridMultilevel"/>
    <w:tmpl w:val="A1EECE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1596B38"/>
    <w:multiLevelType w:val="hybridMultilevel"/>
    <w:tmpl w:val="22A46B2C"/>
    <w:lvl w:ilvl="0" w:tplc="74FC5F5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36" w15:restartNumberingAfterBreak="0">
    <w:nsid w:val="634521C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D7312A9"/>
    <w:multiLevelType w:val="hybridMultilevel"/>
    <w:tmpl w:val="D70A3F5A"/>
    <w:lvl w:ilvl="0" w:tplc="DA128F7A">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38" w15:restartNumberingAfterBreak="0">
    <w:nsid w:val="73D03F7A"/>
    <w:multiLevelType w:val="hybridMultilevel"/>
    <w:tmpl w:val="F81835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5E76AC8"/>
    <w:multiLevelType w:val="hybridMultilevel"/>
    <w:tmpl w:val="A1303E62"/>
    <w:lvl w:ilvl="0" w:tplc="C686926C">
      <w:start w:val="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40" w15:restartNumberingAfterBreak="0">
    <w:nsid w:val="76044495"/>
    <w:multiLevelType w:val="hybridMultilevel"/>
    <w:tmpl w:val="7C08D5F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72638C0"/>
    <w:multiLevelType w:val="hybridMultilevel"/>
    <w:tmpl w:val="AAEEE8B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DAB51BA"/>
    <w:multiLevelType w:val="hybridMultilevel"/>
    <w:tmpl w:val="7C08D5F6"/>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DB137B4"/>
    <w:multiLevelType w:val="hybridMultilevel"/>
    <w:tmpl w:val="8A846D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F9E2273"/>
    <w:multiLevelType w:val="hybridMultilevel"/>
    <w:tmpl w:val="9244A132"/>
    <w:lvl w:ilvl="0" w:tplc="F71A512A">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7FD85DF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7FE834FC"/>
    <w:multiLevelType w:val="hybridMultilevel"/>
    <w:tmpl w:val="CD2E07D8"/>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abstractNumId w:val="9"/>
  </w:num>
  <w:num w:numId="2">
    <w:abstractNumId w:val="39"/>
  </w:num>
  <w:num w:numId="3">
    <w:abstractNumId w:val="37"/>
  </w:num>
  <w:num w:numId="4">
    <w:abstractNumId w:val="11"/>
  </w:num>
  <w:num w:numId="5">
    <w:abstractNumId w:val="0"/>
  </w:num>
  <w:num w:numId="6">
    <w:abstractNumId w:val="15"/>
  </w:num>
  <w:num w:numId="7">
    <w:abstractNumId w:val="23"/>
  </w:num>
  <w:num w:numId="8">
    <w:abstractNumId w:val="26"/>
  </w:num>
  <w:num w:numId="9">
    <w:abstractNumId w:val="35"/>
  </w:num>
  <w:num w:numId="10">
    <w:abstractNumId w:val="46"/>
  </w:num>
  <w:num w:numId="11">
    <w:abstractNumId w:val="4"/>
  </w:num>
  <w:num w:numId="12">
    <w:abstractNumId w:val="10"/>
  </w:num>
  <w:num w:numId="13">
    <w:abstractNumId w:val="36"/>
  </w:num>
  <w:num w:numId="14">
    <w:abstractNumId w:val="20"/>
  </w:num>
  <w:num w:numId="15">
    <w:abstractNumId w:val="17"/>
  </w:num>
  <w:num w:numId="16">
    <w:abstractNumId w:val="43"/>
  </w:num>
  <w:num w:numId="17">
    <w:abstractNumId w:val="29"/>
  </w:num>
  <w:num w:numId="18">
    <w:abstractNumId w:val="13"/>
  </w:num>
  <w:num w:numId="19">
    <w:abstractNumId w:val="24"/>
  </w:num>
  <w:num w:numId="20">
    <w:abstractNumId w:val="25"/>
  </w:num>
  <w:num w:numId="21">
    <w:abstractNumId w:val="21"/>
  </w:num>
  <w:num w:numId="22">
    <w:abstractNumId w:val="3"/>
  </w:num>
  <w:num w:numId="23">
    <w:abstractNumId w:val="31"/>
  </w:num>
  <w:num w:numId="24">
    <w:abstractNumId w:val="22"/>
  </w:num>
  <w:num w:numId="25">
    <w:abstractNumId w:val="34"/>
  </w:num>
  <w:num w:numId="26">
    <w:abstractNumId w:val="32"/>
  </w:num>
  <w:num w:numId="27">
    <w:abstractNumId w:val="18"/>
  </w:num>
  <w:num w:numId="28">
    <w:abstractNumId w:val="1"/>
  </w:num>
  <w:num w:numId="29">
    <w:abstractNumId w:val="12"/>
  </w:num>
  <w:num w:numId="30">
    <w:abstractNumId w:val="16"/>
  </w:num>
  <w:num w:numId="31">
    <w:abstractNumId w:val="14"/>
  </w:num>
  <w:num w:numId="32">
    <w:abstractNumId w:val="45"/>
  </w:num>
  <w:num w:numId="33">
    <w:abstractNumId w:val="6"/>
  </w:num>
  <w:num w:numId="34">
    <w:abstractNumId w:val="8"/>
  </w:num>
  <w:num w:numId="35">
    <w:abstractNumId w:val="28"/>
  </w:num>
  <w:num w:numId="36">
    <w:abstractNumId w:val="2"/>
  </w:num>
  <w:num w:numId="37">
    <w:abstractNumId w:val="42"/>
  </w:num>
  <w:num w:numId="38">
    <w:abstractNumId w:val="40"/>
  </w:num>
  <w:num w:numId="39">
    <w:abstractNumId w:val="44"/>
  </w:num>
  <w:num w:numId="40">
    <w:abstractNumId w:val="7"/>
  </w:num>
  <w:num w:numId="41">
    <w:abstractNumId w:val="30"/>
  </w:num>
  <w:num w:numId="42">
    <w:abstractNumId w:val="38"/>
  </w:num>
  <w:num w:numId="43">
    <w:abstractNumId w:val="41"/>
  </w:num>
  <w:num w:numId="44">
    <w:abstractNumId w:val="33"/>
  </w:num>
  <w:num w:numId="45">
    <w:abstractNumId w:val="19"/>
  </w:num>
  <w:num w:numId="46">
    <w:abstractNumId w:val="27"/>
  </w:num>
  <w:num w:numId="47">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1B3"/>
    <w:rsid w:val="00020BE7"/>
    <w:rsid w:val="00043B0D"/>
    <w:rsid w:val="00060F20"/>
    <w:rsid w:val="000777E0"/>
    <w:rsid w:val="00097B2E"/>
    <w:rsid w:val="000C2157"/>
    <w:rsid w:val="000C28D3"/>
    <w:rsid w:val="000D2B34"/>
    <w:rsid w:val="001251D7"/>
    <w:rsid w:val="001275BF"/>
    <w:rsid w:val="001877C2"/>
    <w:rsid w:val="00187D8D"/>
    <w:rsid w:val="001B6746"/>
    <w:rsid w:val="00234083"/>
    <w:rsid w:val="0026043A"/>
    <w:rsid w:val="00283401"/>
    <w:rsid w:val="002864E3"/>
    <w:rsid w:val="002B323A"/>
    <w:rsid w:val="002D72FD"/>
    <w:rsid w:val="002F5CAB"/>
    <w:rsid w:val="00374DF9"/>
    <w:rsid w:val="00393971"/>
    <w:rsid w:val="003F5E6E"/>
    <w:rsid w:val="00421A77"/>
    <w:rsid w:val="00453DEB"/>
    <w:rsid w:val="004564BA"/>
    <w:rsid w:val="004E536F"/>
    <w:rsid w:val="004F5B8A"/>
    <w:rsid w:val="00506EA5"/>
    <w:rsid w:val="00524E28"/>
    <w:rsid w:val="0054451F"/>
    <w:rsid w:val="00561681"/>
    <w:rsid w:val="0056710D"/>
    <w:rsid w:val="00575D1B"/>
    <w:rsid w:val="005776AE"/>
    <w:rsid w:val="005B4C1C"/>
    <w:rsid w:val="005C0018"/>
    <w:rsid w:val="005D3A72"/>
    <w:rsid w:val="005D621D"/>
    <w:rsid w:val="005E7EA4"/>
    <w:rsid w:val="005F6976"/>
    <w:rsid w:val="006005F4"/>
    <w:rsid w:val="006028C6"/>
    <w:rsid w:val="00624ADF"/>
    <w:rsid w:val="00627B36"/>
    <w:rsid w:val="00630A0C"/>
    <w:rsid w:val="00635E47"/>
    <w:rsid w:val="00647B84"/>
    <w:rsid w:val="0067094C"/>
    <w:rsid w:val="006C02F5"/>
    <w:rsid w:val="006D742E"/>
    <w:rsid w:val="006E5132"/>
    <w:rsid w:val="006F21BA"/>
    <w:rsid w:val="00720481"/>
    <w:rsid w:val="00731891"/>
    <w:rsid w:val="00766F19"/>
    <w:rsid w:val="00787D69"/>
    <w:rsid w:val="007B046F"/>
    <w:rsid w:val="007F6F99"/>
    <w:rsid w:val="00803BF7"/>
    <w:rsid w:val="00811065"/>
    <w:rsid w:val="0081279A"/>
    <w:rsid w:val="00814E33"/>
    <w:rsid w:val="00821A71"/>
    <w:rsid w:val="00821E0F"/>
    <w:rsid w:val="008758C6"/>
    <w:rsid w:val="008976AD"/>
    <w:rsid w:val="008B027A"/>
    <w:rsid w:val="00921EC4"/>
    <w:rsid w:val="009231B3"/>
    <w:rsid w:val="00956A2A"/>
    <w:rsid w:val="00983C17"/>
    <w:rsid w:val="009A6C4C"/>
    <w:rsid w:val="009C1B2D"/>
    <w:rsid w:val="00A3138A"/>
    <w:rsid w:val="00A62642"/>
    <w:rsid w:val="00A80B81"/>
    <w:rsid w:val="00A91B06"/>
    <w:rsid w:val="00A9457D"/>
    <w:rsid w:val="00AB4F70"/>
    <w:rsid w:val="00AC76A4"/>
    <w:rsid w:val="00AD617A"/>
    <w:rsid w:val="00AF44C6"/>
    <w:rsid w:val="00AF4755"/>
    <w:rsid w:val="00B136AA"/>
    <w:rsid w:val="00B40053"/>
    <w:rsid w:val="00B56A77"/>
    <w:rsid w:val="00B603BA"/>
    <w:rsid w:val="00B7221C"/>
    <w:rsid w:val="00B80B08"/>
    <w:rsid w:val="00B87C0A"/>
    <w:rsid w:val="00B9576B"/>
    <w:rsid w:val="00BB0590"/>
    <w:rsid w:val="00BC4D48"/>
    <w:rsid w:val="00BE22CD"/>
    <w:rsid w:val="00C45CA2"/>
    <w:rsid w:val="00C66B55"/>
    <w:rsid w:val="00C702CB"/>
    <w:rsid w:val="00CB0854"/>
    <w:rsid w:val="00CB3877"/>
    <w:rsid w:val="00D0694E"/>
    <w:rsid w:val="00D340AC"/>
    <w:rsid w:val="00D3729D"/>
    <w:rsid w:val="00D73852"/>
    <w:rsid w:val="00D960F8"/>
    <w:rsid w:val="00DA4206"/>
    <w:rsid w:val="00DC7128"/>
    <w:rsid w:val="00E022B0"/>
    <w:rsid w:val="00E03D4A"/>
    <w:rsid w:val="00E109BD"/>
    <w:rsid w:val="00E10E95"/>
    <w:rsid w:val="00E14DC9"/>
    <w:rsid w:val="00E156B7"/>
    <w:rsid w:val="00E274B4"/>
    <w:rsid w:val="00E47470"/>
    <w:rsid w:val="00E510BD"/>
    <w:rsid w:val="00E81A45"/>
    <w:rsid w:val="00E84F36"/>
    <w:rsid w:val="00EC24B3"/>
    <w:rsid w:val="00ED7ADC"/>
    <w:rsid w:val="00F15B20"/>
    <w:rsid w:val="00F2646D"/>
    <w:rsid w:val="00F84442"/>
    <w:rsid w:val="00F93FDE"/>
    <w:rsid w:val="00FA5790"/>
    <w:rsid w:val="00FA661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3A5A"/>
  <w15:chartTrackingRefBased/>
  <w15:docId w15:val="{3D67CCD2-27B0-4D2D-A823-69A09941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231B3"/>
    <w:pPr>
      <w:tabs>
        <w:tab w:val="center" w:pos="4536"/>
        <w:tab w:val="right" w:pos="9072"/>
      </w:tabs>
      <w:spacing w:after="0" w:line="240" w:lineRule="auto"/>
    </w:pPr>
    <w:rPr>
      <w:rFonts w:ascii="Calibri" w:eastAsia="Times New Roman" w:hAnsi="Calibri" w:cs="Times New Roman"/>
      <w:lang w:eastAsia="hu-HU"/>
    </w:rPr>
  </w:style>
  <w:style w:type="character" w:customStyle="1" w:styleId="lfejChar">
    <w:name w:val="Élőfej Char"/>
    <w:basedOn w:val="Bekezdsalapbettpusa"/>
    <w:link w:val="lfej"/>
    <w:uiPriority w:val="99"/>
    <w:rsid w:val="009231B3"/>
    <w:rPr>
      <w:rFonts w:ascii="Calibri" w:eastAsia="Times New Roman" w:hAnsi="Calibri" w:cs="Times New Roman"/>
      <w:lang w:eastAsia="hu-HU"/>
    </w:rPr>
  </w:style>
  <w:style w:type="character" w:customStyle="1" w:styleId="shorttext">
    <w:name w:val="short_text"/>
    <w:rsid w:val="009231B3"/>
  </w:style>
  <w:style w:type="character" w:styleId="Hiperhivatkozs">
    <w:name w:val="Hyperlink"/>
    <w:rsid w:val="009231B3"/>
    <w:rPr>
      <w:rFonts w:cs="Times New Roman"/>
      <w:color w:val="0000FF"/>
      <w:u w:val="single"/>
    </w:rPr>
  </w:style>
  <w:style w:type="paragraph" w:styleId="Listaszerbekezds">
    <w:name w:val="List Paragraph"/>
    <w:basedOn w:val="Norml"/>
    <w:uiPriority w:val="34"/>
    <w:qFormat/>
    <w:rsid w:val="009231B3"/>
    <w:pPr>
      <w:spacing w:after="0" w:line="240" w:lineRule="auto"/>
      <w:ind w:left="720"/>
      <w:contextualSpacing/>
    </w:pPr>
    <w:rPr>
      <w:rFonts w:ascii="Times New Roman" w:eastAsia="Times New Roman" w:hAnsi="Times New Roman" w:cs="Times New Roman"/>
      <w:sz w:val="24"/>
      <w:szCs w:val="24"/>
      <w:lang w:eastAsia="hu-HU"/>
    </w:rPr>
  </w:style>
  <w:style w:type="character" w:customStyle="1" w:styleId="stitle">
    <w:name w:val="stitle"/>
    <w:rsid w:val="009231B3"/>
  </w:style>
  <w:style w:type="character" w:customStyle="1" w:styleId="a-size-large">
    <w:name w:val="a-size-large"/>
    <w:rsid w:val="009231B3"/>
  </w:style>
  <w:style w:type="character" w:customStyle="1" w:styleId="a-size-small">
    <w:name w:val="a-size-small"/>
    <w:rsid w:val="009231B3"/>
  </w:style>
  <w:style w:type="character" w:customStyle="1" w:styleId="a-size-base">
    <w:name w:val="a-size-base"/>
    <w:rsid w:val="009231B3"/>
  </w:style>
  <w:style w:type="paragraph" w:styleId="llb">
    <w:name w:val="footer"/>
    <w:basedOn w:val="Norml"/>
    <w:link w:val="llbChar"/>
    <w:rsid w:val="009231B3"/>
    <w:pPr>
      <w:tabs>
        <w:tab w:val="center" w:pos="4536"/>
        <w:tab w:val="right" w:pos="9072"/>
      </w:tabs>
      <w:spacing w:after="0" w:line="240" w:lineRule="auto"/>
    </w:pPr>
    <w:rPr>
      <w:rFonts w:ascii="Times New Roman" w:eastAsia="Calibri" w:hAnsi="Times New Roman" w:cs="Times New Roman"/>
      <w:sz w:val="20"/>
      <w:szCs w:val="20"/>
      <w:lang w:val="x-none" w:eastAsia="hu-HU"/>
    </w:rPr>
  </w:style>
  <w:style w:type="character" w:customStyle="1" w:styleId="llbChar">
    <w:name w:val="Élőláb Char"/>
    <w:basedOn w:val="Bekezdsalapbettpusa"/>
    <w:link w:val="llb"/>
    <w:rsid w:val="009231B3"/>
    <w:rPr>
      <w:rFonts w:ascii="Times New Roman" w:eastAsia="Calibri" w:hAnsi="Times New Roman" w:cs="Times New Roman"/>
      <w:sz w:val="20"/>
      <w:szCs w:val="20"/>
      <w:lang w:val="x-none" w:eastAsia="hu-HU"/>
    </w:rPr>
  </w:style>
  <w:style w:type="character" w:customStyle="1" w:styleId="st">
    <w:name w:val="st"/>
    <w:rsid w:val="009231B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127120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ormanyzas.hu/072/05_Williamson.pdf" TargetMode="External"/><Relationship Id="rId18" Type="http://schemas.openxmlformats.org/officeDocument/2006/relationships/hyperlink" Target="http://www.wsj.com/articles/john-cochrane-whos-afraid-of-a-little-deflation-1415919082" TargetMode="External"/><Relationship Id="rId26" Type="http://schemas.openxmlformats.org/officeDocument/2006/relationships/hyperlink" Target="https://voxeu.org/article/euro-area-reform-anatomy-debate" TargetMode="External"/><Relationship Id="rId39" Type="http://schemas.openxmlformats.org/officeDocument/2006/relationships/hyperlink" Target="http://www.hik.hu/tankonyvtar/site/books/b10109/" TargetMode="External"/><Relationship Id="rId21" Type="http://schemas.openxmlformats.org/officeDocument/2006/relationships/hyperlink" Target="http://voxeu.org/article/corruption-doesnt-grease-wheels-central-or-eastern-europe" TargetMode="External"/><Relationship Id="rId34" Type="http://schemas.openxmlformats.org/officeDocument/2006/relationships/hyperlink" Target="https://doi.org/10.3390/su10103491" TargetMode="External"/><Relationship Id="rId42" Type="http://schemas.openxmlformats.org/officeDocument/2006/relationships/footer" Target="footer2.xml"/><Relationship Id="rId7" Type="http://schemas.openxmlformats.org/officeDocument/2006/relationships/hyperlink" Target="https://webpac.lib.unideb.hu/WebPac/CorvinaWeb?action=onelong&amp;showtype=longlong&amp;recnum=1156337&amp;pos=1" TargetMode="External"/><Relationship Id="rId2" Type="http://schemas.openxmlformats.org/officeDocument/2006/relationships/styles" Target="styles.xml"/><Relationship Id="rId16" Type="http://schemas.openxmlformats.org/officeDocument/2006/relationships/hyperlink" Target="https://voxeu.org/article/fiscal-consolidation-what-speed" TargetMode="External"/><Relationship Id="rId20" Type="http://schemas.openxmlformats.org/officeDocument/2006/relationships/hyperlink" Target="http://www.epc.eu/documents/uploads/pub_6497_german_macro_how_it_s_different_and_why_that_matters.pdf" TargetMode="External"/><Relationship Id="rId29" Type="http://schemas.openxmlformats.org/officeDocument/2006/relationships/hyperlink" Target="https://socialreflection.org/wp-content/uploads/2017/05/11.-SZALAI-%C3%81KOS-Az-elveszett-%C3%A1llam-nyom%C3%A1ban.pdf" TargetMode="External"/><Relationship Id="rId41" Type="http://schemas.openxmlformats.org/officeDocument/2006/relationships/hyperlink" Target="http://www.tankonyvtar.hu/hu/tartalom/tkt/controlling-gyakorlatban/adatok.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pac.lib.unideb.hu/WebPac/CorvinaWeb?action=onelong&amp;showtype=longlong&amp;recnum=387828&amp;pos=2" TargetMode="External"/><Relationship Id="rId24" Type="http://schemas.openxmlformats.org/officeDocument/2006/relationships/hyperlink" Target="https://voxeu.org/content/ordoliberalism-german-oddity" TargetMode="External"/><Relationship Id="rId32" Type="http://schemas.openxmlformats.org/officeDocument/2006/relationships/hyperlink" Target="http://www.uni-obuda.hu/e-bulletin/issue8.htm" TargetMode="External"/><Relationship Id="rId37" Type="http://schemas.openxmlformats.org/officeDocument/2006/relationships/hyperlink" Target="http://www.tankonyvtar.hu/hu/tartalom/tkt/controlling-gyakorlatban/ch01.html" TargetMode="External"/><Relationship Id="rId40" Type="http://schemas.openxmlformats.org/officeDocument/2006/relationships/hyperlink" Target="http://www.controllerinfo.hu" TargetMode="External"/><Relationship Id="rId5" Type="http://schemas.openxmlformats.org/officeDocument/2006/relationships/footnotes" Target="footnotes.xml"/><Relationship Id="rId15" Type="http://schemas.openxmlformats.org/officeDocument/2006/relationships/hyperlink" Target="https://voxeu.org/article/europe-optimal-political-area-new-findings" TargetMode="External"/><Relationship Id="rId23" Type="http://schemas.openxmlformats.org/officeDocument/2006/relationships/hyperlink" Target="http://www.econlib.org/library/Enc/GovernmentGrowth.html" TargetMode="External"/><Relationship Id="rId28" Type="http://schemas.openxmlformats.org/officeDocument/2006/relationships/hyperlink" Target="https://voxeu.org/article/german-reunification-lessons-european-fiscal-union" TargetMode="External"/><Relationship Id="rId36" Type="http://schemas.openxmlformats.org/officeDocument/2006/relationships/footer" Target="footer1.xml"/><Relationship Id="rId10" Type="http://schemas.openxmlformats.org/officeDocument/2006/relationships/hyperlink" Target="https://webpac.lib.unideb.hu/WebPac/CorvinaWeb?action=onelong&amp;showtype=longlong&amp;recnum=885973&amp;pos=4" TargetMode="External"/><Relationship Id="rId19" Type="http://schemas.openxmlformats.org/officeDocument/2006/relationships/hyperlink" Target="https://voxeu.org/article/european-origins-economic-development" TargetMode="External"/><Relationship Id="rId31" Type="http://schemas.openxmlformats.org/officeDocument/2006/relationships/hyperlink" Target="http://acta.selyeuni.sk/"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ebpac.lib.unideb.hu/WebPac/CorvinaWeb?action=onelong&amp;showtype=longlong&amp;recnum=885147&amp;pos=11" TargetMode="External"/><Relationship Id="rId14" Type="http://schemas.openxmlformats.org/officeDocument/2006/relationships/hyperlink" Target="http://www.econlib.org/library/Enc/PropertyRights.html" TargetMode="External"/><Relationship Id="rId22" Type="http://schemas.openxmlformats.org/officeDocument/2006/relationships/hyperlink" Target="https://isistatic.org/journal-archive/ir/23_02/gwartney.pdf" TargetMode="External"/><Relationship Id="rId27" Type="http://schemas.openxmlformats.org/officeDocument/2006/relationships/hyperlink" Target="https://voxeu.org/article/trilemma-china-and-india" TargetMode="External"/><Relationship Id="rId30" Type="http://schemas.openxmlformats.org/officeDocument/2006/relationships/hyperlink" Target="callto:978-963-941-94-6" TargetMode="External"/><Relationship Id="rId35" Type="http://schemas.openxmlformats.org/officeDocument/2006/relationships/hyperlink" Target="https://www.mdpi.com/2071-1050/10/10/3491" TargetMode="External"/><Relationship Id="rId43" Type="http://schemas.openxmlformats.org/officeDocument/2006/relationships/fontTable" Target="fontTable.xml"/><Relationship Id="rId8" Type="http://schemas.openxmlformats.org/officeDocument/2006/relationships/hyperlink" Target="https://webpac.lib.unideb.hu/WebPac/CorvinaWeb?action=onelong&amp;showtype=longlong&amp;recnum=635782&amp;pos=1" TargetMode="External"/><Relationship Id="rId3" Type="http://schemas.openxmlformats.org/officeDocument/2006/relationships/settings" Target="settings.xml"/><Relationship Id="rId12" Type="http://schemas.openxmlformats.org/officeDocument/2006/relationships/hyperlink" Target="https://dea.lib.unideb.hu/dea/bitstream/handle/2437/246435/Vezetoi_kozgazdasagtan.pdf" TargetMode="External"/><Relationship Id="rId17" Type="http://schemas.openxmlformats.org/officeDocument/2006/relationships/hyperlink" Target="http://www.econlib.org/library/Columns/y2013/CardenHorwitzmarkets.html" TargetMode="External"/><Relationship Id="rId25" Type="http://schemas.openxmlformats.org/officeDocument/2006/relationships/hyperlink" Target="https://reason.com/2019/12/19/dont-trade-stock-tips-or-obsess-about-the-fed-read-moby-dick-instead/" TargetMode="External"/><Relationship Id="rId33" Type="http://schemas.openxmlformats.org/officeDocument/2006/relationships/hyperlink" Target="http://www.logforum.net/pdf/13_4_1_17.pdf" TargetMode="External"/><Relationship Id="rId38" Type="http://schemas.openxmlformats.org/officeDocument/2006/relationships/hyperlink" Target="http://www.controllerinfo.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90</Pages>
  <Words>30679</Words>
  <Characters>211689</Characters>
  <Application>Microsoft Office Word</Application>
  <DocSecurity>0</DocSecurity>
  <Lines>1764</Lines>
  <Paragraphs>483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Zsófi</dc:creator>
  <cp:keywords/>
  <dc:description/>
  <cp:lastModifiedBy>Windows-felhasználó</cp:lastModifiedBy>
  <cp:revision>87</cp:revision>
  <dcterms:created xsi:type="dcterms:W3CDTF">2020-07-14T12:21:00Z</dcterms:created>
  <dcterms:modified xsi:type="dcterms:W3CDTF">2020-08-06T10:07:00Z</dcterms:modified>
</cp:coreProperties>
</file>